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C9" w:rsidRDefault="004765C0" w:rsidP="004765C0">
      <w:pPr>
        <w:pStyle w:val="1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-6"/>
          <w:sz w:val="28"/>
          <w:szCs w:val="24"/>
        </w:rPr>
      </w:pPr>
      <w:r w:rsidRPr="004765C0">
        <w:rPr>
          <w:bCs w:val="0"/>
          <w:spacing w:val="-6"/>
          <w:sz w:val="28"/>
          <w:szCs w:val="24"/>
        </w:rPr>
        <w:t xml:space="preserve">Оперативная обстановка с пожарами на </w:t>
      </w:r>
      <w:r w:rsidR="0012470B">
        <w:rPr>
          <w:bCs w:val="0"/>
          <w:spacing w:val="-6"/>
          <w:sz w:val="28"/>
          <w:szCs w:val="24"/>
        </w:rPr>
        <w:t>2</w:t>
      </w:r>
      <w:r w:rsidR="00D209BA">
        <w:rPr>
          <w:bCs w:val="0"/>
          <w:spacing w:val="-6"/>
          <w:sz w:val="28"/>
          <w:szCs w:val="24"/>
        </w:rPr>
        <w:t>8</w:t>
      </w:r>
      <w:bookmarkStart w:id="0" w:name="_GoBack"/>
      <w:bookmarkEnd w:id="0"/>
      <w:r w:rsidRPr="004765C0">
        <w:rPr>
          <w:bCs w:val="0"/>
          <w:spacing w:val="-6"/>
          <w:sz w:val="28"/>
          <w:szCs w:val="24"/>
        </w:rPr>
        <w:t xml:space="preserve"> января 2021 года</w:t>
      </w:r>
      <w:r w:rsidR="00CC47C9" w:rsidRPr="00CC47C9">
        <w:rPr>
          <w:bCs w:val="0"/>
          <w:spacing w:val="-6"/>
          <w:sz w:val="28"/>
          <w:szCs w:val="24"/>
        </w:rPr>
        <w:t>.</w:t>
      </w:r>
    </w:p>
    <w:p w:rsidR="0012470B" w:rsidRPr="00CC47C9" w:rsidRDefault="0012470B" w:rsidP="004765C0">
      <w:pPr>
        <w:pStyle w:val="1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spacing w:val="-6"/>
          <w:sz w:val="28"/>
          <w:szCs w:val="24"/>
        </w:rPr>
      </w:pPr>
    </w:p>
    <w:p w:rsidR="000549B2" w:rsidRPr="000549B2" w:rsidRDefault="000549B2" w:rsidP="000549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549B2">
        <w:t>12 пожаров произошло в регионе за прошедшие сутки 27 января. Накануне вечером в городе Иркутске пожарные ликвидировали возгорание в одном из павильонов на рынке «Южный». Пострадавших нет.</w:t>
      </w:r>
    </w:p>
    <w:p w:rsidR="000549B2" w:rsidRPr="000549B2" w:rsidRDefault="000549B2" w:rsidP="000549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549B2">
        <w:t xml:space="preserve">Сообщение о пожаре в областном центре на улице Академической поступило в пожарно-спасательную службу МЧС России в 19.37. Горел частный торговый павильон с одеждой. К месту пожара по повышенному номеру были направлены 5 пожарных расчётов иркутского пожарно-спасательного гарнизона. На момент прибытия первого подразделения из павильона шёл дым, пожар развивался внутри газобетонного строения. Существовала угроза распространения на другие павильоны. С территории рынка самостоятельно эвакуировались 40 человек. В 20.00 пожар был потушен, спустя час последствия ликвидированы на площади 30 квадратных метров. Огнём был повреждён один </w:t>
      </w:r>
      <w:proofErr w:type="gramStart"/>
      <w:r w:rsidRPr="000549B2">
        <w:t>павильон, пристроенный на втором этаже мебельный магазин закопчен</w:t>
      </w:r>
      <w:proofErr w:type="gramEnd"/>
      <w:r w:rsidRPr="000549B2">
        <w:t xml:space="preserve"> по всей площади. Остальные павильоны спасены от огня.</w:t>
      </w:r>
    </w:p>
    <w:p w:rsidR="000549B2" w:rsidRPr="000549B2" w:rsidRDefault="000549B2" w:rsidP="000549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549B2">
        <w:t>По предварительной информации, причиной пожара стало короткое замыкание электропроводки. Обстоятельства произошедшего и ущерб устанавливаются.</w:t>
      </w:r>
    </w:p>
    <w:p w:rsidR="000549B2" w:rsidRPr="000549B2" w:rsidRDefault="000549B2" w:rsidP="000549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549B2">
        <w:t>Короткое замыкание электропроводки остаётся самой распространённой причиной пожаров. Всего с начала января в Иркутской области произошло 462 пожара. Государственные инспекторы по пожарному надзору продолжают регистрировать рост пожаров в регионе. Управление надзорной деятельности и профилактической работы Главного управления МЧС России по Иркутской области в связи с ростом пожаров работает в усиленном режиме. К профилактической работе ежесуточно привлекаются более 3 тысяч человек.</w:t>
      </w:r>
    </w:p>
    <w:p w:rsidR="00F145A5" w:rsidRPr="0012470B" w:rsidRDefault="000549B2" w:rsidP="000549B2">
      <w:pPr>
        <w:pStyle w:val="a6"/>
        <w:tabs>
          <w:tab w:val="left" w:pos="851"/>
          <w:tab w:val="left" w:pos="993"/>
        </w:tabs>
        <w:spacing w:after="0"/>
        <w:ind w:left="0" w:firstLine="567"/>
        <w:jc w:val="both"/>
      </w:pPr>
      <w:r w:rsidRPr="000549B2">
        <w:t xml:space="preserve"> </w:t>
      </w:r>
      <w:r w:rsidR="00F145A5" w:rsidRPr="000549B2">
        <w:t xml:space="preserve">Отдел надзорной деятельности и профилактической работы </w:t>
      </w:r>
      <w:r w:rsidR="00F145A5" w:rsidRPr="0012470B">
        <w:t xml:space="preserve">по г. Саянску, г. Зиме, Зиминскому и </w:t>
      </w:r>
      <w:proofErr w:type="spellStart"/>
      <w:r w:rsidR="00F145A5" w:rsidRPr="0012470B">
        <w:t>Усть</w:t>
      </w:r>
      <w:proofErr w:type="spellEnd"/>
      <w:r w:rsidR="00F145A5" w:rsidRPr="0012470B">
        <w:t xml:space="preserve"> – </w:t>
      </w:r>
      <w:proofErr w:type="spellStart"/>
      <w:r w:rsidR="00F145A5" w:rsidRPr="0012470B">
        <w:t>Удинскому</w:t>
      </w:r>
      <w:proofErr w:type="spellEnd"/>
      <w:r w:rsidR="00F145A5" w:rsidRPr="0012470B">
        <w:t xml:space="preserve"> районам </w:t>
      </w:r>
      <w:proofErr w:type="gramStart"/>
      <w:r w:rsidR="00F145A5" w:rsidRPr="0012470B">
        <w:t>призывают граждан ответственно относится</w:t>
      </w:r>
      <w:proofErr w:type="gramEnd"/>
      <w:r w:rsidR="00F145A5" w:rsidRPr="0012470B">
        <w:t xml:space="preserve"> к вопросам личной безопасности, оценить свое жилье с точки зрения соблюдения противопожарных норм, проверить проводку и систему печного отопления. Не курите в жилых помещениях, не эксплуатируйте печи, находящиеся в аварийном состоянии, не допускайте превышения нагрузки на электрическую сеть, не используйте обогреватели кустарного производства, не оставляйте детей без надлежащего контроля!</w:t>
      </w:r>
    </w:p>
    <w:p w:rsidR="00F145A5" w:rsidRPr="0012470B" w:rsidRDefault="00F145A5" w:rsidP="007A51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2470B">
        <w:rPr>
          <w:b/>
        </w:rPr>
        <w:t xml:space="preserve">По возможности оборудуйте Ваше жильё автономными дымовыми пожарными </w:t>
      </w:r>
      <w:proofErr w:type="spellStart"/>
      <w:r w:rsidRPr="0012470B">
        <w:rPr>
          <w:b/>
        </w:rPr>
        <w:t>извещателями</w:t>
      </w:r>
      <w:proofErr w:type="spellEnd"/>
      <w:r w:rsidRPr="0012470B">
        <w:rPr>
          <w:b/>
        </w:rPr>
        <w:t xml:space="preserve"> и приобретите огнетушитель</w:t>
      </w:r>
      <w:r w:rsidRPr="0012470B">
        <w:t xml:space="preserve">. </w:t>
      </w:r>
    </w:p>
    <w:p w:rsidR="00F145A5" w:rsidRPr="008417FD" w:rsidRDefault="00F145A5" w:rsidP="007A51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145A5" w:rsidRPr="008417FD" w:rsidRDefault="00F145A5" w:rsidP="007A51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7FD">
        <w:rPr>
          <w:rFonts w:ascii="Times New Roman" w:hAnsi="Times New Roman" w:cs="Times New Roman"/>
          <w:sz w:val="24"/>
          <w:szCs w:val="24"/>
        </w:rPr>
        <w:t xml:space="preserve">Дознаватель ОНД и </w:t>
      </w:r>
      <w:proofErr w:type="gramStart"/>
      <w:r w:rsidRPr="008417F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417FD">
        <w:rPr>
          <w:rFonts w:ascii="Times New Roman" w:hAnsi="Times New Roman" w:cs="Times New Roman"/>
          <w:sz w:val="24"/>
          <w:szCs w:val="24"/>
        </w:rPr>
        <w:t xml:space="preserve"> по г. Саянску, г. Зиме, Зиминскому и Усть-Удинскому району старший лейтенант внутренней службы Мамаев П.П.</w:t>
      </w:r>
    </w:p>
    <w:p w:rsidR="00E71D17" w:rsidRPr="007A51F7" w:rsidRDefault="00E71D17" w:rsidP="007A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1D17" w:rsidRPr="007A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A5"/>
    <w:rsid w:val="000549B2"/>
    <w:rsid w:val="0012470B"/>
    <w:rsid w:val="00445D0D"/>
    <w:rsid w:val="004765C0"/>
    <w:rsid w:val="007A51F7"/>
    <w:rsid w:val="008417FD"/>
    <w:rsid w:val="008E0199"/>
    <w:rsid w:val="00A866AD"/>
    <w:rsid w:val="00CC47C9"/>
    <w:rsid w:val="00D209BA"/>
    <w:rsid w:val="00E71D17"/>
    <w:rsid w:val="00F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F1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5A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145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76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F1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5A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145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76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2021-01-28T06:24:00Z</dcterms:created>
  <dcterms:modified xsi:type="dcterms:W3CDTF">2021-01-28T06:24:00Z</dcterms:modified>
</cp:coreProperties>
</file>