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C371FF" w:rsidRDefault="000344A7" w:rsidP="00FF00DE">
      <w:pPr>
        <w:tabs>
          <w:tab w:val="left" w:pos="5893"/>
        </w:tabs>
        <w:jc w:val="center"/>
        <w:rPr>
          <w:rFonts w:asciiTheme="majorHAnsi" w:hAnsiTheme="majorHAnsi" w:cs="Arial"/>
          <w:b/>
          <w:sz w:val="24"/>
          <w:szCs w:val="24"/>
        </w:rPr>
      </w:pPr>
      <w:r w:rsidRPr="00C371FF">
        <w:rPr>
          <w:rFonts w:asciiTheme="majorHAnsi" w:hAnsiTheme="majorHAnsi" w:cs="Arial"/>
          <w:b/>
          <w:sz w:val="24"/>
          <w:szCs w:val="24"/>
        </w:rPr>
        <w:t>РОССИЙСКАЯ ФЕДЕРАЦИЯ</w:t>
      </w:r>
    </w:p>
    <w:p w:rsidR="000344A7" w:rsidRPr="00C371FF" w:rsidRDefault="000344A7" w:rsidP="00FF00DE">
      <w:pPr>
        <w:tabs>
          <w:tab w:val="left" w:pos="5893"/>
        </w:tabs>
        <w:jc w:val="center"/>
        <w:rPr>
          <w:rFonts w:asciiTheme="majorHAnsi" w:hAnsiTheme="majorHAnsi" w:cs="Arial"/>
          <w:b/>
          <w:sz w:val="24"/>
          <w:szCs w:val="24"/>
        </w:rPr>
      </w:pPr>
      <w:r w:rsidRPr="00C371FF">
        <w:rPr>
          <w:rFonts w:asciiTheme="majorHAnsi" w:hAnsiTheme="majorHAnsi" w:cs="Arial"/>
          <w:b/>
          <w:sz w:val="24"/>
          <w:szCs w:val="24"/>
        </w:rPr>
        <w:t>ИРКУТСКАЯ ОБЛАСТЬ</w:t>
      </w:r>
    </w:p>
    <w:p w:rsidR="000344A7" w:rsidRPr="00C371FF" w:rsidRDefault="000344A7" w:rsidP="00FF00DE">
      <w:pPr>
        <w:tabs>
          <w:tab w:val="left" w:pos="5893"/>
        </w:tabs>
        <w:jc w:val="center"/>
        <w:rPr>
          <w:rFonts w:asciiTheme="majorHAnsi" w:hAnsiTheme="majorHAnsi" w:cs="Arial"/>
          <w:b/>
          <w:sz w:val="24"/>
          <w:szCs w:val="24"/>
        </w:rPr>
      </w:pPr>
      <w:r w:rsidRPr="00C371FF">
        <w:rPr>
          <w:rFonts w:asciiTheme="majorHAnsi" w:hAnsiTheme="majorHAnsi" w:cs="Arial"/>
          <w:b/>
          <w:sz w:val="24"/>
          <w:szCs w:val="24"/>
        </w:rPr>
        <w:t>РАЙОННОЕ МУНИЦИПАЛЬНОЕ ОБРАЗОВАНИЕ</w:t>
      </w:r>
    </w:p>
    <w:p w:rsidR="000344A7" w:rsidRPr="00C371FF" w:rsidRDefault="000344A7" w:rsidP="00FF00DE">
      <w:pPr>
        <w:tabs>
          <w:tab w:val="left" w:pos="5893"/>
        </w:tabs>
        <w:jc w:val="center"/>
        <w:rPr>
          <w:rFonts w:asciiTheme="majorHAnsi" w:hAnsiTheme="majorHAnsi" w:cs="Arial"/>
          <w:b/>
          <w:sz w:val="24"/>
          <w:szCs w:val="24"/>
        </w:rPr>
      </w:pPr>
      <w:r w:rsidRPr="00C371FF">
        <w:rPr>
          <w:rFonts w:asciiTheme="majorHAnsi" w:hAnsiTheme="majorHAnsi" w:cs="Arial"/>
          <w:b/>
          <w:sz w:val="24"/>
          <w:szCs w:val="24"/>
        </w:rPr>
        <w:t>«УСТЬ-УДИНСКИЙ РАЙОН»</w:t>
      </w:r>
    </w:p>
    <w:p w:rsidR="000344A7" w:rsidRPr="00C371FF" w:rsidRDefault="00D405B4" w:rsidP="00FF00DE">
      <w:pPr>
        <w:tabs>
          <w:tab w:val="left" w:pos="5893"/>
        </w:tabs>
        <w:jc w:val="center"/>
        <w:rPr>
          <w:rFonts w:asciiTheme="majorHAnsi" w:hAnsiTheme="majorHAnsi" w:cs="Arial"/>
          <w:b/>
          <w:sz w:val="24"/>
          <w:szCs w:val="24"/>
        </w:rPr>
      </w:pPr>
      <w:r w:rsidRPr="00C371FF">
        <w:rPr>
          <w:rFonts w:asciiTheme="majorHAnsi" w:hAnsiTheme="majorHAnsi" w:cs="Arial"/>
          <w:b/>
          <w:sz w:val="24"/>
          <w:szCs w:val="24"/>
        </w:rPr>
        <w:t xml:space="preserve">ЮГОЛОКСКОЕ МУНИЦИПАЛЬНОЕ </w:t>
      </w:r>
      <w:r w:rsidR="000344A7" w:rsidRPr="00C371FF">
        <w:rPr>
          <w:rFonts w:asciiTheme="majorHAnsi" w:hAnsiTheme="majorHAnsi" w:cs="Arial"/>
          <w:b/>
          <w:sz w:val="24"/>
          <w:szCs w:val="24"/>
        </w:rPr>
        <w:t>ОБРАЗОВАНИЕ</w:t>
      </w:r>
    </w:p>
    <w:p w:rsidR="000344A7" w:rsidRPr="00C371FF" w:rsidRDefault="000344A7" w:rsidP="00FF00DE">
      <w:pPr>
        <w:tabs>
          <w:tab w:val="left" w:pos="5893"/>
        </w:tabs>
        <w:jc w:val="center"/>
        <w:rPr>
          <w:rFonts w:asciiTheme="majorHAnsi" w:hAnsiTheme="majorHAnsi" w:cs="Arial"/>
          <w:b/>
          <w:sz w:val="24"/>
          <w:szCs w:val="24"/>
        </w:rPr>
      </w:pPr>
    </w:p>
    <w:p w:rsidR="000344A7" w:rsidRPr="00C371FF" w:rsidRDefault="000344A7" w:rsidP="00FF00DE">
      <w:pPr>
        <w:tabs>
          <w:tab w:val="left" w:pos="5893"/>
        </w:tabs>
        <w:jc w:val="center"/>
        <w:rPr>
          <w:rFonts w:asciiTheme="majorHAnsi" w:hAnsiTheme="majorHAnsi" w:cs="Arial"/>
          <w:b/>
          <w:sz w:val="24"/>
          <w:szCs w:val="24"/>
        </w:rPr>
      </w:pPr>
      <w:r w:rsidRPr="00C371FF">
        <w:rPr>
          <w:rFonts w:asciiTheme="majorHAnsi" w:hAnsiTheme="majorHAnsi" w:cs="Arial"/>
          <w:b/>
          <w:sz w:val="24"/>
          <w:szCs w:val="24"/>
        </w:rPr>
        <w:t>АДМИНИСТРАЦИЯ</w:t>
      </w:r>
    </w:p>
    <w:p w:rsidR="000344A7" w:rsidRPr="00C371FF" w:rsidRDefault="000344A7" w:rsidP="00FF00DE">
      <w:pPr>
        <w:tabs>
          <w:tab w:val="left" w:pos="5893"/>
        </w:tabs>
        <w:jc w:val="right"/>
        <w:rPr>
          <w:rFonts w:asciiTheme="majorHAnsi" w:hAnsiTheme="majorHAnsi" w:cs="Arial"/>
          <w:b/>
          <w:sz w:val="24"/>
          <w:szCs w:val="24"/>
        </w:rPr>
      </w:pPr>
    </w:p>
    <w:p w:rsidR="000344A7" w:rsidRPr="00C371FF" w:rsidRDefault="000344A7" w:rsidP="00FF00DE">
      <w:pPr>
        <w:tabs>
          <w:tab w:val="left" w:pos="5893"/>
        </w:tabs>
        <w:jc w:val="center"/>
        <w:rPr>
          <w:rFonts w:asciiTheme="majorHAnsi" w:hAnsiTheme="majorHAnsi" w:cs="Arial"/>
          <w:b/>
          <w:sz w:val="24"/>
          <w:szCs w:val="24"/>
        </w:rPr>
      </w:pPr>
      <w:r w:rsidRPr="00C371FF">
        <w:rPr>
          <w:rFonts w:asciiTheme="majorHAnsi" w:hAnsiTheme="majorHAnsi" w:cs="Arial"/>
          <w:b/>
          <w:sz w:val="24"/>
          <w:szCs w:val="24"/>
        </w:rPr>
        <w:t>ПОСТАНОВЛЕНИЕ</w:t>
      </w:r>
    </w:p>
    <w:p w:rsidR="000344A7" w:rsidRPr="00C371FF" w:rsidRDefault="006725FC" w:rsidP="00FF00DE">
      <w:pPr>
        <w:widowControl w:val="0"/>
        <w:tabs>
          <w:tab w:val="left" w:pos="2490"/>
        </w:tabs>
        <w:rPr>
          <w:rFonts w:asciiTheme="majorHAnsi" w:eastAsia="Arial Unicode MS" w:hAnsiTheme="majorHAnsi"/>
          <w:color w:val="000000"/>
          <w:sz w:val="24"/>
          <w:szCs w:val="24"/>
        </w:rPr>
      </w:pPr>
      <w:r>
        <w:rPr>
          <w:rFonts w:asciiTheme="majorHAnsi" w:eastAsia="Arial Unicode MS" w:hAnsiTheme="majorHAnsi" w:cs="Arial Unicode MS"/>
          <w:b/>
          <w:color w:val="000000"/>
          <w:sz w:val="24"/>
          <w:szCs w:val="24"/>
        </w:rPr>
        <w:t xml:space="preserve">                     </w:t>
      </w:r>
      <w:r w:rsidR="000344A7" w:rsidRPr="00C371FF">
        <w:rPr>
          <w:rFonts w:asciiTheme="majorHAnsi" w:eastAsia="Arial Unicode MS" w:hAnsiTheme="majorHAnsi" w:cs="Arial Unicode MS"/>
          <w:b/>
          <w:color w:val="000000"/>
          <w:sz w:val="24"/>
          <w:szCs w:val="24"/>
        </w:rPr>
        <w:t xml:space="preserve">           </w:t>
      </w:r>
    </w:p>
    <w:p w:rsidR="000344A7" w:rsidRPr="006725FC" w:rsidRDefault="003412D2" w:rsidP="00FF00DE">
      <w:pPr>
        <w:jc w:val="both"/>
        <w:rPr>
          <w:rFonts w:asciiTheme="majorHAnsi" w:hAnsiTheme="majorHAnsi" w:cs="Arial"/>
          <w:sz w:val="24"/>
          <w:szCs w:val="24"/>
        </w:rPr>
      </w:pPr>
      <w:r w:rsidRPr="00D31826">
        <w:rPr>
          <w:rFonts w:asciiTheme="majorHAnsi" w:hAnsiTheme="majorHAnsi" w:cs="Arial"/>
          <w:sz w:val="24"/>
          <w:szCs w:val="24"/>
        </w:rPr>
        <w:t xml:space="preserve">от </w:t>
      </w:r>
      <w:r w:rsidR="00D31826" w:rsidRPr="00D31826">
        <w:rPr>
          <w:rFonts w:asciiTheme="majorHAnsi" w:hAnsiTheme="majorHAnsi" w:cs="Arial"/>
          <w:sz w:val="24"/>
          <w:szCs w:val="24"/>
        </w:rPr>
        <w:t>09</w:t>
      </w:r>
      <w:r w:rsidR="007B03AB" w:rsidRPr="00D31826">
        <w:rPr>
          <w:rFonts w:asciiTheme="majorHAnsi" w:hAnsiTheme="majorHAnsi" w:cs="Arial"/>
          <w:sz w:val="24"/>
          <w:szCs w:val="24"/>
        </w:rPr>
        <w:t xml:space="preserve"> </w:t>
      </w:r>
      <w:r w:rsidR="006725FC" w:rsidRPr="00D31826">
        <w:rPr>
          <w:rFonts w:asciiTheme="majorHAnsi" w:hAnsiTheme="majorHAnsi" w:cs="Arial"/>
          <w:sz w:val="24"/>
          <w:szCs w:val="24"/>
        </w:rPr>
        <w:t>ноября 2022</w:t>
      </w:r>
      <w:r w:rsidR="007B03AB" w:rsidRPr="00D31826">
        <w:rPr>
          <w:rFonts w:asciiTheme="majorHAnsi" w:hAnsiTheme="majorHAnsi" w:cs="Arial"/>
          <w:sz w:val="24"/>
          <w:szCs w:val="24"/>
        </w:rPr>
        <w:t xml:space="preserve"> г. </w:t>
      </w:r>
      <w:r w:rsidR="00E26E76" w:rsidRPr="00D31826">
        <w:rPr>
          <w:rFonts w:asciiTheme="majorHAnsi" w:hAnsiTheme="majorHAnsi" w:cs="Arial"/>
          <w:sz w:val="24"/>
          <w:szCs w:val="24"/>
        </w:rPr>
        <w:t>№</w:t>
      </w:r>
      <w:r w:rsidR="00D31826" w:rsidRPr="00D31826">
        <w:rPr>
          <w:rFonts w:asciiTheme="majorHAnsi" w:hAnsiTheme="majorHAnsi" w:cs="Arial"/>
          <w:sz w:val="24"/>
          <w:szCs w:val="24"/>
        </w:rPr>
        <w:t>49</w:t>
      </w:r>
      <w:r w:rsidR="000344A7" w:rsidRPr="006725FC">
        <w:rPr>
          <w:rFonts w:asciiTheme="majorHAnsi" w:hAnsiTheme="majorHAnsi" w:cs="Arial"/>
          <w:sz w:val="24"/>
          <w:szCs w:val="24"/>
        </w:rPr>
        <w:t xml:space="preserve">                                                                                                                                    </w:t>
      </w:r>
    </w:p>
    <w:p w:rsidR="00450751" w:rsidRPr="006725FC" w:rsidRDefault="00450751" w:rsidP="00FF00DE">
      <w:pPr>
        <w:rPr>
          <w:rFonts w:asciiTheme="majorHAnsi" w:hAnsiTheme="majorHAnsi" w:cs="Arial"/>
          <w:sz w:val="24"/>
          <w:szCs w:val="24"/>
        </w:rPr>
      </w:pPr>
    </w:p>
    <w:p w:rsidR="00450751" w:rsidRPr="006725FC" w:rsidRDefault="006725FC" w:rsidP="006725FC">
      <w:pPr>
        <w:jc w:val="both"/>
        <w:rPr>
          <w:rFonts w:asciiTheme="majorHAnsi" w:hAnsiTheme="majorHAnsi" w:cs="Arial"/>
          <w:b/>
          <w:sz w:val="24"/>
          <w:szCs w:val="24"/>
        </w:rPr>
      </w:pPr>
      <w:r w:rsidRPr="00D31826">
        <w:rPr>
          <w:rFonts w:asciiTheme="majorHAnsi" w:hAnsiTheme="majorHAnsi" w:cs="Arial"/>
          <w:b/>
          <w:sz w:val="24"/>
          <w:szCs w:val="24"/>
        </w:rPr>
        <w:t>О</w:t>
      </w:r>
      <w:r w:rsidR="00D31826" w:rsidRPr="00D31826">
        <w:rPr>
          <w:rFonts w:asciiTheme="majorHAnsi" w:hAnsiTheme="majorHAnsi" w:cs="Arial"/>
          <w:b/>
          <w:sz w:val="24"/>
          <w:szCs w:val="24"/>
        </w:rPr>
        <w:t xml:space="preserve">б утверждении </w:t>
      </w:r>
      <w:r w:rsidR="006464F3" w:rsidRPr="00D31826">
        <w:rPr>
          <w:rFonts w:asciiTheme="majorHAnsi" w:hAnsiTheme="majorHAnsi" w:cs="Arial"/>
          <w:b/>
          <w:sz w:val="24"/>
          <w:szCs w:val="24"/>
        </w:rPr>
        <w:t>муниципальной п</w:t>
      </w:r>
      <w:r w:rsidR="00450751" w:rsidRPr="00D31826">
        <w:rPr>
          <w:rFonts w:asciiTheme="majorHAnsi" w:hAnsiTheme="majorHAnsi" w:cs="Arial"/>
          <w:b/>
          <w:sz w:val="24"/>
          <w:szCs w:val="24"/>
        </w:rPr>
        <w:t xml:space="preserve">рограммы </w:t>
      </w:r>
      <w:r w:rsidR="004734E2" w:rsidRPr="00D31826">
        <w:rPr>
          <w:rFonts w:asciiTheme="majorHAnsi" w:hAnsiTheme="majorHAnsi" w:cs="Arial"/>
          <w:b/>
          <w:sz w:val="24"/>
          <w:szCs w:val="24"/>
        </w:rPr>
        <w:t>«</w:t>
      </w:r>
      <w:r w:rsidR="000409E3" w:rsidRPr="00D31826">
        <w:rPr>
          <w:rFonts w:asciiTheme="majorHAnsi" w:hAnsiTheme="majorHAnsi" w:cs="Arial"/>
          <w:b/>
          <w:sz w:val="24"/>
          <w:szCs w:val="24"/>
        </w:rPr>
        <w:t>Р</w:t>
      </w:r>
      <w:r w:rsidR="004734E2" w:rsidRPr="00D31826">
        <w:rPr>
          <w:rFonts w:asciiTheme="majorHAnsi" w:hAnsiTheme="majorHAnsi" w:cs="Arial"/>
          <w:b/>
          <w:sz w:val="24"/>
          <w:szCs w:val="24"/>
        </w:rPr>
        <w:t>азвитие</w:t>
      </w:r>
      <w:r w:rsidR="000409E3" w:rsidRPr="00D31826">
        <w:rPr>
          <w:rFonts w:asciiTheme="majorHAnsi" w:hAnsiTheme="majorHAnsi" w:cs="Arial"/>
          <w:b/>
          <w:sz w:val="24"/>
          <w:szCs w:val="24"/>
        </w:rPr>
        <w:t xml:space="preserve"> культуры на территории</w:t>
      </w:r>
      <w:r w:rsidR="004734E2" w:rsidRPr="00D31826">
        <w:rPr>
          <w:rFonts w:asciiTheme="majorHAnsi" w:hAnsiTheme="majorHAnsi" w:cs="Arial"/>
          <w:b/>
          <w:sz w:val="24"/>
          <w:szCs w:val="24"/>
        </w:rPr>
        <w:t xml:space="preserve"> </w:t>
      </w:r>
      <w:proofErr w:type="spellStart"/>
      <w:r w:rsidR="000344A7" w:rsidRPr="00D31826">
        <w:rPr>
          <w:rFonts w:asciiTheme="majorHAnsi" w:hAnsiTheme="majorHAnsi" w:cs="Arial"/>
          <w:b/>
          <w:sz w:val="24"/>
          <w:szCs w:val="24"/>
        </w:rPr>
        <w:t>Юголокского</w:t>
      </w:r>
      <w:proofErr w:type="spellEnd"/>
      <w:r w:rsidR="000344A7" w:rsidRPr="00D31826">
        <w:rPr>
          <w:rFonts w:asciiTheme="majorHAnsi" w:hAnsiTheme="majorHAnsi" w:cs="Arial"/>
          <w:b/>
          <w:sz w:val="24"/>
          <w:szCs w:val="24"/>
        </w:rPr>
        <w:t xml:space="preserve"> </w:t>
      </w:r>
      <w:r w:rsidR="000409E3" w:rsidRPr="00D31826">
        <w:rPr>
          <w:rFonts w:asciiTheme="majorHAnsi" w:hAnsiTheme="majorHAnsi" w:cs="Arial"/>
          <w:b/>
          <w:sz w:val="24"/>
          <w:szCs w:val="24"/>
        </w:rPr>
        <w:t>муниципального образования</w:t>
      </w:r>
      <w:r w:rsidR="00D31826" w:rsidRPr="00D31826">
        <w:rPr>
          <w:rFonts w:asciiTheme="majorHAnsi" w:hAnsiTheme="majorHAnsi" w:cs="Arial"/>
          <w:b/>
          <w:sz w:val="24"/>
          <w:szCs w:val="24"/>
        </w:rPr>
        <w:t xml:space="preserve"> на 2023-2027</w:t>
      </w:r>
      <w:r w:rsidR="00450751" w:rsidRPr="00D31826">
        <w:rPr>
          <w:rFonts w:asciiTheme="majorHAnsi" w:hAnsiTheme="majorHAnsi" w:cs="Arial"/>
          <w:b/>
          <w:sz w:val="24"/>
          <w:szCs w:val="24"/>
        </w:rPr>
        <w:t xml:space="preserve"> годы</w:t>
      </w:r>
      <w:r w:rsidR="002E32CA" w:rsidRPr="00D31826">
        <w:rPr>
          <w:rFonts w:asciiTheme="majorHAnsi" w:hAnsiTheme="majorHAnsi" w:cs="Arial"/>
          <w:b/>
          <w:sz w:val="24"/>
          <w:szCs w:val="24"/>
        </w:rPr>
        <w:t>»</w:t>
      </w:r>
    </w:p>
    <w:p w:rsidR="00E0493C" w:rsidRPr="006725FC" w:rsidRDefault="00E0493C" w:rsidP="00FF00DE">
      <w:pPr>
        <w:pStyle w:val="af8"/>
        <w:jc w:val="both"/>
        <w:rPr>
          <w:rFonts w:asciiTheme="majorHAnsi" w:eastAsia="Times New Roman" w:hAnsiTheme="majorHAnsi"/>
          <w:kern w:val="0"/>
          <w:sz w:val="24"/>
          <w:szCs w:val="24"/>
          <w:lang w:eastAsia="ru-RU"/>
        </w:rPr>
      </w:pPr>
    </w:p>
    <w:p w:rsidR="00E0493C" w:rsidRPr="006725FC" w:rsidRDefault="00DF303D" w:rsidP="006725FC">
      <w:pPr>
        <w:pStyle w:val="af8"/>
        <w:ind w:firstLine="567"/>
        <w:jc w:val="both"/>
        <w:rPr>
          <w:rFonts w:asciiTheme="majorHAnsi" w:hAnsiTheme="majorHAnsi" w:cs="Arial"/>
          <w:i/>
          <w:sz w:val="24"/>
          <w:szCs w:val="24"/>
        </w:rPr>
      </w:pPr>
      <w:proofErr w:type="gramStart"/>
      <w:r w:rsidRPr="006725FC">
        <w:rPr>
          <w:rFonts w:asciiTheme="majorHAnsi" w:hAnsiTheme="majorHAnsi" w:cs="Arial"/>
          <w:sz w:val="24"/>
          <w:szCs w:val="24"/>
        </w:rPr>
        <w:t>В соответствии со ст. 179 Бюджетного кодекса Российской Федерации</w:t>
      </w:r>
      <w:r w:rsidR="00515CA1" w:rsidRPr="006725FC">
        <w:rPr>
          <w:rFonts w:asciiTheme="majorHAnsi" w:hAnsiTheme="majorHAnsi" w:cs="Arial"/>
          <w:sz w:val="24"/>
          <w:szCs w:val="24"/>
        </w:rPr>
        <w:t>,</w:t>
      </w:r>
      <w:r w:rsidRPr="006725FC">
        <w:rPr>
          <w:rFonts w:asciiTheme="majorHAnsi" w:hAnsiTheme="majorHAnsi" w:cs="Arial"/>
          <w:sz w:val="24"/>
          <w:szCs w:val="24"/>
        </w:rPr>
        <w:t xml:space="preserve"> </w:t>
      </w:r>
      <w:r w:rsidR="00515CA1" w:rsidRPr="006725FC">
        <w:rPr>
          <w:rFonts w:asciiTheme="majorHAnsi" w:hAnsiTheme="majorHAnsi" w:cs="Arial"/>
          <w:sz w:val="24"/>
          <w:szCs w:val="24"/>
        </w:rPr>
        <w:t>р</w:t>
      </w:r>
      <w:r w:rsidR="00E0493C" w:rsidRPr="006725FC">
        <w:rPr>
          <w:rFonts w:asciiTheme="majorHAnsi" w:hAnsiTheme="majorHAnsi" w:cs="Arial"/>
          <w:sz w:val="24"/>
          <w:szCs w:val="24"/>
        </w:rPr>
        <w:t>уководствуясь ст. 14</w:t>
      </w:r>
      <w:r w:rsidR="0006145F" w:rsidRPr="006725FC">
        <w:rPr>
          <w:rFonts w:asciiTheme="majorHAnsi" w:hAnsiTheme="majorHAnsi" w:cs="Arial"/>
          <w:sz w:val="24"/>
          <w:szCs w:val="24"/>
        </w:rPr>
        <w:t xml:space="preserve"> и ст.17</w:t>
      </w:r>
      <w:r w:rsidR="001A6400" w:rsidRPr="006725FC">
        <w:rPr>
          <w:rFonts w:asciiTheme="majorHAnsi" w:hAnsiTheme="majorHAnsi" w:cs="Arial"/>
          <w:sz w:val="24"/>
          <w:szCs w:val="24"/>
        </w:rPr>
        <w:t>,</w:t>
      </w:r>
      <w:r w:rsidR="00E0493C" w:rsidRPr="006725FC">
        <w:rPr>
          <w:rFonts w:asciiTheme="majorHAnsi" w:hAnsiTheme="majorHAnsi" w:cs="Arial"/>
          <w:sz w:val="24"/>
          <w:szCs w:val="24"/>
        </w:rPr>
        <w:t xml:space="preserve"> Федерального закона от 06.10.2003 г. № 131-ФЗ «Об общих принципах организации местного самоуправления в Российской Федерации», </w:t>
      </w:r>
      <w:r w:rsidR="003412D2" w:rsidRPr="006725FC">
        <w:rPr>
          <w:rFonts w:asciiTheme="majorHAnsi" w:hAnsiTheme="majorHAnsi" w:cs="Arial"/>
          <w:sz w:val="24"/>
          <w:szCs w:val="24"/>
        </w:rPr>
        <w:t xml:space="preserve">Постановлением </w:t>
      </w:r>
      <w:r w:rsidR="00ED2B09" w:rsidRPr="006725FC">
        <w:rPr>
          <w:rFonts w:asciiTheme="majorHAnsi" w:hAnsiTheme="majorHAnsi" w:cs="Arial"/>
          <w:sz w:val="24"/>
          <w:szCs w:val="24"/>
        </w:rPr>
        <w:t>Правительства</w:t>
      </w:r>
      <w:r w:rsidR="003412D2" w:rsidRPr="006725FC">
        <w:rPr>
          <w:rFonts w:asciiTheme="majorHAnsi" w:hAnsiTheme="majorHAnsi" w:cs="Arial"/>
          <w:sz w:val="24"/>
          <w:szCs w:val="24"/>
        </w:rPr>
        <w:t xml:space="preserve"> Р</w:t>
      </w:r>
      <w:r w:rsidR="00ED2B09" w:rsidRPr="006725FC">
        <w:rPr>
          <w:rFonts w:asciiTheme="majorHAnsi" w:hAnsiTheme="majorHAnsi" w:cs="Arial"/>
          <w:sz w:val="24"/>
          <w:szCs w:val="24"/>
        </w:rPr>
        <w:t>оссийской</w:t>
      </w:r>
      <w:r w:rsidR="003412D2" w:rsidRPr="006725FC">
        <w:rPr>
          <w:rFonts w:asciiTheme="majorHAnsi" w:hAnsiTheme="majorHAnsi" w:cs="Arial"/>
          <w:sz w:val="24"/>
          <w:szCs w:val="24"/>
        </w:rPr>
        <w:t xml:space="preserve"> Ф</w:t>
      </w:r>
      <w:r w:rsidR="00ED2B09" w:rsidRPr="006725FC">
        <w:rPr>
          <w:rFonts w:asciiTheme="majorHAnsi" w:hAnsiTheme="majorHAnsi" w:cs="Arial"/>
          <w:sz w:val="24"/>
          <w:szCs w:val="24"/>
        </w:rPr>
        <w:t xml:space="preserve">едерации </w:t>
      </w:r>
      <w:r w:rsidR="003412D2" w:rsidRPr="006725FC">
        <w:rPr>
          <w:rFonts w:asciiTheme="majorHAnsi" w:hAnsiTheme="majorHAnsi" w:cs="Arial"/>
          <w:sz w:val="24"/>
          <w:szCs w:val="24"/>
        </w:rPr>
        <w:t>от 15 апреля 2014 года N 317</w:t>
      </w:r>
      <w:r w:rsidR="00ED2B09" w:rsidRPr="006725FC">
        <w:rPr>
          <w:rFonts w:asciiTheme="majorHAnsi" w:hAnsiTheme="majorHAnsi" w:cs="Arial"/>
          <w:sz w:val="24"/>
          <w:szCs w:val="24"/>
        </w:rPr>
        <w:t xml:space="preserve"> «Об утверждении государственной программы Российской Федерации "Развитие культуры"»</w:t>
      </w:r>
      <w:r w:rsidR="003412D2" w:rsidRPr="006725FC">
        <w:rPr>
          <w:rFonts w:asciiTheme="majorHAnsi" w:hAnsiTheme="majorHAnsi" w:cs="Arial"/>
          <w:sz w:val="24"/>
          <w:szCs w:val="24"/>
        </w:rPr>
        <w:t>, Постановлением Правительства Иркутской области от 6 ноября 2018 года «Об утверждении</w:t>
      </w:r>
      <w:proofErr w:type="gramEnd"/>
      <w:r w:rsidR="003412D2" w:rsidRPr="006725FC">
        <w:rPr>
          <w:rFonts w:asciiTheme="majorHAnsi" w:hAnsiTheme="majorHAnsi" w:cs="Arial"/>
          <w:sz w:val="24"/>
          <w:szCs w:val="24"/>
        </w:rPr>
        <w:t xml:space="preserve"> государственной программы Иркутской области «Развити</w:t>
      </w:r>
      <w:r w:rsidR="002619A8" w:rsidRPr="006725FC">
        <w:rPr>
          <w:rFonts w:asciiTheme="majorHAnsi" w:hAnsiTheme="majorHAnsi" w:cs="Arial"/>
          <w:sz w:val="24"/>
          <w:szCs w:val="24"/>
        </w:rPr>
        <w:t>е культуры» на 2019-2024 годы»</w:t>
      </w:r>
      <w:r w:rsidR="00902656" w:rsidRPr="006725FC">
        <w:rPr>
          <w:rFonts w:asciiTheme="majorHAnsi" w:hAnsiTheme="majorHAnsi" w:cs="Arial"/>
          <w:sz w:val="24"/>
          <w:szCs w:val="24"/>
        </w:rPr>
        <w:t>, а также</w:t>
      </w:r>
      <w:r w:rsidR="00D31826">
        <w:rPr>
          <w:rFonts w:asciiTheme="majorHAnsi" w:hAnsiTheme="majorHAnsi" w:cs="Arial"/>
          <w:sz w:val="24"/>
          <w:szCs w:val="24"/>
        </w:rPr>
        <w:t xml:space="preserve"> статьями 6, 46</w:t>
      </w:r>
      <w:r w:rsidR="00E0493C" w:rsidRPr="006725FC">
        <w:rPr>
          <w:rFonts w:asciiTheme="majorHAnsi" w:hAnsiTheme="majorHAnsi" w:cs="Arial"/>
          <w:sz w:val="24"/>
          <w:szCs w:val="24"/>
        </w:rPr>
        <w:t xml:space="preserve"> Устава </w:t>
      </w:r>
      <w:proofErr w:type="spellStart"/>
      <w:r w:rsidR="00E0493C" w:rsidRPr="006725FC">
        <w:rPr>
          <w:rFonts w:asciiTheme="majorHAnsi" w:hAnsiTheme="majorHAnsi" w:cs="Arial"/>
          <w:sz w:val="24"/>
          <w:szCs w:val="24"/>
        </w:rPr>
        <w:t>Юголокского</w:t>
      </w:r>
      <w:proofErr w:type="spellEnd"/>
      <w:r w:rsidR="00E0493C" w:rsidRPr="006725FC">
        <w:rPr>
          <w:rFonts w:asciiTheme="majorHAnsi" w:hAnsiTheme="majorHAnsi" w:cs="Arial"/>
          <w:sz w:val="24"/>
          <w:szCs w:val="24"/>
        </w:rPr>
        <w:t xml:space="preserve"> муниципального</w:t>
      </w:r>
      <w:r w:rsidRPr="006725FC">
        <w:rPr>
          <w:rFonts w:asciiTheme="majorHAnsi" w:hAnsiTheme="majorHAnsi" w:cs="Arial"/>
          <w:sz w:val="24"/>
          <w:szCs w:val="24"/>
        </w:rPr>
        <w:t xml:space="preserve"> образования,</w:t>
      </w:r>
      <w:r w:rsidR="00E0493C" w:rsidRPr="006725FC">
        <w:rPr>
          <w:rFonts w:asciiTheme="majorHAnsi" w:hAnsiTheme="majorHAnsi" w:cs="Arial"/>
          <w:sz w:val="24"/>
          <w:szCs w:val="24"/>
        </w:rPr>
        <w:t xml:space="preserve"> </w:t>
      </w:r>
      <w:r w:rsidR="004C44C0" w:rsidRPr="006725FC">
        <w:rPr>
          <w:rFonts w:asciiTheme="majorHAnsi" w:hAnsiTheme="majorHAnsi" w:cs="Arial"/>
          <w:sz w:val="24"/>
          <w:szCs w:val="24"/>
        </w:rPr>
        <w:t>администрация</w:t>
      </w:r>
      <w:r w:rsidR="006725FC" w:rsidRPr="006725FC">
        <w:rPr>
          <w:rFonts w:asciiTheme="majorHAnsi" w:hAnsiTheme="majorHAnsi" w:cs="Arial"/>
          <w:sz w:val="24"/>
          <w:szCs w:val="24"/>
        </w:rPr>
        <w:t xml:space="preserve"> </w:t>
      </w:r>
      <w:proofErr w:type="spellStart"/>
      <w:r w:rsidR="006725FC" w:rsidRPr="00D778FF">
        <w:rPr>
          <w:rFonts w:asciiTheme="majorHAnsi" w:hAnsiTheme="majorHAnsi" w:cs="Arial"/>
          <w:sz w:val="24"/>
          <w:szCs w:val="24"/>
        </w:rPr>
        <w:t>Юголокского</w:t>
      </w:r>
      <w:proofErr w:type="spellEnd"/>
      <w:r w:rsidR="006725FC" w:rsidRPr="00D778FF">
        <w:rPr>
          <w:rFonts w:asciiTheme="majorHAnsi" w:hAnsiTheme="majorHAnsi" w:cs="Arial"/>
          <w:sz w:val="24"/>
          <w:szCs w:val="24"/>
        </w:rPr>
        <w:t xml:space="preserve"> муниципального образования</w:t>
      </w:r>
    </w:p>
    <w:p w:rsidR="00450751" w:rsidRPr="006725FC" w:rsidRDefault="00450751" w:rsidP="000344A7">
      <w:pPr>
        <w:pStyle w:val="af8"/>
        <w:jc w:val="both"/>
        <w:rPr>
          <w:rFonts w:asciiTheme="majorHAnsi" w:hAnsiTheme="majorHAnsi" w:cs="Arial"/>
          <w:sz w:val="24"/>
          <w:szCs w:val="24"/>
        </w:rPr>
      </w:pPr>
    </w:p>
    <w:p w:rsidR="00450751" w:rsidRPr="006725FC" w:rsidRDefault="00D31C87" w:rsidP="00D31C87">
      <w:pPr>
        <w:jc w:val="center"/>
        <w:rPr>
          <w:rFonts w:asciiTheme="majorHAnsi" w:hAnsiTheme="majorHAnsi" w:cs="Arial"/>
          <w:b/>
          <w:sz w:val="24"/>
          <w:szCs w:val="24"/>
        </w:rPr>
      </w:pPr>
      <w:r w:rsidRPr="006725FC">
        <w:rPr>
          <w:rFonts w:asciiTheme="majorHAnsi" w:hAnsiTheme="majorHAnsi" w:cs="Arial"/>
          <w:b/>
          <w:sz w:val="24"/>
          <w:szCs w:val="24"/>
        </w:rPr>
        <w:t>ПОСТАНОВЛЯЕТ</w:t>
      </w:r>
      <w:r w:rsidR="00450751" w:rsidRPr="006725FC">
        <w:rPr>
          <w:rFonts w:asciiTheme="majorHAnsi" w:hAnsiTheme="majorHAnsi" w:cs="Arial"/>
          <w:b/>
          <w:sz w:val="24"/>
          <w:szCs w:val="24"/>
        </w:rPr>
        <w:t>:</w:t>
      </w:r>
    </w:p>
    <w:p w:rsidR="00450751" w:rsidRPr="006725FC" w:rsidRDefault="00450751" w:rsidP="000344A7">
      <w:pPr>
        <w:rPr>
          <w:rFonts w:asciiTheme="majorHAnsi" w:hAnsiTheme="majorHAnsi" w:cs="Arial"/>
          <w:sz w:val="24"/>
          <w:szCs w:val="24"/>
        </w:rPr>
      </w:pPr>
    </w:p>
    <w:p w:rsidR="006725FC" w:rsidRDefault="002D67EC" w:rsidP="006725FC">
      <w:pPr>
        <w:ind w:firstLine="567"/>
        <w:jc w:val="both"/>
        <w:rPr>
          <w:rFonts w:asciiTheme="majorHAnsi" w:hAnsiTheme="majorHAnsi" w:cs="Arial"/>
          <w:sz w:val="24"/>
          <w:szCs w:val="24"/>
        </w:rPr>
      </w:pPr>
      <w:r w:rsidRPr="006725FC">
        <w:rPr>
          <w:rFonts w:asciiTheme="majorHAnsi" w:hAnsiTheme="majorHAnsi" w:cs="Arial"/>
          <w:sz w:val="24"/>
          <w:szCs w:val="24"/>
        </w:rPr>
        <w:t>1.</w:t>
      </w:r>
      <w:r w:rsidR="002E32CA" w:rsidRPr="006725FC">
        <w:rPr>
          <w:rFonts w:asciiTheme="majorHAnsi" w:hAnsiTheme="majorHAnsi" w:cs="Arial"/>
          <w:sz w:val="24"/>
          <w:szCs w:val="24"/>
        </w:rPr>
        <w:t>Утвердить М</w:t>
      </w:r>
      <w:r w:rsidR="00450751" w:rsidRPr="006725FC">
        <w:rPr>
          <w:rFonts w:asciiTheme="majorHAnsi" w:hAnsiTheme="majorHAnsi" w:cs="Arial"/>
          <w:sz w:val="24"/>
          <w:szCs w:val="24"/>
        </w:rPr>
        <w:t xml:space="preserve">униципальную Программу </w:t>
      </w:r>
      <w:r w:rsidR="004734E2" w:rsidRPr="006725FC">
        <w:rPr>
          <w:rFonts w:asciiTheme="majorHAnsi" w:hAnsiTheme="majorHAnsi" w:cs="Arial"/>
          <w:sz w:val="24"/>
          <w:szCs w:val="24"/>
        </w:rPr>
        <w:t>«</w:t>
      </w:r>
      <w:r w:rsidR="003412D2" w:rsidRPr="006725FC">
        <w:rPr>
          <w:rFonts w:asciiTheme="majorHAnsi" w:hAnsiTheme="majorHAnsi" w:cs="Arial"/>
          <w:sz w:val="24"/>
          <w:szCs w:val="24"/>
        </w:rPr>
        <w:t>Развитие культуры на территории</w:t>
      </w:r>
      <w:r w:rsidR="004734E2" w:rsidRPr="006725FC">
        <w:rPr>
          <w:rFonts w:asciiTheme="majorHAnsi" w:hAnsiTheme="majorHAnsi" w:cs="Arial"/>
          <w:sz w:val="24"/>
          <w:szCs w:val="24"/>
        </w:rPr>
        <w:t xml:space="preserve"> </w:t>
      </w:r>
      <w:proofErr w:type="spellStart"/>
      <w:r w:rsidR="00E0493C" w:rsidRPr="006725FC">
        <w:rPr>
          <w:rFonts w:asciiTheme="majorHAnsi" w:hAnsiTheme="majorHAnsi" w:cs="Arial"/>
          <w:sz w:val="24"/>
          <w:szCs w:val="24"/>
        </w:rPr>
        <w:t>Юголокского</w:t>
      </w:r>
      <w:proofErr w:type="spellEnd"/>
      <w:r w:rsidR="00E0493C" w:rsidRPr="006725FC">
        <w:rPr>
          <w:rFonts w:asciiTheme="majorHAnsi" w:hAnsiTheme="majorHAnsi" w:cs="Arial"/>
          <w:sz w:val="24"/>
          <w:szCs w:val="24"/>
        </w:rPr>
        <w:t xml:space="preserve"> </w:t>
      </w:r>
      <w:r w:rsidR="003412D2" w:rsidRPr="006725FC">
        <w:rPr>
          <w:rFonts w:asciiTheme="majorHAnsi" w:hAnsiTheme="majorHAnsi" w:cs="Arial"/>
          <w:sz w:val="24"/>
          <w:szCs w:val="24"/>
        </w:rPr>
        <w:t>муниципального образования</w:t>
      </w:r>
      <w:r w:rsidR="00C371FF" w:rsidRPr="006725FC">
        <w:rPr>
          <w:rFonts w:asciiTheme="majorHAnsi" w:hAnsiTheme="majorHAnsi" w:cs="Arial"/>
          <w:sz w:val="24"/>
          <w:szCs w:val="24"/>
        </w:rPr>
        <w:t xml:space="preserve"> на 2023-2027</w:t>
      </w:r>
      <w:r w:rsidR="0006145F" w:rsidRPr="006725FC">
        <w:rPr>
          <w:rFonts w:asciiTheme="majorHAnsi" w:hAnsiTheme="majorHAnsi" w:cs="Arial"/>
          <w:sz w:val="24"/>
          <w:szCs w:val="24"/>
        </w:rPr>
        <w:t xml:space="preserve"> годы</w:t>
      </w:r>
      <w:r w:rsidR="00E0493C" w:rsidRPr="006725FC">
        <w:rPr>
          <w:rFonts w:asciiTheme="majorHAnsi" w:hAnsiTheme="majorHAnsi" w:cs="Arial"/>
          <w:sz w:val="24"/>
          <w:szCs w:val="24"/>
        </w:rPr>
        <w:t>»</w:t>
      </w:r>
      <w:r w:rsidR="00372D0C" w:rsidRPr="006725FC">
        <w:rPr>
          <w:rFonts w:asciiTheme="majorHAnsi" w:hAnsiTheme="majorHAnsi" w:cs="Arial"/>
          <w:sz w:val="24"/>
          <w:szCs w:val="24"/>
        </w:rPr>
        <w:t xml:space="preserve"> </w:t>
      </w:r>
      <w:r w:rsidR="006725FC" w:rsidRPr="006725FC">
        <w:rPr>
          <w:rFonts w:asciiTheme="majorHAnsi" w:hAnsiTheme="majorHAnsi" w:cs="Arial"/>
          <w:sz w:val="24"/>
          <w:szCs w:val="24"/>
        </w:rPr>
        <w:t>согласно П</w:t>
      </w:r>
      <w:r w:rsidR="0006145F" w:rsidRPr="006725FC">
        <w:rPr>
          <w:rFonts w:asciiTheme="majorHAnsi" w:hAnsiTheme="majorHAnsi" w:cs="Arial"/>
          <w:sz w:val="24"/>
          <w:szCs w:val="24"/>
        </w:rPr>
        <w:t>риложению</w:t>
      </w:r>
      <w:r w:rsidR="006725FC" w:rsidRPr="006725FC">
        <w:rPr>
          <w:rFonts w:asciiTheme="majorHAnsi" w:hAnsiTheme="majorHAnsi" w:cs="Arial"/>
          <w:sz w:val="24"/>
          <w:szCs w:val="24"/>
        </w:rPr>
        <w:t xml:space="preserve"> №1</w:t>
      </w:r>
      <w:r w:rsidR="0006145F" w:rsidRPr="006725FC">
        <w:rPr>
          <w:rFonts w:asciiTheme="majorHAnsi" w:hAnsiTheme="majorHAnsi" w:cs="Arial"/>
          <w:sz w:val="24"/>
          <w:szCs w:val="24"/>
        </w:rPr>
        <w:t>.</w:t>
      </w:r>
    </w:p>
    <w:p w:rsidR="006725FC" w:rsidRPr="004B3248" w:rsidRDefault="00D31826" w:rsidP="006725FC">
      <w:pPr>
        <w:ind w:firstLine="567"/>
        <w:jc w:val="both"/>
        <w:rPr>
          <w:rFonts w:asciiTheme="majorHAnsi" w:hAnsiTheme="majorHAnsi" w:cs="Arial"/>
          <w:sz w:val="24"/>
          <w:szCs w:val="24"/>
        </w:rPr>
      </w:pPr>
      <w:r>
        <w:rPr>
          <w:rFonts w:asciiTheme="majorHAnsi" w:hAnsiTheme="majorHAnsi" w:cs="Arial"/>
          <w:sz w:val="24"/>
          <w:szCs w:val="24"/>
        </w:rPr>
        <w:t xml:space="preserve">2.Отменить </w:t>
      </w:r>
      <w:r w:rsidR="006725FC" w:rsidRPr="00D31826">
        <w:rPr>
          <w:rFonts w:asciiTheme="majorHAnsi" w:hAnsiTheme="majorHAnsi" w:cs="Arial"/>
          <w:sz w:val="24"/>
          <w:szCs w:val="24"/>
        </w:rPr>
        <w:t xml:space="preserve">Постановление администрации </w:t>
      </w:r>
      <w:proofErr w:type="spellStart"/>
      <w:r w:rsidR="006725FC" w:rsidRPr="00D31826">
        <w:rPr>
          <w:rFonts w:asciiTheme="majorHAnsi" w:hAnsiTheme="majorHAnsi" w:cs="Arial"/>
          <w:sz w:val="24"/>
          <w:szCs w:val="24"/>
        </w:rPr>
        <w:t>Юголокского</w:t>
      </w:r>
      <w:proofErr w:type="spellEnd"/>
      <w:r w:rsidR="006725FC" w:rsidRPr="00D31826">
        <w:rPr>
          <w:rFonts w:asciiTheme="majorHAnsi" w:hAnsiTheme="majorHAnsi" w:cs="Arial"/>
          <w:sz w:val="24"/>
          <w:szCs w:val="24"/>
        </w:rPr>
        <w:t xml:space="preserve"> муниципального образования от 30 октября 2020 года</w:t>
      </w:r>
      <w:r w:rsidR="00A31F2B" w:rsidRPr="00D31826">
        <w:rPr>
          <w:rFonts w:asciiTheme="majorHAnsi" w:hAnsiTheme="majorHAnsi" w:cs="Arial"/>
          <w:sz w:val="24"/>
          <w:szCs w:val="24"/>
        </w:rPr>
        <w:t xml:space="preserve"> №37</w:t>
      </w:r>
      <w:r w:rsidR="006725FC" w:rsidRPr="00D31826">
        <w:rPr>
          <w:rFonts w:asciiTheme="majorHAnsi" w:hAnsiTheme="majorHAnsi" w:cs="Arial"/>
          <w:sz w:val="24"/>
          <w:szCs w:val="24"/>
        </w:rPr>
        <w:t xml:space="preserve"> «Об утверждении муниципальной программы «</w:t>
      </w:r>
      <w:r w:rsidR="00A31F2B" w:rsidRPr="00D31826">
        <w:rPr>
          <w:rFonts w:asciiTheme="majorHAnsi" w:hAnsiTheme="majorHAnsi" w:cs="Arial"/>
          <w:sz w:val="24"/>
          <w:szCs w:val="24"/>
        </w:rPr>
        <w:t xml:space="preserve">Развитие культуры на территории </w:t>
      </w:r>
      <w:proofErr w:type="spellStart"/>
      <w:r w:rsidR="00A31F2B" w:rsidRPr="00D31826">
        <w:rPr>
          <w:rFonts w:asciiTheme="majorHAnsi" w:hAnsiTheme="majorHAnsi" w:cs="Arial"/>
          <w:sz w:val="24"/>
          <w:szCs w:val="24"/>
        </w:rPr>
        <w:t>Юголокского</w:t>
      </w:r>
      <w:proofErr w:type="spellEnd"/>
      <w:r w:rsidR="00A31F2B" w:rsidRPr="00D31826">
        <w:rPr>
          <w:rFonts w:asciiTheme="majorHAnsi" w:hAnsiTheme="majorHAnsi" w:cs="Arial"/>
          <w:sz w:val="24"/>
          <w:szCs w:val="24"/>
        </w:rPr>
        <w:t xml:space="preserve"> муниципального образования на 2020-2025 годы»</w:t>
      </w:r>
      <w:r w:rsidR="006725FC" w:rsidRPr="00D31826">
        <w:rPr>
          <w:rFonts w:asciiTheme="majorHAnsi" w:hAnsiTheme="majorHAnsi" w:cs="Arial"/>
          <w:sz w:val="24"/>
          <w:szCs w:val="24"/>
        </w:rPr>
        <w:t>».</w:t>
      </w:r>
    </w:p>
    <w:p w:rsidR="00A31F2B" w:rsidRPr="004B3248" w:rsidRDefault="00A31F2B" w:rsidP="00A31F2B">
      <w:pPr>
        <w:ind w:firstLine="567"/>
        <w:jc w:val="both"/>
        <w:rPr>
          <w:rFonts w:asciiTheme="majorHAnsi" w:hAnsiTheme="majorHAnsi" w:cs="Arial"/>
          <w:sz w:val="24"/>
          <w:szCs w:val="24"/>
        </w:rPr>
      </w:pPr>
      <w:r w:rsidRPr="004B3248">
        <w:rPr>
          <w:rFonts w:asciiTheme="majorHAnsi" w:hAnsiTheme="majorHAnsi" w:cs="Arial"/>
          <w:sz w:val="24"/>
          <w:szCs w:val="24"/>
        </w:rPr>
        <w:t>3</w:t>
      </w:r>
      <w:r>
        <w:rPr>
          <w:rFonts w:asciiTheme="majorHAnsi" w:hAnsiTheme="majorHAnsi" w:cs="Arial"/>
          <w:sz w:val="24"/>
          <w:szCs w:val="24"/>
        </w:rPr>
        <w:t>.</w:t>
      </w:r>
      <w:r w:rsidRPr="004B3248">
        <w:rPr>
          <w:rFonts w:asciiTheme="majorHAnsi" w:hAnsiTheme="majorHAnsi" w:cs="Arial"/>
          <w:sz w:val="24"/>
          <w:szCs w:val="24"/>
        </w:rPr>
        <w:t xml:space="preserve">Финансовому отделу администрации </w:t>
      </w:r>
      <w:proofErr w:type="spellStart"/>
      <w:r>
        <w:rPr>
          <w:rFonts w:asciiTheme="majorHAnsi" w:hAnsiTheme="majorHAnsi" w:cs="Arial"/>
          <w:sz w:val="24"/>
          <w:szCs w:val="24"/>
        </w:rPr>
        <w:t>Юголокского</w:t>
      </w:r>
      <w:proofErr w:type="spellEnd"/>
      <w:r>
        <w:rPr>
          <w:rFonts w:asciiTheme="majorHAnsi" w:hAnsiTheme="majorHAnsi" w:cs="Arial"/>
          <w:sz w:val="24"/>
          <w:szCs w:val="24"/>
        </w:rPr>
        <w:t xml:space="preserve"> муниципального образования</w:t>
      </w:r>
      <w:r w:rsidRPr="004B3248">
        <w:rPr>
          <w:rFonts w:asciiTheme="majorHAnsi" w:hAnsiTheme="majorHAnsi" w:cs="Arial"/>
          <w:sz w:val="24"/>
          <w:szCs w:val="24"/>
        </w:rPr>
        <w:t xml:space="preserve"> ежегодно при формировании расходно</w:t>
      </w:r>
      <w:r>
        <w:rPr>
          <w:rFonts w:asciiTheme="majorHAnsi" w:hAnsiTheme="majorHAnsi" w:cs="Arial"/>
          <w:sz w:val="24"/>
          <w:szCs w:val="24"/>
        </w:rPr>
        <w:t xml:space="preserve">й части местного бюджета предусматривать </w:t>
      </w:r>
      <w:r w:rsidRPr="004B3248">
        <w:rPr>
          <w:rFonts w:asciiTheme="majorHAnsi" w:hAnsiTheme="majorHAnsi" w:cs="Arial"/>
          <w:sz w:val="24"/>
          <w:szCs w:val="24"/>
        </w:rPr>
        <w:t>выделение  ассигнований  на  реализацию мероприятий муниципальной программы.</w:t>
      </w:r>
    </w:p>
    <w:p w:rsidR="00A31F2B" w:rsidRPr="004B3248" w:rsidRDefault="00A31F2B" w:rsidP="00A31F2B">
      <w:pPr>
        <w:ind w:firstLine="567"/>
        <w:jc w:val="both"/>
        <w:rPr>
          <w:rFonts w:asciiTheme="majorHAnsi" w:hAnsiTheme="majorHAnsi" w:cs="Arial"/>
          <w:sz w:val="24"/>
          <w:szCs w:val="24"/>
        </w:rPr>
      </w:pPr>
      <w:r w:rsidRPr="004B3248">
        <w:rPr>
          <w:rFonts w:asciiTheme="majorHAnsi" w:hAnsiTheme="majorHAnsi" w:cs="Arial"/>
          <w:sz w:val="24"/>
          <w:szCs w:val="24"/>
        </w:rPr>
        <w:t xml:space="preserve">4.Настоящее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Pr="004B3248">
        <w:rPr>
          <w:rFonts w:asciiTheme="majorHAnsi" w:hAnsiTheme="majorHAnsi" w:cs="Arial"/>
          <w:sz w:val="24"/>
          <w:szCs w:val="24"/>
        </w:rPr>
        <w:t>Юголокского</w:t>
      </w:r>
      <w:proofErr w:type="spellEnd"/>
      <w:r w:rsidRPr="004B3248">
        <w:rPr>
          <w:rFonts w:asciiTheme="majorHAnsi" w:hAnsiTheme="majorHAnsi" w:cs="Arial"/>
          <w:sz w:val="24"/>
          <w:szCs w:val="24"/>
        </w:rPr>
        <w:t xml:space="preserve"> </w:t>
      </w:r>
      <w:r>
        <w:rPr>
          <w:rFonts w:asciiTheme="majorHAnsi" w:hAnsiTheme="majorHAnsi" w:cs="Arial"/>
          <w:sz w:val="24"/>
          <w:szCs w:val="24"/>
        </w:rPr>
        <w:t>муниципального образования</w:t>
      </w:r>
      <w:r w:rsidRPr="004B3248">
        <w:rPr>
          <w:rFonts w:asciiTheme="majorHAnsi" w:hAnsiTheme="majorHAnsi" w:cs="Arial"/>
          <w:sz w:val="24"/>
          <w:szCs w:val="24"/>
        </w:rPr>
        <w:t xml:space="preserve"> в информационно-телекоммуникационной сети «Интернет».</w:t>
      </w:r>
    </w:p>
    <w:p w:rsidR="00A31F2B" w:rsidRPr="004B3248" w:rsidRDefault="00A31F2B" w:rsidP="00A31F2B">
      <w:pPr>
        <w:ind w:firstLine="567"/>
        <w:jc w:val="both"/>
        <w:rPr>
          <w:rFonts w:asciiTheme="majorHAnsi" w:hAnsiTheme="majorHAnsi" w:cs="Arial"/>
          <w:sz w:val="24"/>
          <w:szCs w:val="24"/>
        </w:rPr>
      </w:pPr>
      <w:r w:rsidRPr="004B3248">
        <w:rPr>
          <w:rFonts w:asciiTheme="majorHAnsi" w:hAnsiTheme="majorHAnsi" w:cs="Arial"/>
          <w:sz w:val="24"/>
          <w:szCs w:val="24"/>
        </w:rPr>
        <w:t>5.</w:t>
      </w:r>
      <w:proofErr w:type="gramStart"/>
      <w:r w:rsidRPr="004B3248">
        <w:rPr>
          <w:rFonts w:asciiTheme="majorHAnsi" w:hAnsiTheme="majorHAnsi" w:cs="Arial"/>
          <w:sz w:val="24"/>
          <w:szCs w:val="24"/>
        </w:rPr>
        <w:t>Контроль за</w:t>
      </w:r>
      <w:proofErr w:type="gramEnd"/>
      <w:r w:rsidRPr="004B3248">
        <w:rPr>
          <w:rFonts w:asciiTheme="majorHAnsi" w:hAnsiTheme="majorHAnsi" w:cs="Arial"/>
          <w:sz w:val="24"/>
          <w:szCs w:val="24"/>
        </w:rPr>
        <w:t xml:space="preserve"> исполнением настоящего решения возложить на главу муниципального образования.</w:t>
      </w:r>
    </w:p>
    <w:p w:rsidR="002D67EC" w:rsidRPr="006725FC" w:rsidRDefault="002D67EC" w:rsidP="002D67EC">
      <w:pPr>
        <w:jc w:val="both"/>
        <w:rPr>
          <w:rFonts w:asciiTheme="majorHAnsi" w:hAnsiTheme="majorHAnsi" w:cs="Arial"/>
          <w:sz w:val="24"/>
          <w:szCs w:val="24"/>
        </w:rPr>
      </w:pPr>
    </w:p>
    <w:p w:rsidR="00450751" w:rsidRPr="006725FC" w:rsidRDefault="00450751" w:rsidP="00450751">
      <w:pPr>
        <w:rPr>
          <w:rFonts w:asciiTheme="majorHAnsi" w:hAnsiTheme="majorHAnsi" w:cs="Arial"/>
          <w:sz w:val="24"/>
          <w:szCs w:val="24"/>
        </w:rPr>
      </w:pPr>
    </w:p>
    <w:p w:rsidR="00450751" w:rsidRPr="006725FC" w:rsidRDefault="00450751" w:rsidP="000344A7">
      <w:pPr>
        <w:rPr>
          <w:rFonts w:asciiTheme="majorHAnsi" w:hAnsiTheme="majorHAnsi" w:cs="Arial"/>
          <w:sz w:val="24"/>
          <w:szCs w:val="24"/>
        </w:rPr>
      </w:pPr>
      <w:r w:rsidRPr="006725FC">
        <w:rPr>
          <w:rFonts w:asciiTheme="majorHAnsi" w:hAnsiTheme="majorHAnsi" w:cs="Arial"/>
          <w:sz w:val="24"/>
          <w:szCs w:val="24"/>
        </w:rPr>
        <w:t xml:space="preserve"> Глава </w:t>
      </w:r>
      <w:proofErr w:type="spellStart"/>
      <w:r w:rsidR="000344A7" w:rsidRPr="006725FC">
        <w:rPr>
          <w:rFonts w:asciiTheme="majorHAnsi" w:hAnsiTheme="majorHAnsi" w:cs="Arial"/>
          <w:sz w:val="24"/>
          <w:szCs w:val="24"/>
        </w:rPr>
        <w:t>Юголокского</w:t>
      </w:r>
      <w:proofErr w:type="spellEnd"/>
    </w:p>
    <w:p w:rsidR="00450751" w:rsidRPr="006725FC" w:rsidRDefault="00124BA1" w:rsidP="000344A7">
      <w:pPr>
        <w:rPr>
          <w:rFonts w:asciiTheme="majorHAnsi" w:hAnsiTheme="majorHAnsi" w:cs="Arial"/>
          <w:sz w:val="24"/>
          <w:szCs w:val="24"/>
        </w:rPr>
      </w:pPr>
      <w:r w:rsidRPr="006725FC">
        <w:rPr>
          <w:rFonts w:asciiTheme="majorHAnsi" w:hAnsiTheme="majorHAnsi" w:cs="Arial"/>
          <w:sz w:val="24"/>
          <w:szCs w:val="24"/>
        </w:rPr>
        <w:t xml:space="preserve"> </w:t>
      </w:r>
      <w:r w:rsidR="000344A7" w:rsidRPr="006725FC">
        <w:rPr>
          <w:rFonts w:asciiTheme="majorHAnsi" w:hAnsiTheme="majorHAnsi" w:cs="Arial"/>
          <w:sz w:val="24"/>
          <w:szCs w:val="24"/>
        </w:rPr>
        <w:t>муниципального образования</w:t>
      </w:r>
      <w:r w:rsidR="00450751" w:rsidRPr="006725FC">
        <w:rPr>
          <w:rFonts w:asciiTheme="majorHAnsi" w:hAnsiTheme="majorHAnsi" w:cs="Arial"/>
          <w:sz w:val="24"/>
          <w:szCs w:val="24"/>
        </w:rPr>
        <w:t xml:space="preserve">                                                                 </w:t>
      </w:r>
      <w:r w:rsidR="003B38D0" w:rsidRPr="006725FC">
        <w:rPr>
          <w:rFonts w:asciiTheme="majorHAnsi" w:hAnsiTheme="majorHAnsi" w:cs="Arial"/>
          <w:sz w:val="24"/>
          <w:szCs w:val="24"/>
        </w:rPr>
        <w:t xml:space="preserve">               </w:t>
      </w:r>
      <w:r w:rsidR="00450751" w:rsidRPr="006725FC">
        <w:rPr>
          <w:rFonts w:asciiTheme="majorHAnsi" w:hAnsiTheme="majorHAnsi" w:cs="Arial"/>
          <w:sz w:val="24"/>
          <w:szCs w:val="24"/>
        </w:rPr>
        <w:t xml:space="preserve"> </w:t>
      </w:r>
      <w:r w:rsidR="006725FC">
        <w:rPr>
          <w:rFonts w:asciiTheme="majorHAnsi" w:hAnsiTheme="majorHAnsi" w:cs="Arial"/>
          <w:sz w:val="24"/>
          <w:szCs w:val="24"/>
        </w:rPr>
        <w:t xml:space="preserve">      </w:t>
      </w:r>
      <w:r w:rsidR="00C371FF" w:rsidRPr="006725FC">
        <w:rPr>
          <w:rFonts w:asciiTheme="majorHAnsi" w:hAnsiTheme="majorHAnsi" w:cs="Arial"/>
          <w:sz w:val="24"/>
          <w:szCs w:val="24"/>
        </w:rPr>
        <w:t xml:space="preserve">  </w:t>
      </w:r>
      <w:r w:rsidR="00E648FD" w:rsidRPr="006725FC">
        <w:rPr>
          <w:rFonts w:asciiTheme="majorHAnsi" w:hAnsiTheme="majorHAnsi" w:cs="Arial"/>
          <w:sz w:val="24"/>
          <w:szCs w:val="24"/>
        </w:rPr>
        <w:t xml:space="preserve">И.С. </w:t>
      </w:r>
      <w:proofErr w:type="spellStart"/>
      <w:r w:rsidR="00E648FD" w:rsidRPr="006725FC">
        <w:rPr>
          <w:rFonts w:asciiTheme="majorHAnsi" w:hAnsiTheme="majorHAnsi" w:cs="Arial"/>
          <w:sz w:val="24"/>
          <w:szCs w:val="24"/>
        </w:rPr>
        <w:t>Булатников</w:t>
      </w:r>
      <w:proofErr w:type="spellEnd"/>
    </w:p>
    <w:p w:rsidR="000344A7" w:rsidRPr="006725FC" w:rsidRDefault="000344A7" w:rsidP="000344A7">
      <w:pPr>
        <w:rPr>
          <w:rFonts w:asciiTheme="majorHAnsi" w:hAnsiTheme="majorHAnsi" w:cs="Arial"/>
          <w:sz w:val="24"/>
          <w:szCs w:val="24"/>
        </w:rPr>
      </w:pPr>
    </w:p>
    <w:p w:rsidR="000344A7" w:rsidRPr="00C371FF" w:rsidRDefault="000344A7" w:rsidP="000344A7">
      <w:pPr>
        <w:rPr>
          <w:rFonts w:asciiTheme="majorHAnsi" w:hAnsiTheme="majorHAnsi" w:cs="Arial"/>
          <w:sz w:val="22"/>
          <w:szCs w:val="22"/>
        </w:rPr>
      </w:pPr>
    </w:p>
    <w:p w:rsidR="004734E2" w:rsidRPr="00C371FF" w:rsidRDefault="004734E2" w:rsidP="000344A7">
      <w:pPr>
        <w:rPr>
          <w:rFonts w:asciiTheme="majorHAnsi" w:hAnsiTheme="majorHAnsi" w:cs="Arial"/>
          <w:sz w:val="22"/>
          <w:szCs w:val="22"/>
        </w:rPr>
      </w:pPr>
    </w:p>
    <w:p w:rsidR="003412D2" w:rsidRPr="00C371FF" w:rsidRDefault="003412D2" w:rsidP="000344A7">
      <w:pPr>
        <w:rPr>
          <w:rFonts w:asciiTheme="majorHAnsi" w:hAnsiTheme="majorHAnsi" w:cs="Arial"/>
          <w:sz w:val="22"/>
          <w:szCs w:val="22"/>
        </w:rPr>
      </w:pPr>
    </w:p>
    <w:p w:rsidR="003412D2" w:rsidRPr="00C371FF" w:rsidRDefault="003412D2" w:rsidP="000344A7">
      <w:pPr>
        <w:rPr>
          <w:rFonts w:asciiTheme="majorHAnsi" w:hAnsiTheme="majorHAnsi" w:cs="Arial"/>
          <w:sz w:val="22"/>
          <w:szCs w:val="22"/>
        </w:rPr>
      </w:pPr>
    </w:p>
    <w:p w:rsidR="00C371FF" w:rsidRDefault="00C371FF" w:rsidP="00902656">
      <w:pPr>
        <w:rPr>
          <w:rFonts w:asciiTheme="majorHAnsi" w:hAnsiTheme="majorHAnsi" w:cs="Arial"/>
          <w:sz w:val="22"/>
          <w:szCs w:val="22"/>
        </w:rPr>
      </w:pPr>
    </w:p>
    <w:p w:rsidR="00D31826" w:rsidRDefault="00D31826" w:rsidP="00902656">
      <w:pPr>
        <w:rPr>
          <w:rFonts w:asciiTheme="majorHAnsi" w:hAnsiTheme="majorHAnsi" w:cs="Arial"/>
          <w:sz w:val="22"/>
          <w:szCs w:val="22"/>
        </w:rPr>
      </w:pPr>
    </w:p>
    <w:p w:rsidR="00D31826" w:rsidRDefault="00D31826" w:rsidP="00902656">
      <w:pPr>
        <w:rPr>
          <w:rFonts w:asciiTheme="majorHAnsi" w:hAnsiTheme="majorHAnsi" w:cs="Arial"/>
          <w:sz w:val="22"/>
          <w:szCs w:val="22"/>
        </w:rPr>
      </w:pPr>
    </w:p>
    <w:p w:rsidR="00A31F2B" w:rsidRPr="00C371FF" w:rsidRDefault="00A31F2B" w:rsidP="00902656">
      <w:pPr>
        <w:rPr>
          <w:rFonts w:asciiTheme="majorHAnsi" w:hAnsiTheme="majorHAnsi" w:cs="Arial"/>
          <w:sz w:val="22"/>
          <w:szCs w:val="22"/>
        </w:rPr>
      </w:pPr>
    </w:p>
    <w:p w:rsidR="0072333F" w:rsidRPr="00A31F2B" w:rsidRDefault="0072333F" w:rsidP="004B1BB2">
      <w:pPr>
        <w:jc w:val="right"/>
        <w:rPr>
          <w:rFonts w:asciiTheme="majorHAnsi" w:hAnsiTheme="majorHAnsi" w:cs="Arial"/>
          <w:sz w:val="24"/>
        </w:rPr>
      </w:pPr>
      <w:r w:rsidRPr="00A31F2B">
        <w:rPr>
          <w:rFonts w:asciiTheme="majorHAnsi" w:hAnsiTheme="majorHAnsi" w:cs="Arial"/>
          <w:sz w:val="24"/>
        </w:rPr>
        <w:lastRenderedPageBreak/>
        <w:t>Приложение</w:t>
      </w:r>
      <w:r w:rsidR="00A31F2B" w:rsidRPr="00A31F2B">
        <w:rPr>
          <w:rFonts w:asciiTheme="majorHAnsi" w:hAnsiTheme="majorHAnsi" w:cs="Arial"/>
          <w:sz w:val="24"/>
        </w:rPr>
        <w:t xml:space="preserve"> №1</w:t>
      </w:r>
    </w:p>
    <w:p w:rsidR="00FF00DE" w:rsidRPr="00A31F2B" w:rsidRDefault="0072333F" w:rsidP="004B1BB2">
      <w:pPr>
        <w:jc w:val="right"/>
        <w:rPr>
          <w:rFonts w:asciiTheme="majorHAnsi" w:hAnsiTheme="majorHAnsi" w:cs="Arial"/>
          <w:sz w:val="24"/>
        </w:rPr>
      </w:pPr>
      <w:r w:rsidRPr="00A31F2B">
        <w:rPr>
          <w:rFonts w:asciiTheme="majorHAnsi" w:hAnsiTheme="majorHAnsi" w:cs="Arial"/>
          <w:sz w:val="24"/>
        </w:rPr>
        <w:t xml:space="preserve"> к Постановлению </w:t>
      </w:r>
      <w:r w:rsidR="00FF00DE" w:rsidRPr="00A31F2B">
        <w:rPr>
          <w:rFonts w:asciiTheme="majorHAnsi" w:hAnsiTheme="majorHAnsi" w:cs="Arial"/>
          <w:sz w:val="24"/>
        </w:rPr>
        <w:t xml:space="preserve">Администрации </w:t>
      </w:r>
    </w:p>
    <w:p w:rsidR="0072333F" w:rsidRPr="00A31F2B" w:rsidRDefault="00FF00DE" w:rsidP="004B1BB2">
      <w:pPr>
        <w:jc w:val="right"/>
        <w:rPr>
          <w:rFonts w:asciiTheme="majorHAnsi" w:hAnsiTheme="majorHAnsi" w:cs="Arial"/>
          <w:sz w:val="24"/>
        </w:rPr>
      </w:pPr>
      <w:proofErr w:type="spellStart"/>
      <w:r w:rsidRPr="00A31F2B">
        <w:rPr>
          <w:rFonts w:asciiTheme="majorHAnsi" w:hAnsiTheme="majorHAnsi" w:cs="Arial"/>
          <w:sz w:val="24"/>
        </w:rPr>
        <w:t>Юголокского</w:t>
      </w:r>
      <w:proofErr w:type="spellEnd"/>
      <w:r w:rsidRPr="00A31F2B">
        <w:rPr>
          <w:rFonts w:asciiTheme="majorHAnsi" w:hAnsiTheme="majorHAnsi" w:cs="Arial"/>
          <w:sz w:val="24"/>
        </w:rPr>
        <w:t xml:space="preserve"> муниципального образования</w:t>
      </w:r>
    </w:p>
    <w:p w:rsidR="0072333F" w:rsidRPr="00A31F2B" w:rsidRDefault="003412D2" w:rsidP="004B1BB2">
      <w:pPr>
        <w:jc w:val="right"/>
        <w:rPr>
          <w:rFonts w:asciiTheme="majorHAnsi" w:hAnsiTheme="majorHAnsi" w:cs="Arial"/>
          <w:sz w:val="24"/>
        </w:rPr>
      </w:pPr>
      <w:r w:rsidRPr="00D31826">
        <w:rPr>
          <w:rFonts w:asciiTheme="majorHAnsi" w:hAnsiTheme="majorHAnsi" w:cs="Arial"/>
          <w:sz w:val="24"/>
        </w:rPr>
        <w:t xml:space="preserve">от </w:t>
      </w:r>
      <w:r w:rsidR="00D31826" w:rsidRPr="00D31826">
        <w:rPr>
          <w:rFonts w:asciiTheme="majorHAnsi" w:hAnsiTheme="majorHAnsi" w:cs="Arial"/>
          <w:sz w:val="24"/>
        </w:rPr>
        <w:t>09</w:t>
      </w:r>
      <w:r w:rsidR="00A31F2B" w:rsidRPr="00D31826">
        <w:rPr>
          <w:rFonts w:asciiTheme="majorHAnsi" w:hAnsiTheme="majorHAnsi" w:cs="Arial"/>
          <w:sz w:val="24"/>
        </w:rPr>
        <w:t>.11</w:t>
      </w:r>
      <w:r w:rsidR="00FF00DE" w:rsidRPr="00D31826">
        <w:rPr>
          <w:rFonts w:asciiTheme="majorHAnsi" w:hAnsiTheme="majorHAnsi" w:cs="Arial"/>
          <w:sz w:val="24"/>
        </w:rPr>
        <w:t>.</w:t>
      </w:r>
      <w:r w:rsidR="00A31F2B" w:rsidRPr="00D31826">
        <w:rPr>
          <w:rFonts w:asciiTheme="majorHAnsi" w:hAnsiTheme="majorHAnsi" w:cs="Arial"/>
          <w:sz w:val="24"/>
        </w:rPr>
        <w:t>2022</w:t>
      </w:r>
      <w:r w:rsidR="00B14D26" w:rsidRPr="00D31826">
        <w:rPr>
          <w:rFonts w:asciiTheme="majorHAnsi" w:hAnsiTheme="majorHAnsi" w:cs="Arial"/>
          <w:sz w:val="24"/>
        </w:rPr>
        <w:t xml:space="preserve"> </w:t>
      </w:r>
      <w:r w:rsidR="00E26E76" w:rsidRPr="00D31826">
        <w:rPr>
          <w:rFonts w:asciiTheme="majorHAnsi" w:hAnsiTheme="majorHAnsi" w:cs="Arial"/>
          <w:sz w:val="24"/>
        </w:rPr>
        <w:t>года №</w:t>
      </w:r>
      <w:r w:rsidR="00D31826" w:rsidRPr="00D31826">
        <w:rPr>
          <w:rFonts w:asciiTheme="majorHAnsi" w:hAnsiTheme="majorHAnsi" w:cs="Arial"/>
          <w:sz w:val="24"/>
        </w:rPr>
        <w:t>49</w:t>
      </w: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A16A35" w:rsidRPr="00C371FF" w:rsidRDefault="00A16A35" w:rsidP="0072333F">
      <w:pPr>
        <w:jc w:val="center"/>
        <w:rPr>
          <w:rFonts w:asciiTheme="majorHAnsi" w:hAnsiTheme="majorHAnsi"/>
          <w:b/>
          <w:sz w:val="28"/>
          <w:szCs w:val="28"/>
        </w:rPr>
      </w:pPr>
    </w:p>
    <w:p w:rsidR="00A16A35" w:rsidRPr="00C371FF" w:rsidRDefault="00A16A35" w:rsidP="0072333F">
      <w:pPr>
        <w:jc w:val="center"/>
        <w:rPr>
          <w:rFonts w:asciiTheme="majorHAnsi" w:hAnsiTheme="majorHAnsi"/>
          <w:b/>
          <w:sz w:val="28"/>
          <w:szCs w:val="28"/>
        </w:rPr>
      </w:pPr>
    </w:p>
    <w:p w:rsidR="00A16A35" w:rsidRPr="00C371FF" w:rsidRDefault="00A16A35" w:rsidP="0072333F">
      <w:pPr>
        <w:jc w:val="center"/>
        <w:rPr>
          <w:rFonts w:asciiTheme="majorHAnsi" w:hAnsiTheme="majorHAnsi"/>
          <w:b/>
          <w:sz w:val="28"/>
          <w:szCs w:val="28"/>
        </w:rPr>
      </w:pPr>
    </w:p>
    <w:p w:rsidR="00A16A35" w:rsidRPr="00C371FF" w:rsidRDefault="00A16A35" w:rsidP="0072333F">
      <w:pPr>
        <w:jc w:val="center"/>
        <w:rPr>
          <w:rFonts w:asciiTheme="majorHAnsi" w:hAnsiTheme="majorHAnsi"/>
          <w:b/>
          <w:sz w:val="28"/>
          <w:szCs w:val="28"/>
        </w:rPr>
      </w:pPr>
    </w:p>
    <w:p w:rsidR="00A16A35" w:rsidRPr="00C371FF" w:rsidRDefault="00A16A35" w:rsidP="0072333F">
      <w:pPr>
        <w:jc w:val="center"/>
        <w:rPr>
          <w:rFonts w:asciiTheme="majorHAnsi" w:hAnsiTheme="majorHAnsi"/>
          <w:b/>
          <w:sz w:val="28"/>
          <w:szCs w:val="28"/>
        </w:rPr>
      </w:pPr>
    </w:p>
    <w:p w:rsidR="00A16A35" w:rsidRPr="00C371FF" w:rsidRDefault="00A16A35" w:rsidP="004B1BB2">
      <w:pPr>
        <w:rPr>
          <w:rFonts w:asciiTheme="majorHAnsi" w:hAnsiTheme="majorHAnsi"/>
          <w:b/>
          <w:sz w:val="28"/>
          <w:szCs w:val="28"/>
        </w:rPr>
      </w:pPr>
    </w:p>
    <w:p w:rsidR="00A16A35" w:rsidRPr="00C371FF" w:rsidRDefault="00A16A35" w:rsidP="0072333F">
      <w:pPr>
        <w:jc w:val="center"/>
        <w:rPr>
          <w:rFonts w:asciiTheme="majorHAnsi" w:hAnsiTheme="majorHAnsi"/>
          <w:b/>
          <w:sz w:val="28"/>
          <w:szCs w:val="28"/>
        </w:rPr>
      </w:pPr>
    </w:p>
    <w:p w:rsidR="00FF00DE" w:rsidRPr="00202377" w:rsidRDefault="00FF00DE" w:rsidP="0072333F">
      <w:pPr>
        <w:jc w:val="center"/>
        <w:rPr>
          <w:rFonts w:asciiTheme="majorHAnsi" w:hAnsiTheme="majorHAnsi" w:cs="Arial"/>
          <w:b/>
          <w:sz w:val="28"/>
          <w:szCs w:val="28"/>
        </w:rPr>
      </w:pPr>
      <w:r w:rsidRPr="00202377">
        <w:rPr>
          <w:rFonts w:asciiTheme="majorHAnsi" w:hAnsiTheme="majorHAnsi" w:cs="Arial"/>
          <w:b/>
          <w:sz w:val="28"/>
          <w:szCs w:val="28"/>
        </w:rPr>
        <w:t xml:space="preserve">МУНИЦИПАЛЬНАЯ ПРОГРАММА </w:t>
      </w:r>
    </w:p>
    <w:p w:rsidR="00C371FF" w:rsidRPr="00202377" w:rsidRDefault="00C371FF" w:rsidP="0072333F">
      <w:pPr>
        <w:jc w:val="center"/>
        <w:rPr>
          <w:rFonts w:asciiTheme="majorHAnsi" w:hAnsiTheme="majorHAnsi" w:cs="Arial"/>
          <w:b/>
          <w:sz w:val="28"/>
          <w:szCs w:val="28"/>
        </w:rPr>
      </w:pPr>
    </w:p>
    <w:p w:rsidR="0072333F" w:rsidRPr="00202377" w:rsidRDefault="00ED2B09" w:rsidP="0072333F">
      <w:pPr>
        <w:jc w:val="center"/>
        <w:rPr>
          <w:rFonts w:asciiTheme="majorHAnsi" w:hAnsiTheme="majorHAnsi" w:cs="Arial"/>
          <w:b/>
          <w:sz w:val="28"/>
          <w:szCs w:val="28"/>
        </w:rPr>
      </w:pPr>
      <w:r w:rsidRPr="00202377">
        <w:rPr>
          <w:rFonts w:asciiTheme="majorHAnsi" w:hAnsiTheme="majorHAnsi" w:cs="Arial"/>
          <w:b/>
          <w:sz w:val="28"/>
          <w:szCs w:val="28"/>
        </w:rPr>
        <w:t>«</w:t>
      </w:r>
      <w:r w:rsidR="00FF00DE" w:rsidRPr="00202377">
        <w:rPr>
          <w:rFonts w:asciiTheme="majorHAnsi" w:hAnsiTheme="majorHAnsi" w:cs="Arial"/>
          <w:b/>
          <w:sz w:val="28"/>
          <w:szCs w:val="28"/>
        </w:rPr>
        <w:t xml:space="preserve">РАЗВИТИЕ </w:t>
      </w:r>
      <w:r w:rsidRPr="00202377">
        <w:rPr>
          <w:rFonts w:asciiTheme="majorHAnsi" w:hAnsiTheme="majorHAnsi" w:cs="Arial"/>
          <w:b/>
          <w:sz w:val="28"/>
          <w:szCs w:val="28"/>
        </w:rPr>
        <w:t xml:space="preserve">КУЛЬТУРЫ НА ТЕРРИТОРИИ </w:t>
      </w:r>
      <w:r w:rsidR="00FF00DE" w:rsidRPr="00202377">
        <w:rPr>
          <w:rFonts w:asciiTheme="majorHAnsi" w:hAnsiTheme="majorHAnsi" w:cs="Arial"/>
          <w:b/>
          <w:sz w:val="28"/>
          <w:szCs w:val="28"/>
        </w:rPr>
        <w:t xml:space="preserve">ЮГОЛОКСКОГО </w:t>
      </w:r>
      <w:r w:rsidRPr="00202377">
        <w:rPr>
          <w:rFonts w:asciiTheme="majorHAnsi" w:hAnsiTheme="majorHAnsi" w:cs="Arial"/>
          <w:b/>
          <w:sz w:val="28"/>
          <w:szCs w:val="28"/>
        </w:rPr>
        <w:t>МУНИЦИПАЛЬНОГО ОБРАЗОВАНИЯ</w:t>
      </w:r>
      <w:r w:rsidR="00C371FF" w:rsidRPr="00202377">
        <w:rPr>
          <w:rFonts w:asciiTheme="majorHAnsi" w:hAnsiTheme="majorHAnsi" w:cs="Arial"/>
          <w:b/>
          <w:sz w:val="28"/>
          <w:szCs w:val="28"/>
        </w:rPr>
        <w:t xml:space="preserve"> НА 2023-2027</w:t>
      </w:r>
      <w:r w:rsidR="00FF00DE" w:rsidRPr="00202377">
        <w:rPr>
          <w:rFonts w:asciiTheme="majorHAnsi" w:hAnsiTheme="majorHAnsi" w:cs="Arial"/>
          <w:b/>
          <w:sz w:val="28"/>
          <w:szCs w:val="28"/>
        </w:rPr>
        <w:t xml:space="preserve"> ГОДЫ»</w:t>
      </w:r>
    </w:p>
    <w:p w:rsidR="00254ECD" w:rsidRPr="00C371FF" w:rsidRDefault="00780E10" w:rsidP="00254ECD">
      <w:pPr>
        <w:jc w:val="center"/>
        <w:rPr>
          <w:rFonts w:asciiTheme="majorHAnsi" w:hAnsiTheme="majorHAnsi"/>
          <w:b/>
          <w:sz w:val="32"/>
          <w:szCs w:val="32"/>
        </w:rPr>
      </w:pPr>
      <w:r w:rsidRPr="00C371FF">
        <w:rPr>
          <w:rFonts w:asciiTheme="majorHAnsi" w:hAnsiTheme="majorHAnsi"/>
          <w:b/>
          <w:sz w:val="44"/>
          <w:szCs w:val="44"/>
        </w:rPr>
        <w:t xml:space="preserve"> </w:t>
      </w:r>
    </w:p>
    <w:p w:rsidR="00254ECD" w:rsidRPr="00C371FF" w:rsidRDefault="00254ECD" w:rsidP="00254ECD">
      <w:pPr>
        <w:jc w:val="center"/>
        <w:rPr>
          <w:rFonts w:asciiTheme="majorHAnsi" w:hAnsiTheme="majorHAnsi"/>
          <w:highlight w:val="yellow"/>
        </w:rPr>
      </w:pPr>
    </w:p>
    <w:p w:rsidR="00254ECD" w:rsidRPr="00C371FF" w:rsidRDefault="00254ECD" w:rsidP="00254ECD">
      <w:pPr>
        <w:jc w:val="center"/>
        <w:rPr>
          <w:rFonts w:asciiTheme="majorHAnsi" w:hAnsiTheme="majorHAnsi"/>
          <w:highlight w:val="yellow"/>
        </w:rPr>
      </w:pPr>
    </w:p>
    <w:p w:rsidR="00254ECD" w:rsidRPr="00C371FF" w:rsidRDefault="00254ECD" w:rsidP="00254ECD">
      <w:pPr>
        <w:jc w:val="center"/>
        <w:rPr>
          <w:rFonts w:asciiTheme="majorHAnsi" w:hAnsiTheme="majorHAnsi"/>
          <w:highlight w:val="yellow"/>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jc w:val="center"/>
        <w:rPr>
          <w:rFonts w:asciiTheme="majorHAnsi" w:hAnsiTheme="majorHAnsi"/>
        </w:rPr>
      </w:pPr>
    </w:p>
    <w:p w:rsidR="00254ECD" w:rsidRPr="00C371FF" w:rsidRDefault="00254ECD" w:rsidP="00254ECD">
      <w:pPr>
        <w:rPr>
          <w:rFonts w:asciiTheme="majorHAnsi" w:hAnsiTheme="majorHAnsi"/>
        </w:rPr>
      </w:pPr>
    </w:p>
    <w:p w:rsidR="00254ECD" w:rsidRPr="00C371FF" w:rsidRDefault="00254ECD" w:rsidP="00254ECD">
      <w:pPr>
        <w:rPr>
          <w:rFonts w:asciiTheme="majorHAnsi" w:hAnsiTheme="majorHAnsi"/>
        </w:rPr>
      </w:pPr>
    </w:p>
    <w:p w:rsidR="00254ECD" w:rsidRPr="00C371FF" w:rsidRDefault="00254ECD" w:rsidP="00254ECD">
      <w:pPr>
        <w:rPr>
          <w:rFonts w:asciiTheme="majorHAnsi" w:hAnsiTheme="majorHAnsi"/>
        </w:rPr>
      </w:pPr>
    </w:p>
    <w:p w:rsidR="00254ECD" w:rsidRPr="00C371FF" w:rsidRDefault="00254ECD" w:rsidP="00254ECD">
      <w:pPr>
        <w:rPr>
          <w:rFonts w:asciiTheme="majorHAnsi" w:hAnsiTheme="majorHAnsi"/>
        </w:rPr>
      </w:pPr>
    </w:p>
    <w:p w:rsidR="00254ECD" w:rsidRPr="00C371FF" w:rsidRDefault="00254ECD" w:rsidP="00254ECD">
      <w:pPr>
        <w:rPr>
          <w:rFonts w:asciiTheme="majorHAnsi" w:hAnsiTheme="majorHAnsi"/>
        </w:rPr>
      </w:pPr>
    </w:p>
    <w:p w:rsidR="00254ECD" w:rsidRPr="00C371FF" w:rsidRDefault="00254ECD" w:rsidP="00254ECD">
      <w:pPr>
        <w:pStyle w:val="15"/>
        <w:spacing w:line="100" w:lineRule="atLeast"/>
        <w:ind w:left="0"/>
        <w:jc w:val="both"/>
        <w:rPr>
          <w:rFonts w:asciiTheme="majorHAnsi" w:hAnsiTheme="majorHAnsi"/>
          <w:b/>
          <w:sz w:val="28"/>
          <w:szCs w:val="28"/>
        </w:rPr>
      </w:pPr>
    </w:p>
    <w:p w:rsidR="00254ECD" w:rsidRPr="00C371FF" w:rsidRDefault="00254ECD" w:rsidP="00254ECD">
      <w:pPr>
        <w:pStyle w:val="15"/>
        <w:spacing w:line="100" w:lineRule="atLeast"/>
        <w:ind w:left="0"/>
        <w:jc w:val="both"/>
        <w:rPr>
          <w:rFonts w:asciiTheme="majorHAnsi" w:hAnsiTheme="majorHAnsi"/>
          <w:b/>
          <w:sz w:val="28"/>
          <w:szCs w:val="28"/>
        </w:rPr>
      </w:pPr>
    </w:p>
    <w:p w:rsidR="00254ECD" w:rsidRPr="00C371FF" w:rsidRDefault="00254ECD" w:rsidP="00254ECD">
      <w:pPr>
        <w:pStyle w:val="15"/>
        <w:spacing w:line="100" w:lineRule="atLeast"/>
        <w:ind w:left="0"/>
        <w:jc w:val="both"/>
        <w:rPr>
          <w:rFonts w:asciiTheme="majorHAnsi" w:hAnsiTheme="majorHAnsi"/>
          <w:b/>
          <w:sz w:val="28"/>
          <w:szCs w:val="28"/>
        </w:rPr>
      </w:pPr>
    </w:p>
    <w:p w:rsidR="00780E10" w:rsidRPr="00C371FF" w:rsidRDefault="00780E10" w:rsidP="00254ECD">
      <w:pPr>
        <w:pStyle w:val="15"/>
        <w:spacing w:line="100" w:lineRule="atLeast"/>
        <w:ind w:left="0"/>
        <w:jc w:val="both"/>
        <w:rPr>
          <w:rFonts w:asciiTheme="majorHAnsi" w:hAnsiTheme="majorHAnsi"/>
          <w:b/>
          <w:sz w:val="28"/>
          <w:szCs w:val="28"/>
        </w:rPr>
      </w:pPr>
    </w:p>
    <w:p w:rsidR="00780E10" w:rsidRPr="00C371FF" w:rsidRDefault="00780E10" w:rsidP="00254ECD">
      <w:pPr>
        <w:pStyle w:val="15"/>
        <w:spacing w:line="100" w:lineRule="atLeast"/>
        <w:ind w:left="0"/>
        <w:jc w:val="both"/>
        <w:rPr>
          <w:rFonts w:asciiTheme="majorHAnsi" w:hAnsiTheme="majorHAnsi"/>
          <w:b/>
          <w:sz w:val="28"/>
          <w:szCs w:val="28"/>
        </w:rPr>
      </w:pPr>
    </w:p>
    <w:p w:rsidR="00254ECD" w:rsidRPr="00C371FF" w:rsidRDefault="00254ECD" w:rsidP="00254ECD">
      <w:pPr>
        <w:pStyle w:val="15"/>
        <w:spacing w:line="100" w:lineRule="atLeast"/>
        <w:ind w:left="0"/>
        <w:jc w:val="both"/>
        <w:rPr>
          <w:rFonts w:asciiTheme="majorHAnsi" w:hAnsiTheme="majorHAnsi"/>
          <w:b/>
          <w:sz w:val="28"/>
          <w:szCs w:val="28"/>
        </w:rPr>
      </w:pPr>
    </w:p>
    <w:p w:rsidR="0072333F" w:rsidRPr="00C371FF" w:rsidRDefault="00254ECD" w:rsidP="00254ECD">
      <w:pPr>
        <w:pStyle w:val="15"/>
        <w:spacing w:line="100" w:lineRule="atLeast"/>
        <w:ind w:left="0"/>
        <w:jc w:val="both"/>
        <w:rPr>
          <w:rFonts w:asciiTheme="majorHAnsi" w:hAnsiTheme="majorHAnsi"/>
          <w:b/>
          <w:sz w:val="28"/>
          <w:szCs w:val="28"/>
        </w:rPr>
      </w:pPr>
      <w:r w:rsidRPr="00C371FF">
        <w:rPr>
          <w:rFonts w:asciiTheme="majorHAnsi" w:hAnsiTheme="majorHAnsi"/>
          <w:b/>
          <w:sz w:val="28"/>
          <w:szCs w:val="28"/>
        </w:rPr>
        <w:t xml:space="preserve">                         </w:t>
      </w:r>
      <w:r w:rsidR="004B1BB2" w:rsidRPr="00C371FF">
        <w:rPr>
          <w:rFonts w:asciiTheme="majorHAnsi" w:hAnsiTheme="majorHAnsi"/>
          <w:b/>
          <w:sz w:val="28"/>
          <w:szCs w:val="28"/>
        </w:rPr>
        <w:t xml:space="preserve">                            </w:t>
      </w:r>
    </w:p>
    <w:p w:rsidR="0072333F" w:rsidRPr="00C371FF" w:rsidRDefault="0072333F" w:rsidP="00254ECD">
      <w:pPr>
        <w:pStyle w:val="15"/>
        <w:spacing w:line="100" w:lineRule="atLeast"/>
        <w:ind w:left="0"/>
        <w:jc w:val="both"/>
        <w:rPr>
          <w:rFonts w:asciiTheme="majorHAnsi" w:hAnsiTheme="majorHAnsi"/>
          <w:b/>
          <w:sz w:val="28"/>
          <w:szCs w:val="28"/>
        </w:rPr>
      </w:pPr>
    </w:p>
    <w:p w:rsidR="0072333F" w:rsidRPr="00C371FF" w:rsidRDefault="0072333F" w:rsidP="00254ECD">
      <w:pPr>
        <w:pStyle w:val="15"/>
        <w:spacing w:line="100" w:lineRule="atLeast"/>
        <w:ind w:left="0"/>
        <w:jc w:val="both"/>
        <w:rPr>
          <w:rFonts w:asciiTheme="majorHAnsi" w:hAnsiTheme="majorHAnsi"/>
          <w:b/>
          <w:sz w:val="28"/>
          <w:szCs w:val="28"/>
        </w:rPr>
      </w:pPr>
    </w:p>
    <w:p w:rsidR="0072333F" w:rsidRPr="00C371FF" w:rsidRDefault="0072333F" w:rsidP="00254ECD">
      <w:pPr>
        <w:pStyle w:val="15"/>
        <w:spacing w:line="100" w:lineRule="atLeast"/>
        <w:ind w:left="0"/>
        <w:jc w:val="both"/>
        <w:rPr>
          <w:rFonts w:asciiTheme="majorHAnsi" w:hAnsiTheme="majorHAnsi"/>
          <w:b/>
          <w:sz w:val="28"/>
          <w:szCs w:val="28"/>
        </w:rPr>
      </w:pPr>
    </w:p>
    <w:p w:rsidR="00780E10" w:rsidRPr="00C371FF" w:rsidRDefault="00780E10" w:rsidP="00254ECD">
      <w:pPr>
        <w:pStyle w:val="15"/>
        <w:spacing w:line="100" w:lineRule="atLeast"/>
        <w:ind w:left="0"/>
        <w:jc w:val="both"/>
        <w:rPr>
          <w:rFonts w:asciiTheme="majorHAnsi" w:hAnsiTheme="majorHAnsi"/>
          <w:b/>
          <w:sz w:val="28"/>
          <w:szCs w:val="28"/>
        </w:rPr>
      </w:pPr>
    </w:p>
    <w:p w:rsidR="00F87F62" w:rsidRPr="00C371FF" w:rsidRDefault="00F87F62" w:rsidP="00254ECD">
      <w:pPr>
        <w:pStyle w:val="15"/>
        <w:spacing w:line="100" w:lineRule="atLeast"/>
        <w:ind w:left="0"/>
        <w:jc w:val="both"/>
        <w:rPr>
          <w:rFonts w:asciiTheme="majorHAnsi" w:hAnsiTheme="majorHAnsi"/>
          <w:b/>
          <w:sz w:val="28"/>
          <w:szCs w:val="28"/>
        </w:rPr>
      </w:pPr>
    </w:p>
    <w:p w:rsidR="00DF303D" w:rsidRPr="00C371FF" w:rsidRDefault="00DF303D" w:rsidP="00254ECD">
      <w:pPr>
        <w:pStyle w:val="15"/>
        <w:spacing w:line="100" w:lineRule="atLeast"/>
        <w:ind w:left="0"/>
        <w:jc w:val="both"/>
        <w:rPr>
          <w:rFonts w:asciiTheme="majorHAnsi" w:hAnsiTheme="majorHAnsi"/>
          <w:b/>
          <w:sz w:val="28"/>
          <w:szCs w:val="28"/>
        </w:rPr>
      </w:pPr>
    </w:p>
    <w:p w:rsidR="00ED2B09" w:rsidRPr="00C371FF" w:rsidRDefault="00ED2B09" w:rsidP="00254ECD">
      <w:pPr>
        <w:pStyle w:val="15"/>
        <w:spacing w:line="100" w:lineRule="atLeast"/>
        <w:ind w:left="0"/>
        <w:jc w:val="both"/>
        <w:rPr>
          <w:rFonts w:asciiTheme="majorHAnsi" w:hAnsiTheme="majorHAnsi"/>
          <w:b/>
          <w:sz w:val="28"/>
          <w:szCs w:val="28"/>
        </w:rPr>
      </w:pPr>
    </w:p>
    <w:p w:rsidR="00DF303D" w:rsidRPr="00C371FF" w:rsidRDefault="00DF303D" w:rsidP="00254ECD">
      <w:pPr>
        <w:pStyle w:val="15"/>
        <w:spacing w:line="100" w:lineRule="atLeast"/>
        <w:ind w:left="0"/>
        <w:jc w:val="both"/>
        <w:rPr>
          <w:rFonts w:asciiTheme="majorHAnsi" w:hAnsiTheme="majorHAnsi"/>
          <w:b/>
          <w:sz w:val="28"/>
          <w:szCs w:val="28"/>
        </w:rPr>
      </w:pPr>
    </w:p>
    <w:p w:rsidR="004B1BB2" w:rsidRPr="00C371FF" w:rsidRDefault="00FF00DE" w:rsidP="004B1BB2">
      <w:pPr>
        <w:pStyle w:val="15"/>
        <w:spacing w:line="100" w:lineRule="atLeast"/>
        <w:ind w:left="0"/>
        <w:jc w:val="center"/>
        <w:rPr>
          <w:rFonts w:asciiTheme="majorHAnsi" w:hAnsiTheme="majorHAnsi" w:cs="Arial"/>
          <w:sz w:val="28"/>
          <w:szCs w:val="28"/>
        </w:rPr>
      </w:pPr>
      <w:r w:rsidRPr="00C371FF">
        <w:rPr>
          <w:rFonts w:asciiTheme="majorHAnsi" w:hAnsiTheme="majorHAnsi" w:cs="Arial"/>
          <w:sz w:val="28"/>
          <w:szCs w:val="28"/>
        </w:rPr>
        <w:t>20</w:t>
      </w:r>
      <w:r w:rsidR="00C371FF">
        <w:rPr>
          <w:rFonts w:asciiTheme="majorHAnsi" w:hAnsiTheme="majorHAnsi" w:cs="Arial"/>
          <w:sz w:val="28"/>
          <w:szCs w:val="28"/>
          <w:lang w:val="en-US"/>
        </w:rPr>
        <w:t>2</w:t>
      </w:r>
      <w:r w:rsidR="00C371FF">
        <w:rPr>
          <w:rFonts w:asciiTheme="majorHAnsi" w:hAnsiTheme="majorHAnsi" w:cs="Arial"/>
          <w:sz w:val="28"/>
          <w:szCs w:val="28"/>
        </w:rPr>
        <w:t>2</w:t>
      </w:r>
      <w:r w:rsidR="00254ECD" w:rsidRPr="00C371FF">
        <w:rPr>
          <w:rFonts w:asciiTheme="majorHAnsi" w:hAnsiTheme="majorHAnsi" w:cs="Arial"/>
          <w:sz w:val="28"/>
          <w:szCs w:val="28"/>
        </w:rPr>
        <w:t xml:space="preserve"> год</w:t>
      </w:r>
    </w:p>
    <w:p w:rsidR="00A31F2B" w:rsidRDefault="00A31F2B" w:rsidP="00701C0A">
      <w:pPr>
        <w:contextualSpacing/>
        <w:jc w:val="center"/>
        <w:rPr>
          <w:rFonts w:asciiTheme="majorHAnsi" w:hAnsiTheme="majorHAnsi" w:cs="Arial"/>
          <w:b/>
          <w:sz w:val="28"/>
          <w:szCs w:val="28"/>
        </w:rPr>
      </w:pPr>
      <w:r w:rsidRPr="00202377">
        <w:rPr>
          <w:rFonts w:asciiTheme="majorHAnsi" w:hAnsiTheme="majorHAnsi" w:cs="Arial"/>
          <w:b/>
          <w:sz w:val="28"/>
          <w:szCs w:val="28"/>
        </w:rPr>
        <w:lastRenderedPageBreak/>
        <w:t>СОДЕРЖАНИЕ</w:t>
      </w:r>
    </w:p>
    <w:p w:rsidR="00701C0A" w:rsidRPr="00202377" w:rsidRDefault="00701C0A" w:rsidP="00701C0A">
      <w:pPr>
        <w:contextualSpacing/>
        <w:jc w:val="center"/>
        <w:rPr>
          <w:rFonts w:asciiTheme="majorHAnsi" w:hAnsiTheme="majorHAnsi" w:cs="Arial"/>
          <w:b/>
          <w:sz w:val="28"/>
          <w:szCs w:val="28"/>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2"/>
        <w:gridCol w:w="7089"/>
        <w:gridCol w:w="1048"/>
      </w:tblGrid>
      <w:tr w:rsidR="00701C0A" w:rsidRPr="006846B9" w:rsidTr="00B20F91">
        <w:tc>
          <w:tcPr>
            <w:tcW w:w="923" w:type="pct"/>
            <w:shd w:val="clear" w:color="auto" w:fill="auto"/>
            <w:vAlign w:val="center"/>
          </w:tcPr>
          <w:p w:rsidR="00701C0A" w:rsidRPr="00A72EA0" w:rsidRDefault="00701C0A" w:rsidP="00B20F91">
            <w:pPr>
              <w:snapToGrid w:val="0"/>
              <w:contextualSpacing/>
              <w:jc w:val="center"/>
              <w:rPr>
                <w:rFonts w:asciiTheme="majorHAnsi" w:hAnsiTheme="majorHAnsi"/>
                <w:sz w:val="22"/>
                <w:szCs w:val="24"/>
              </w:rPr>
            </w:pPr>
          </w:p>
        </w:tc>
        <w:tc>
          <w:tcPr>
            <w:tcW w:w="3552" w:type="pct"/>
            <w:shd w:val="clear" w:color="auto" w:fill="auto"/>
            <w:vAlign w:val="center"/>
          </w:tcPr>
          <w:p w:rsidR="00701C0A" w:rsidRPr="00A72EA0" w:rsidRDefault="00701C0A" w:rsidP="00B20F91">
            <w:pPr>
              <w:pStyle w:val="ConsPlusNormal"/>
              <w:widowControl/>
              <w:ind w:firstLine="0"/>
              <w:contextualSpacing/>
              <w:jc w:val="both"/>
              <w:rPr>
                <w:rFonts w:asciiTheme="majorHAnsi" w:hAnsiTheme="majorHAnsi"/>
                <w:sz w:val="22"/>
                <w:szCs w:val="24"/>
              </w:rPr>
            </w:pPr>
            <w:r w:rsidRPr="00A72EA0">
              <w:rPr>
                <w:rFonts w:asciiTheme="majorHAnsi" w:hAnsiTheme="majorHAnsi"/>
                <w:sz w:val="22"/>
                <w:szCs w:val="24"/>
              </w:rPr>
              <w:t xml:space="preserve">Паспорт муниципальной программы </w:t>
            </w:r>
          </w:p>
        </w:tc>
        <w:tc>
          <w:tcPr>
            <w:tcW w:w="525" w:type="pct"/>
            <w:vAlign w:val="center"/>
          </w:tcPr>
          <w:p w:rsidR="00701C0A" w:rsidRPr="00A72EA0" w:rsidRDefault="00701C0A" w:rsidP="00B20F91">
            <w:pPr>
              <w:pStyle w:val="ConsPlusNormal"/>
              <w:widowControl/>
              <w:ind w:firstLine="0"/>
              <w:contextualSpacing/>
              <w:jc w:val="center"/>
              <w:rPr>
                <w:rFonts w:asciiTheme="majorHAnsi" w:hAnsiTheme="majorHAnsi"/>
                <w:sz w:val="22"/>
                <w:szCs w:val="24"/>
              </w:rPr>
            </w:pPr>
            <w:r w:rsidRPr="00A72EA0">
              <w:rPr>
                <w:rFonts w:asciiTheme="majorHAnsi" w:hAnsiTheme="majorHAnsi"/>
                <w:sz w:val="22"/>
                <w:szCs w:val="24"/>
              </w:rPr>
              <w:t>4</w:t>
            </w:r>
            <w:r w:rsidRPr="00A72EA0">
              <w:rPr>
                <w:rFonts w:asciiTheme="majorHAnsi" w:hAnsiTheme="majorHAnsi" w:cs="Arial"/>
                <w:sz w:val="22"/>
                <w:szCs w:val="22"/>
              </w:rPr>
              <w:t xml:space="preserve"> стр.</w:t>
            </w:r>
          </w:p>
        </w:tc>
      </w:tr>
      <w:tr w:rsidR="00701C0A" w:rsidRPr="006846B9" w:rsidTr="00B20F91">
        <w:tc>
          <w:tcPr>
            <w:tcW w:w="923" w:type="pct"/>
            <w:shd w:val="clear" w:color="auto" w:fill="auto"/>
            <w:vAlign w:val="center"/>
          </w:tcPr>
          <w:p w:rsidR="00701C0A" w:rsidRPr="00A72EA0" w:rsidRDefault="00701C0A" w:rsidP="00B20F91">
            <w:pPr>
              <w:snapToGrid w:val="0"/>
              <w:contextualSpacing/>
              <w:jc w:val="center"/>
              <w:rPr>
                <w:rFonts w:asciiTheme="majorHAnsi" w:hAnsiTheme="majorHAnsi"/>
                <w:sz w:val="22"/>
                <w:szCs w:val="24"/>
              </w:rPr>
            </w:pPr>
            <w:r>
              <w:rPr>
                <w:rFonts w:asciiTheme="majorHAnsi" w:hAnsiTheme="majorHAnsi"/>
                <w:sz w:val="22"/>
                <w:szCs w:val="24"/>
              </w:rPr>
              <w:t>Раздел 1</w:t>
            </w:r>
          </w:p>
        </w:tc>
        <w:tc>
          <w:tcPr>
            <w:tcW w:w="3552" w:type="pct"/>
            <w:shd w:val="clear" w:color="auto" w:fill="auto"/>
            <w:vAlign w:val="center"/>
          </w:tcPr>
          <w:p w:rsidR="00701C0A" w:rsidRPr="00A72EA0" w:rsidRDefault="00701C0A" w:rsidP="00F761A8">
            <w:pPr>
              <w:shd w:val="clear" w:color="auto" w:fill="FFFFFF"/>
              <w:tabs>
                <w:tab w:val="left" w:pos="284"/>
              </w:tabs>
              <w:contextualSpacing/>
              <w:jc w:val="both"/>
              <w:rPr>
                <w:rFonts w:asciiTheme="majorHAnsi" w:hAnsiTheme="majorHAnsi"/>
                <w:bCs/>
                <w:sz w:val="22"/>
                <w:szCs w:val="24"/>
              </w:rPr>
            </w:pPr>
            <w:r w:rsidRPr="00A72EA0">
              <w:rPr>
                <w:rFonts w:asciiTheme="majorHAnsi" w:hAnsiTheme="majorHAnsi"/>
                <w:bCs/>
                <w:sz w:val="22"/>
                <w:szCs w:val="24"/>
              </w:rPr>
              <w:t xml:space="preserve">Характеристика существующего состояния </w:t>
            </w:r>
            <w:r>
              <w:rPr>
                <w:rFonts w:asciiTheme="majorHAnsi" w:hAnsiTheme="majorHAnsi"/>
                <w:bCs/>
                <w:sz w:val="22"/>
                <w:szCs w:val="24"/>
              </w:rPr>
              <w:t xml:space="preserve">сферы </w:t>
            </w:r>
            <w:r w:rsidR="00F761A8">
              <w:rPr>
                <w:rFonts w:asciiTheme="majorHAnsi" w:hAnsiTheme="majorHAnsi"/>
                <w:bCs/>
                <w:sz w:val="22"/>
                <w:szCs w:val="24"/>
              </w:rPr>
              <w:t>реализации муниципальной программы</w:t>
            </w:r>
          </w:p>
        </w:tc>
        <w:tc>
          <w:tcPr>
            <w:tcW w:w="525" w:type="pct"/>
            <w:vAlign w:val="center"/>
          </w:tcPr>
          <w:p w:rsidR="00701C0A" w:rsidRPr="00A72EA0" w:rsidRDefault="00677DB6" w:rsidP="00B20F91">
            <w:pPr>
              <w:shd w:val="clear" w:color="auto" w:fill="FFFFFF"/>
              <w:tabs>
                <w:tab w:val="left" w:pos="284"/>
              </w:tabs>
              <w:contextualSpacing/>
              <w:jc w:val="center"/>
              <w:rPr>
                <w:rFonts w:asciiTheme="majorHAnsi" w:hAnsiTheme="majorHAnsi"/>
                <w:bCs/>
                <w:sz w:val="22"/>
                <w:szCs w:val="24"/>
              </w:rPr>
            </w:pPr>
            <w:r>
              <w:rPr>
                <w:rFonts w:asciiTheme="majorHAnsi" w:hAnsiTheme="majorHAnsi"/>
                <w:bCs/>
                <w:sz w:val="22"/>
                <w:szCs w:val="24"/>
              </w:rPr>
              <w:t>6</w:t>
            </w:r>
            <w:r w:rsidR="00701C0A" w:rsidRPr="00A72EA0">
              <w:rPr>
                <w:rFonts w:asciiTheme="majorHAnsi" w:hAnsiTheme="majorHAnsi" w:cs="Arial"/>
                <w:sz w:val="22"/>
                <w:szCs w:val="22"/>
              </w:rPr>
              <w:t xml:space="preserve"> стр.</w:t>
            </w:r>
          </w:p>
        </w:tc>
      </w:tr>
      <w:tr w:rsidR="00701C0A" w:rsidRPr="006846B9" w:rsidTr="00B20F91">
        <w:tc>
          <w:tcPr>
            <w:tcW w:w="923" w:type="pct"/>
            <w:shd w:val="clear" w:color="auto" w:fill="auto"/>
            <w:vAlign w:val="center"/>
          </w:tcPr>
          <w:p w:rsidR="00701C0A" w:rsidRPr="00A72EA0" w:rsidRDefault="00F761A8" w:rsidP="00B20F91">
            <w:pPr>
              <w:snapToGrid w:val="0"/>
              <w:contextualSpacing/>
              <w:jc w:val="center"/>
              <w:rPr>
                <w:rFonts w:asciiTheme="majorHAnsi" w:hAnsiTheme="majorHAnsi"/>
                <w:sz w:val="22"/>
                <w:szCs w:val="24"/>
              </w:rPr>
            </w:pPr>
            <w:r>
              <w:rPr>
                <w:rFonts w:asciiTheme="majorHAnsi" w:hAnsiTheme="majorHAnsi"/>
                <w:sz w:val="22"/>
                <w:szCs w:val="24"/>
              </w:rPr>
              <w:t>Раздел 2</w:t>
            </w:r>
          </w:p>
        </w:tc>
        <w:tc>
          <w:tcPr>
            <w:tcW w:w="3552" w:type="pct"/>
            <w:shd w:val="clear" w:color="auto" w:fill="auto"/>
            <w:vAlign w:val="center"/>
          </w:tcPr>
          <w:p w:rsidR="00701C0A" w:rsidRPr="00A72EA0" w:rsidRDefault="00701C0A" w:rsidP="00701C0A">
            <w:pPr>
              <w:shd w:val="clear" w:color="auto" w:fill="FFFFFF"/>
              <w:tabs>
                <w:tab w:val="left" w:pos="284"/>
              </w:tabs>
              <w:contextualSpacing/>
              <w:jc w:val="both"/>
              <w:rPr>
                <w:rFonts w:asciiTheme="majorHAnsi" w:hAnsiTheme="majorHAnsi"/>
                <w:sz w:val="22"/>
                <w:szCs w:val="24"/>
              </w:rPr>
            </w:pPr>
            <w:r w:rsidRPr="00A72EA0">
              <w:rPr>
                <w:rFonts w:asciiTheme="majorHAnsi" w:hAnsiTheme="majorHAnsi"/>
                <w:sz w:val="22"/>
                <w:szCs w:val="24"/>
              </w:rPr>
              <w:t xml:space="preserve">Перечень мероприятий (инвестиционных проектов) по проектированию, строительству, реконструкции, капитальному и текущему ремонтам объектов </w:t>
            </w:r>
            <w:r w:rsidR="00F761A8">
              <w:rPr>
                <w:rFonts w:asciiTheme="majorHAnsi" w:hAnsiTheme="majorHAnsi"/>
                <w:sz w:val="22"/>
                <w:szCs w:val="24"/>
              </w:rPr>
              <w:t>в сфере</w:t>
            </w:r>
            <w:r>
              <w:rPr>
                <w:rFonts w:asciiTheme="majorHAnsi" w:hAnsiTheme="majorHAnsi"/>
                <w:sz w:val="22"/>
                <w:szCs w:val="24"/>
              </w:rPr>
              <w:t xml:space="preserve"> культуры</w:t>
            </w:r>
            <w:r w:rsidRPr="00A72EA0">
              <w:rPr>
                <w:rFonts w:asciiTheme="majorHAnsi" w:hAnsiTheme="majorHAnsi"/>
                <w:sz w:val="22"/>
                <w:szCs w:val="24"/>
              </w:rPr>
              <w:t xml:space="preserve"> </w:t>
            </w:r>
          </w:p>
        </w:tc>
        <w:tc>
          <w:tcPr>
            <w:tcW w:w="525" w:type="pct"/>
            <w:vAlign w:val="center"/>
          </w:tcPr>
          <w:p w:rsidR="00701C0A" w:rsidRPr="00A72EA0" w:rsidRDefault="006C1A0B" w:rsidP="00B20F91">
            <w:pPr>
              <w:shd w:val="clear" w:color="auto" w:fill="FFFFFF"/>
              <w:tabs>
                <w:tab w:val="left" w:pos="284"/>
              </w:tabs>
              <w:contextualSpacing/>
              <w:jc w:val="center"/>
              <w:rPr>
                <w:rFonts w:asciiTheme="majorHAnsi" w:hAnsiTheme="majorHAnsi"/>
                <w:bCs/>
                <w:sz w:val="22"/>
                <w:szCs w:val="24"/>
              </w:rPr>
            </w:pPr>
            <w:r>
              <w:rPr>
                <w:rFonts w:asciiTheme="majorHAnsi" w:hAnsiTheme="majorHAnsi"/>
                <w:sz w:val="22"/>
                <w:szCs w:val="24"/>
              </w:rPr>
              <w:t xml:space="preserve">7 </w:t>
            </w:r>
            <w:r w:rsidR="00677DB6" w:rsidRPr="00A72EA0">
              <w:rPr>
                <w:rFonts w:asciiTheme="majorHAnsi" w:hAnsiTheme="majorHAnsi" w:cs="Arial"/>
                <w:sz w:val="22"/>
                <w:szCs w:val="22"/>
              </w:rPr>
              <w:t>стр.</w:t>
            </w:r>
          </w:p>
        </w:tc>
      </w:tr>
      <w:tr w:rsidR="00701C0A" w:rsidRPr="006846B9" w:rsidTr="00B20F91">
        <w:tc>
          <w:tcPr>
            <w:tcW w:w="923" w:type="pct"/>
            <w:shd w:val="clear" w:color="auto" w:fill="auto"/>
            <w:vAlign w:val="center"/>
          </w:tcPr>
          <w:p w:rsidR="00701C0A" w:rsidRPr="00A72EA0" w:rsidRDefault="00701C0A" w:rsidP="00B20F91">
            <w:pPr>
              <w:contextualSpacing/>
              <w:jc w:val="center"/>
              <w:rPr>
                <w:rFonts w:asciiTheme="majorHAnsi" w:hAnsiTheme="majorHAnsi"/>
                <w:sz w:val="22"/>
                <w:szCs w:val="24"/>
              </w:rPr>
            </w:pPr>
            <w:r>
              <w:rPr>
                <w:rFonts w:asciiTheme="majorHAnsi" w:hAnsiTheme="majorHAnsi"/>
                <w:sz w:val="22"/>
                <w:szCs w:val="24"/>
              </w:rPr>
              <w:t>Раздел</w:t>
            </w:r>
            <w:r w:rsidR="00F761A8">
              <w:rPr>
                <w:rFonts w:asciiTheme="majorHAnsi" w:hAnsiTheme="majorHAnsi"/>
                <w:sz w:val="22"/>
                <w:szCs w:val="24"/>
              </w:rPr>
              <w:t xml:space="preserve"> 3</w:t>
            </w:r>
          </w:p>
        </w:tc>
        <w:tc>
          <w:tcPr>
            <w:tcW w:w="3552" w:type="pct"/>
            <w:shd w:val="clear" w:color="auto" w:fill="auto"/>
            <w:vAlign w:val="center"/>
          </w:tcPr>
          <w:p w:rsidR="00701C0A" w:rsidRPr="00A72EA0" w:rsidRDefault="00701C0A" w:rsidP="00B20F91">
            <w:pPr>
              <w:suppressAutoHyphens/>
              <w:contextualSpacing/>
              <w:jc w:val="both"/>
              <w:rPr>
                <w:rFonts w:asciiTheme="majorHAnsi" w:eastAsia="Arial" w:hAnsiTheme="majorHAnsi"/>
                <w:kern w:val="1"/>
                <w:sz w:val="22"/>
                <w:szCs w:val="24"/>
                <w:lang w:eastAsia="ar-SA"/>
              </w:rPr>
            </w:pPr>
            <w:r w:rsidRPr="00A72EA0">
              <w:rPr>
                <w:rFonts w:asciiTheme="majorHAnsi" w:hAnsiTheme="majorHAnsi"/>
                <w:sz w:val="22"/>
                <w:szCs w:val="24"/>
              </w:rPr>
              <w:t xml:space="preserve">Оценка объёмов и источников финансирования </w:t>
            </w:r>
            <w:r w:rsidRPr="00A72EA0">
              <w:rPr>
                <w:rFonts w:asciiTheme="majorHAnsi" w:hAnsiTheme="majorHAnsi"/>
                <w:bCs/>
                <w:sz w:val="22"/>
                <w:szCs w:val="24"/>
              </w:rPr>
              <w:t>мероприятий (инвестиционных проектов) муниципальной программы</w:t>
            </w:r>
          </w:p>
        </w:tc>
        <w:tc>
          <w:tcPr>
            <w:tcW w:w="525" w:type="pct"/>
            <w:vAlign w:val="center"/>
          </w:tcPr>
          <w:p w:rsidR="00701C0A" w:rsidRPr="00A72EA0" w:rsidRDefault="006C1A0B" w:rsidP="00B20F91">
            <w:pPr>
              <w:pStyle w:val="ConsPlusNormal"/>
              <w:widowControl/>
              <w:ind w:firstLine="0"/>
              <w:contextualSpacing/>
              <w:jc w:val="center"/>
              <w:rPr>
                <w:rFonts w:asciiTheme="majorHAnsi" w:hAnsiTheme="majorHAnsi"/>
                <w:sz w:val="22"/>
                <w:szCs w:val="24"/>
              </w:rPr>
            </w:pPr>
            <w:r>
              <w:rPr>
                <w:rFonts w:asciiTheme="majorHAnsi" w:hAnsiTheme="majorHAnsi"/>
                <w:sz w:val="22"/>
                <w:szCs w:val="24"/>
              </w:rPr>
              <w:t>8</w:t>
            </w:r>
            <w:r w:rsidR="00677DB6" w:rsidRPr="00A72EA0">
              <w:rPr>
                <w:rFonts w:asciiTheme="majorHAnsi" w:hAnsiTheme="majorHAnsi" w:cs="Arial"/>
                <w:sz w:val="22"/>
                <w:szCs w:val="22"/>
              </w:rPr>
              <w:t xml:space="preserve"> стр.</w:t>
            </w:r>
          </w:p>
        </w:tc>
      </w:tr>
      <w:tr w:rsidR="00701C0A" w:rsidRPr="006846B9" w:rsidTr="00B20F91">
        <w:tc>
          <w:tcPr>
            <w:tcW w:w="923" w:type="pct"/>
            <w:shd w:val="clear" w:color="auto" w:fill="auto"/>
            <w:vAlign w:val="center"/>
          </w:tcPr>
          <w:p w:rsidR="00701C0A" w:rsidRPr="00A72EA0" w:rsidRDefault="00F761A8" w:rsidP="00B20F91">
            <w:pPr>
              <w:contextualSpacing/>
              <w:jc w:val="center"/>
              <w:rPr>
                <w:rFonts w:asciiTheme="majorHAnsi" w:hAnsiTheme="majorHAnsi"/>
                <w:sz w:val="22"/>
                <w:szCs w:val="24"/>
              </w:rPr>
            </w:pPr>
            <w:r>
              <w:rPr>
                <w:rFonts w:asciiTheme="majorHAnsi" w:hAnsiTheme="majorHAnsi"/>
                <w:sz w:val="22"/>
                <w:szCs w:val="24"/>
              </w:rPr>
              <w:t>Раздел 4</w:t>
            </w:r>
          </w:p>
        </w:tc>
        <w:tc>
          <w:tcPr>
            <w:tcW w:w="3552" w:type="pct"/>
            <w:shd w:val="clear" w:color="auto" w:fill="auto"/>
            <w:vAlign w:val="center"/>
          </w:tcPr>
          <w:p w:rsidR="00701C0A" w:rsidRPr="00A72EA0" w:rsidRDefault="00701C0A" w:rsidP="00B20F91">
            <w:pPr>
              <w:jc w:val="both"/>
              <w:rPr>
                <w:rFonts w:asciiTheme="majorHAnsi" w:hAnsiTheme="majorHAnsi"/>
                <w:sz w:val="22"/>
                <w:szCs w:val="24"/>
              </w:rPr>
            </w:pPr>
            <w:r w:rsidRPr="00A72EA0">
              <w:rPr>
                <w:rFonts w:asciiTheme="majorHAnsi" w:eastAsia="Arial" w:hAnsiTheme="majorHAnsi"/>
                <w:sz w:val="22"/>
                <w:szCs w:val="24"/>
              </w:rPr>
              <w:t>Оценка эффективности мероприятий (инвестиционных проектов)</w:t>
            </w:r>
            <w:r w:rsidRPr="00A72EA0">
              <w:rPr>
                <w:rFonts w:asciiTheme="majorHAnsi" w:hAnsiTheme="majorHAnsi"/>
                <w:bCs/>
                <w:sz w:val="22"/>
                <w:szCs w:val="24"/>
              </w:rPr>
              <w:t xml:space="preserve"> муниципальной программы</w:t>
            </w:r>
          </w:p>
        </w:tc>
        <w:tc>
          <w:tcPr>
            <w:tcW w:w="525" w:type="pct"/>
            <w:vAlign w:val="center"/>
          </w:tcPr>
          <w:p w:rsidR="00701C0A" w:rsidRPr="00A72EA0" w:rsidRDefault="006C1A0B" w:rsidP="00B20F91">
            <w:pPr>
              <w:pStyle w:val="ConsPlusNormal"/>
              <w:widowControl/>
              <w:ind w:firstLine="0"/>
              <w:contextualSpacing/>
              <w:jc w:val="center"/>
              <w:rPr>
                <w:rFonts w:asciiTheme="majorHAnsi" w:hAnsiTheme="majorHAnsi"/>
                <w:sz w:val="22"/>
                <w:szCs w:val="24"/>
              </w:rPr>
            </w:pPr>
            <w:r>
              <w:rPr>
                <w:rFonts w:asciiTheme="majorHAnsi" w:hAnsiTheme="majorHAnsi"/>
                <w:sz w:val="22"/>
                <w:szCs w:val="24"/>
              </w:rPr>
              <w:t>13</w:t>
            </w:r>
            <w:r w:rsidR="00677DB6" w:rsidRPr="00A72EA0">
              <w:rPr>
                <w:rFonts w:asciiTheme="majorHAnsi" w:hAnsiTheme="majorHAnsi" w:cs="Arial"/>
                <w:sz w:val="22"/>
                <w:szCs w:val="22"/>
              </w:rPr>
              <w:t xml:space="preserve"> стр.</w:t>
            </w:r>
          </w:p>
        </w:tc>
      </w:tr>
      <w:tr w:rsidR="00701C0A" w:rsidRPr="006846B9" w:rsidTr="00B20F91">
        <w:tc>
          <w:tcPr>
            <w:tcW w:w="923" w:type="pct"/>
            <w:shd w:val="clear" w:color="auto" w:fill="auto"/>
            <w:vAlign w:val="center"/>
          </w:tcPr>
          <w:p w:rsidR="00701C0A" w:rsidRPr="00A72EA0" w:rsidRDefault="00F761A8" w:rsidP="00B20F91">
            <w:pPr>
              <w:contextualSpacing/>
              <w:jc w:val="center"/>
              <w:rPr>
                <w:rFonts w:asciiTheme="majorHAnsi" w:hAnsiTheme="majorHAnsi"/>
                <w:i/>
                <w:sz w:val="22"/>
                <w:szCs w:val="24"/>
              </w:rPr>
            </w:pPr>
            <w:r>
              <w:rPr>
                <w:rFonts w:asciiTheme="majorHAnsi" w:hAnsiTheme="majorHAnsi"/>
                <w:i/>
                <w:sz w:val="22"/>
                <w:szCs w:val="24"/>
              </w:rPr>
              <w:t>Подраздел 4</w:t>
            </w:r>
            <w:r w:rsidR="00701C0A" w:rsidRPr="00A72EA0">
              <w:rPr>
                <w:rFonts w:asciiTheme="majorHAnsi" w:hAnsiTheme="majorHAnsi"/>
                <w:i/>
                <w:sz w:val="22"/>
                <w:szCs w:val="24"/>
              </w:rPr>
              <w:t>.1.</w:t>
            </w:r>
          </w:p>
        </w:tc>
        <w:tc>
          <w:tcPr>
            <w:tcW w:w="3552" w:type="pct"/>
            <w:shd w:val="clear" w:color="auto" w:fill="auto"/>
            <w:vAlign w:val="center"/>
          </w:tcPr>
          <w:p w:rsidR="00701C0A" w:rsidRPr="00A72EA0" w:rsidRDefault="00701C0A" w:rsidP="00B20F91">
            <w:pPr>
              <w:jc w:val="both"/>
              <w:rPr>
                <w:rFonts w:asciiTheme="majorHAnsi" w:eastAsia="Arial" w:hAnsiTheme="majorHAnsi"/>
                <w:sz w:val="22"/>
                <w:szCs w:val="24"/>
              </w:rPr>
            </w:pPr>
            <w:r w:rsidRPr="00A72EA0">
              <w:rPr>
                <w:rFonts w:asciiTheme="majorHAnsi" w:eastAsia="Arial" w:hAnsiTheme="majorHAnsi"/>
                <w:sz w:val="22"/>
                <w:szCs w:val="24"/>
              </w:rPr>
              <w:t>Целевые показатели (индикаторы) результативности муниципальной программы</w:t>
            </w:r>
          </w:p>
        </w:tc>
        <w:tc>
          <w:tcPr>
            <w:tcW w:w="525" w:type="pct"/>
            <w:vAlign w:val="center"/>
          </w:tcPr>
          <w:p w:rsidR="00701C0A" w:rsidRPr="00A72EA0" w:rsidRDefault="006C1A0B" w:rsidP="00B20F91">
            <w:pPr>
              <w:pStyle w:val="ConsPlusNormal"/>
              <w:widowControl/>
              <w:ind w:firstLine="0"/>
              <w:contextualSpacing/>
              <w:jc w:val="center"/>
              <w:rPr>
                <w:rFonts w:asciiTheme="majorHAnsi" w:hAnsiTheme="majorHAnsi"/>
                <w:sz w:val="22"/>
                <w:szCs w:val="24"/>
              </w:rPr>
            </w:pPr>
            <w:r>
              <w:rPr>
                <w:rFonts w:asciiTheme="majorHAnsi" w:hAnsiTheme="majorHAnsi"/>
                <w:sz w:val="22"/>
                <w:szCs w:val="24"/>
              </w:rPr>
              <w:t>13</w:t>
            </w:r>
            <w:r w:rsidR="00677DB6" w:rsidRPr="00A72EA0">
              <w:rPr>
                <w:rFonts w:asciiTheme="majorHAnsi" w:hAnsiTheme="majorHAnsi" w:cs="Arial"/>
                <w:sz w:val="22"/>
                <w:szCs w:val="22"/>
              </w:rPr>
              <w:t xml:space="preserve"> стр.</w:t>
            </w:r>
          </w:p>
        </w:tc>
      </w:tr>
      <w:tr w:rsidR="00701C0A" w:rsidRPr="006846B9" w:rsidTr="00B20F91">
        <w:tc>
          <w:tcPr>
            <w:tcW w:w="923" w:type="pct"/>
            <w:shd w:val="clear" w:color="auto" w:fill="auto"/>
            <w:vAlign w:val="center"/>
          </w:tcPr>
          <w:p w:rsidR="00701C0A" w:rsidRPr="00A72EA0" w:rsidRDefault="00701C0A" w:rsidP="00B20F91">
            <w:pPr>
              <w:contextualSpacing/>
              <w:jc w:val="center"/>
              <w:rPr>
                <w:rFonts w:asciiTheme="majorHAnsi" w:hAnsiTheme="majorHAnsi"/>
                <w:i/>
                <w:sz w:val="22"/>
                <w:szCs w:val="24"/>
              </w:rPr>
            </w:pPr>
            <w:r w:rsidRPr="00A72EA0">
              <w:rPr>
                <w:rFonts w:asciiTheme="majorHAnsi" w:hAnsiTheme="majorHAnsi"/>
                <w:i/>
                <w:sz w:val="22"/>
                <w:szCs w:val="24"/>
              </w:rPr>
              <w:t>Подраз</w:t>
            </w:r>
            <w:r w:rsidR="00F761A8">
              <w:rPr>
                <w:rFonts w:asciiTheme="majorHAnsi" w:hAnsiTheme="majorHAnsi"/>
                <w:i/>
                <w:sz w:val="22"/>
                <w:szCs w:val="24"/>
              </w:rPr>
              <w:t>дел 4</w:t>
            </w:r>
            <w:r w:rsidRPr="00A72EA0">
              <w:rPr>
                <w:rFonts w:asciiTheme="majorHAnsi" w:hAnsiTheme="majorHAnsi"/>
                <w:i/>
                <w:sz w:val="22"/>
                <w:szCs w:val="24"/>
              </w:rPr>
              <w:t>.2.</w:t>
            </w:r>
          </w:p>
        </w:tc>
        <w:tc>
          <w:tcPr>
            <w:tcW w:w="3552" w:type="pct"/>
            <w:shd w:val="clear" w:color="auto" w:fill="auto"/>
            <w:vAlign w:val="center"/>
          </w:tcPr>
          <w:p w:rsidR="00701C0A" w:rsidRPr="00A72EA0" w:rsidRDefault="00701C0A" w:rsidP="00B20F91">
            <w:pPr>
              <w:jc w:val="both"/>
              <w:rPr>
                <w:rFonts w:asciiTheme="majorHAnsi" w:eastAsia="Arial" w:hAnsiTheme="majorHAnsi"/>
                <w:sz w:val="22"/>
                <w:szCs w:val="24"/>
              </w:rPr>
            </w:pPr>
            <w:r w:rsidRPr="00A72EA0">
              <w:rPr>
                <w:rFonts w:asciiTheme="majorHAnsi" w:eastAsia="Arial" w:hAnsiTheme="majorHAnsi"/>
                <w:sz w:val="22"/>
                <w:szCs w:val="24"/>
              </w:rPr>
              <w:t>Методика расчёта достижения целевых показателей муниципальной программы</w:t>
            </w:r>
          </w:p>
        </w:tc>
        <w:tc>
          <w:tcPr>
            <w:tcW w:w="525" w:type="pct"/>
            <w:vAlign w:val="center"/>
          </w:tcPr>
          <w:p w:rsidR="00701C0A" w:rsidRPr="00A72EA0" w:rsidRDefault="006C1A0B" w:rsidP="00B20F91">
            <w:pPr>
              <w:pStyle w:val="ConsPlusNormal"/>
              <w:widowControl/>
              <w:ind w:firstLine="0"/>
              <w:contextualSpacing/>
              <w:jc w:val="center"/>
              <w:rPr>
                <w:rFonts w:asciiTheme="majorHAnsi" w:hAnsiTheme="majorHAnsi"/>
                <w:sz w:val="22"/>
                <w:szCs w:val="24"/>
              </w:rPr>
            </w:pPr>
            <w:r>
              <w:rPr>
                <w:rFonts w:asciiTheme="majorHAnsi" w:hAnsiTheme="majorHAnsi"/>
                <w:sz w:val="22"/>
                <w:szCs w:val="24"/>
              </w:rPr>
              <w:t>13</w:t>
            </w:r>
            <w:r w:rsidR="00677DB6" w:rsidRPr="00A72EA0">
              <w:rPr>
                <w:rFonts w:asciiTheme="majorHAnsi" w:hAnsiTheme="majorHAnsi" w:cs="Arial"/>
                <w:sz w:val="22"/>
                <w:szCs w:val="22"/>
              </w:rPr>
              <w:t xml:space="preserve"> стр.</w:t>
            </w:r>
          </w:p>
        </w:tc>
      </w:tr>
      <w:tr w:rsidR="00701C0A" w:rsidRPr="006846B9" w:rsidTr="00B20F91">
        <w:tc>
          <w:tcPr>
            <w:tcW w:w="923" w:type="pct"/>
            <w:shd w:val="clear" w:color="auto" w:fill="auto"/>
            <w:vAlign w:val="center"/>
          </w:tcPr>
          <w:p w:rsidR="00701C0A" w:rsidRDefault="00F761A8" w:rsidP="00B20F91">
            <w:pPr>
              <w:contextualSpacing/>
              <w:jc w:val="center"/>
              <w:rPr>
                <w:rFonts w:asciiTheme="majorHAnsi" w:hAnsiTheme="majorHAnsi"/>
                <w:sz w:val="22"/>
                <w:szCs w:val="24"/>
              </w:rPr>
            </w:pPr>
            <w:r>
              <w:rPr>
                <w:rFonts w:asciiTheme="majorHAnsi" w:hAnsiTheme="majorHAnsi"/>
                <w:sz w:val="22"/>
                <w:szCs w:val="24"/>
              </w:rPr>
              <w:t>Раздел 5</w:t>
            </w:r>
          </w:p>
        </w:tc>
        <w:tc>
          <w:tcPr>
            <w:tcW w:w="3552" w:type="pct"/>
            <w:shd w:val="clear" w:color="auto" w:fill="auto"/>
            <w:vAlign w:val="center"/>
          </w:tcPr>
          <w:p w:rsidR="00701C0A" w:rsidRPr="00A72EA0" w:rsidRDefault="00701C0A" w:rsidP="00B20F91">
            <w:pPr>
              <w:jc w:val="both"/>
              <w:rPr>
                <w:rFonts w:asciiTheme="majorHAnsi" w:eastAsia="Arial" w:hAnsiTheme="majorHAnsi"/>
                <w:sz w:val="22"/>
                <w:szCs w:val="24"/>
              </w:rPr>
            </w:pPr>
            <w:r>
              <w:rPr>
                <w:rFonts w:asciiTheme="majorHAnsi" w:eastAsia="Arial" w:hAnsiTheme="majorHAnsi"/>
                <w:sz w:val="22"/>
                <w:szCs w:val="24"/>
              </w:rPr>
              <w:t>Риски реализации муниципальной программы</w:t>
            </w:r>
          </w:p>
        </w:tc>
        <w:tc>
          <w:tcPr>
            <w:tcW w:w="525" w:type="pct"/>
            <w:vAlign w:val="center"/>
          </w:tcPr>
          <w:p w:rsidR="00701C0A" w:rsidRPr="00A72EA0" w:rsidRDefault="006C1A0B" w:rsidP="00B20F91">
            <w:pPr>
              <w:pStyle w:val="ConsPlusNormal"/>
              <w:widowControl/>
              <w:ind w:firstLine="0"/>
              <w:contextualSpacing/>
              <w:jc w:val="center"/>
              <w:rPr>
                <w:rFonts w:asciiTheme="majorHAnsi" w:hAnsiTheme="majorHAnsi"/>
                <w:sz w:val="22"/>
                <w:szCs w:val="24"/>
              </w:rPr>
            </w:pPr>
            <w:r>
              <w:rPr>
                <w:rFonts w:asciiTheme="majorHAnsi" w:hAnsiTheme="majorHAnsi"/>
                <w:sz w:val="22"/>
                <w:szCs w:val="24"/>
              </w:rPr>
              <w:t>14</w:t>
            </w:r>
            <w:bookmarkStart w:id="0" w:name="_GoBack"/>
            <w:bookmarkEnd w:id="0"/>
            <w:r w:rsidR="00701C0A" w:rsidRPr="00A72EA0">
              <w:rPr>
                <w:rFonts w:asciiTheme="majorHAnsi" w:hAnsiTheme="majorHAnsi" w:cs="Arial"/>
                <w:sz w:val="22"/>
                <w:szCs w:val="22"/>
              </w:rPr>
              <w:t xml:space="preserve"> стр.</w:t>
            </w:r>
          </w:p>
        </w:tc>
      </w:tr>
    </w:tbl>
    <w:p w:rsidR="00CA0CD9" w:rsidRPr="00C371FF" w:rsidRDefault="00CA0CD9" w:rsidP="00322869">
      <w:pPr>
        <w:pStyle w:val="afb"/>
        <w:spacing w:before="0" w:beforeAutospacing="0" w:after="150" w:afterAutospacing="0" w:line="238" w:lineRule="atLeast"/>
        <w:rPr>
          <w:rFonts w:asciiTheme="majorHAnsi" w:hAnsiTheme="majorHAnsi"/>
          <w:b/>
          <w:bCs/>
        </w:rPr>
      </w:pPr>
    </w:p>
    <w:p w:rsidR="00566FE9" w:rsidRPr="00C371FF" w:rsidRDefault="00566FE9" w:rsidP="00322869">
      <w:pPr>
        <w:pStyle w:val="afb"/>
        <w:spacing w:before="0" w:beforeAutospacing="0" w:after="150" w:afterAutospacing="0" w:line="238" w:lineRule="atLeast"/>
        <w:rPr>
          <w:rFonts w:asciiTheme="majorHAnsi" w:hAnsiTheme="majorHAnsi"/>
          <w:b/>
          <w:bCs/>
        </w:rPr>
      </w:pPr>
    </w:p>
    <w:p w:rsidR="00566FE9" w:rsidRPr="00C371FF" w:rsidRDefault="00566FE9" w:rsidP="00322869">
      <w:pPr>
        <w:pStyle w:val="afb"/>
        <w:spacing w:before="0" w:beforeAutospacing="0" w:after="150" w:afterAutospacing="0" w:line="238" w:lineRule="atLeast"/>
        <w:rPr>
          <w:rFonts w:asciiTheme="majorHAnsi" w:hAnsiTheme="majorHAnsi"/>
          <w:b/>
          <w:bCs/>
        </w:rPr>
      </w:pPr>
    </w:p>
    <w:p w:rsidR="00566FE9" w:rsidRPr="00C371FF" w:rsidRDefault="00566FE9" w:rsidP="00322869">
      <w:pPr>
        <w:pStyle w:val="afb"/>
        <w:spacing w:before="0" w:beforeAutospacing="0" w:after="150" w:afterAutospacing="0" w:line="238" w:lineRule="atLeast"/>
        <w:rPr>
          <w:rFonts w:asciiTheme="majorHAnsi" w:hAnsiTheme="majorHAnsi"/>
          <w:b/>
          <w:bCs/>
        </w:rPr>
      </w:pPr>
    </w:p>
    <w:p w:rsidR="00566FE9" w:rsidRPr="00C371FF" w:rsidRDefault="00566FE9" w:rsidP="00322869">
      <w:pPr>
        <w:pStyle w:val="afb"/>
        <w:spacing w:before="0" w:beforeAutospacing="0" w:after="150" w:afterAutospacing="0" w:line="238" w:lineRule="atLeast"/>
        <w:rPr>
          <w:rFonts w:asciiTheme="majorHAnsi" w:hAnsiTheme="majorHAnsi"/>
          <w:b/>
          <w:bCs/>
        </w:rPr>
      </w:pPr>
    </w:p>
    <w:p w:rsidR="00566FE9" w:rsidRPr="00C371FF" w:rsidRDefault="00566FE9" w:rsidP="00322869">
      <w:pPr>
        <w:pStyle w:val="afb"/>
        <w:spacing w:before="0" w:beforeAutospacing="0" w:after="150" w:afterAutospacing="0" w:line="238" w:lineRule="atLeast"/>
        <w:rPr>
          <w:rFonts w:asciiTheme="majorHAnsi" w:hAnsiTheme="majorHAnsi"/>
          <w:b/>
          <w:bCs/>
        </w:rPr>
      </w:pPr>
    </w:p>
    <w:p w:rsidR="00856FA6" w:rsidRPr="00C371FF" w:rsidRDefault="00856FA6" w:rsidP="00322869">
      <w:pPr>
        <w:pStyle w:val="afb"/>
        <w:spacing w:before="0" w:beforeAutospacing="0" w:after="150" w:afterAutospacing="0" w:line="238" w:lineRule="atLeast"/>
        <w:rPr>
          <w:rFonts w:asciiTheme="majorHAnsi" w:hAnsiTheme="majorHAnsi"/>
          <w:b/>
          <w:bCs/>
        </w:rPr>
      </w:pPr>
    </w:p>
    <w:p w:rsidR="00856FA6" w:rsidRPr="00C371FF" w:rsidRDefault="00856FA6" w:rsidP="00322869">
      <w:pPr>
        <w:pStyle w:val="afb"/>
        <w:spacing w:before="0" w:beforeAutospacing="0" w:after="150" w:afterAutospacing="0" w:line="238" w:lineRule="atLeast"/>
        <w:rPr>
          <w:rFonts w:asciiTheme="majorHAnsi" w:hAnsiTheme="majorHAnsi"/>
          <w:b/>
          <w:bCs/>
        </w:rPr>
      </w:pPr>
    </w:p>
    <w:p w:rsidR="00856FA6" w:rsidRPr="00C371FF" w:rsidRDefault="00856FA6" w:rsidP="00322869">
      <w:pPr>
        <w:pStyle w:val="afb"/>
        <w:spacing w:before="0" w:beforeAutospacing="0" w:after="150" w:afterAutospacing="0" w:line="238" w:lineRule="atLeast"/>
        <w:rPr>
          <w:rFonts w:asciiTheme="majorHAnsi" w:hAnsiTheme="majorHAnsi"/>
          <w:b/>
          <w:bCs/>
        </w:rPr>
      </w:pPr>
    </w:p>
    <w:p w:rsidR="00856FA6" w:rsidRPr="00C371FF" w:rsidRDefault="00856FA6" w:rsidP="00322869">
      <w:pPr>
        <w:pStyle w:val="afb"/>
        <w:spacing w:before="0" w:beforeAutospacing="0" w:after="150" w:afterAutospacing="0" w:line="238" w:lineRule="atLeast"/>
        <w:rPr>
          <w:rFonts w:asciiTheme="majorHAnsi" w:hAnsiTheme="majorHAnsi"/>
          <w:b/>
          <w:bCs/>
        </w:rPr>
      </w:pPr>
    </w:p>
    <w:p w:rsidR="00856FA6" w:rsidRPr="00C371FF" w:rsidRDefault="00856FA6" w:rsidP="00322869">
      <w:pPr>
        <w:pStyle w:val="afb"/>
        <w:spacing w:before="0" w:beforeAutospacing="0" w:after="150" w:afterAutospacing="0" w:line="238" w:lineRule="atLeast"/>
        <w:rPr>
          <w:rFonts w:asciiTheme="majorHAnsi" w:hAnsiTheme="majorHAnsi"/>
          <w:b/>
          <w:bCs/>
        </w:rPr>
      </w:pPr>
    </w:p>
    <w:p w:rsidR="00856FA6" w:rsidRPr="00C371FF" w:rsidRDefault="00856FA6" w:rsidP="00322869">
      <w:pPr>
        <w:pStyle w:val="afb"/>
        <w:spacing w:before="0" w:beforeAutospacing="0" w:after="150" w:afterAutospacing="0" w:line="238" w:lineRule="atLeast"/>
        <w:rPr>
          <w:rFonts w:asciiTheme="majorHAnsi" w:hAnsiTheme="majorHAnsi"/>
          <w:b/>
          <w:bCs/>
        </w:rPr>
      </w:pPr>
    </w:p>
    <w:p w:rsidR="00856FA6" w:rsidRPr="00C371FF" w:rsidRDefault="00856FA6" w:rsidP="00322869">
      <w:pPr>
        <w:pStyle w:val="afb"/>
        <w:spacing w:before="0" w:beforeAutospacing="0" w:after="150" w:afterAutospacing="0" w:line="238" w:lineRule="atLeast"/>
        <w:rPr>
          <w:rFonts w:asciiTheme="majorHAnsi" w:hAnsiTheme="majorHAnsi"/>
          <w:b/>
          <w:bCs/>
        </w:rPr>
      </w:pPr>
    </w:p>
    <w:p w:rsidR="00856FA6" w:rsidRDefault="00856FA6" w:rsidP="00322869">
      <w:pPr>
        <w:pStyle w:val="afb"/>
        <w:spacing w:before="0" w:beforeAutospacing="0" w:after="150" w:afterAutospacing="0" w:line="238" w:lineRule="atLeast"/>
        <w:rPr>
          <w:rFonts w:asciiTheme="majorHAnsi" w:hAnsiTheme="majorHAnsi"/>
          <w:b/>
          <w:bCs/>
        </w:rPr>
      </w:pPr>
    </w:p>
    <w:p w:rsidR="00F761A8" w:rsidRDefault="00F761A8" w:rsidP="00322869">
      <w:pPr>
        <w:pStyle w:val="afb"/>
        <w:spacing w:before="0" w:beforeAutospacing="0" w:after="150" w:afterAutospacing="0" w:line="238" w:lineRule="atLeast"/>
        <w:rPr>
          <w:rFonts w:asciiTheme="majorHAnsi" w:hAnsiTheme="majorHAnsi"/>
          <w:b/>
          <w:bCs/>
        </w:rPr>
      </w:pPr>
    </w:p>
    <w:p w:rsidR="00F761A8" w:rsidRPr="00C371FF" w:rsidRDefault="00F761A8" w:rsidP="00322869">
      <w:pPr>
        <w:pStyle w:val="afb"/>
        <w:spacing w:before="0" w:beforeAutospacing="0" w:after="150" w:afterAutospacing="0" w:line="238" w:lineRule="atLeast"/>
        <w:rPr>
          <w:rFonts w:asciiTheme="majorHAnsi" w:hAnsiTheme="majorHAnsi"/>
          <w:b/>
          <w:bCs/>
        </w:rPr>
      </w:pPr>
    </w:p>
    <w:p w:rsidR="00856FA6" w:rsidRPr="00C371FF" w:rsidRDefault="00856FA6" w:rsidP="00322869">
      <w:pPr>
        <w:pStyle w:val="afb"/>
        <w:spacing w:before="0" w:beforeAutospacing="0" w:after="150" w:afterAutospacing="0" w:line="238" w:lineRule="atLeast"/>
        <w:rPr>
          <w:rFonts w:asciiTheme="majorHAnsi" w:hAnsiTheme="majorHAnsi"/>
          <w:b/>
          <w:bCs/>
        </w:rPr>
      </w:pPr>
    </w:p>
    <w:p w:rsidR="00ED2B09" w:rsidRDefault="00ED2B09" w:rsidP="00EB0D44">
      <w:pPr>
        <w:rPr>
          <w:rFonts w:asciiTheme="majorHAnsi" w:hAnsiTheme="majorHAnsi" w:cs="Arial"/>
          <w:b/>
          <w:sz w:val="24"/>
          <w:szCs w:val="24"/>
        </w:rPr>
      </w:pPr>
    </w:p>
    <w:p w:rsidR="00701C0A" w:rsidRPr="00C371FF" w:rsidRDefault="00701C0A" w:rsidP="00EB0D44">
      <w:pPr>
        <w:rPr>
          <w:rFonts w:asciiTheme="majorHAnsi" w:hAnsiTheme="majorHAnsi" w:cs="Arial"/>
          <w:b/>
          <w:sz w:val="24"/>
          <w:szCs w:val="24"/>
        </w:rPr>
      </w:pPr>
    </w:p>
    <w:p w:rsidR="00ED2B09" w:rsidRDefault="00ED2B09" w:rsidP="00EB0D44">
      <w:pPr>
        <w:rPr>
          <w:rFonts w:asciiTheme="majorHAnsi" w:hAnsiTheme="majorHAnsi" w:cs="Arial"/>
          <w:b/>
          <w:sz w:val="24"/>
          <w:szCs w:val="24"/>
        </w:rPr>
      </w:pPr>
    </w:p>
    <w:p w:rsidR="00701C0A" w:rsidRDefault="00701C0A" w:rsidP="00EB0D44">
      <w:pPr>
        <w:rPr>
          <w:rFonts w:asciiTheme="majorHAnsi" w:hAnsiTheme="majorHAnsi" w:cs="Arial"/>
          <w:b/>
          <w:sz w:val="24"/>
          <w:szCs w:val="24"/>
        </w:rPr>
      </w:pPr>
    </w:p>
    <w:p w:rsidR="00701C0A" w:rsidRDefault="00701C0A" w:rsidP="00EB0D44">
      <w:pPr>
        <w:rPr>
          <w:rFonts w:asciiTheme="majorHAnsi" w:hAnsiTheme="majorHAnsi" w:cs="Arial"/>
          <w:b/>
          <w:sz w:val="24"/>
          <w:szCs w:val="24"/>
        </w:rPr>
      </w:pPr>
    </w:p>
    <w:p w:rsidR="00F761A8" w:rsidRDefault="00F761A8" w:rsidP="00EB0D44">
      <w:pPr>
        <w:rPr>
          <w:rFonts w:asciiTheme="majorHAnsi" w:hAnsiTheme="majorHAnsi" w:cs="Arial"/>
          <w:b/>
          <w:sz w:val="24"/>
          <w:szCs w:val="24"/>
        </w:rPr>
      </w:pPr>
    </w:p>
    <w:p w:rsidR="00F761A8" w:rsidRDefault="00F761A8" w:rsidP="00EB0D44">
      <w:pPr>
        <w:rPr>
          <w:rFonts w:asciiTheme="majorHAnsi" w:hAnsiTheme="majorHAnsi" w:cs="Arial"/>
          <w:b/>
          <w:sz w:val="24"/>
          <w:szCs w:val="24"/>
        </w:rPr>
      </w:pPr>
    </w:p>
    <w:p w:rsidR="00F761A8" w:rsidRDefault="00F761A8" w:rsidP="00EB0D44">
      <w:pPr>
        <w:rPr>
          <w:rFonts w:asciiTheme="majorHAnsi" w:hAnsiTheme="majorHAnsi" w:cs="Arial"/>
          <w:b/>
          <w:sz w:val="24"/>
          <w:szCs w:val="24"/>
        </w:rPr>
      </w:pPr>
    </w:p>
    <w:p w:rsidR="00F761A8" w:rsidRDefault="00F761A8" w:rsidP="00EB0D44">
      <w:pPr>
        <w:rPr>
          <w:rFonts w:asciiTheme="majorHAnsi" w:hAnsiTheme="majorHAnsi" w:cs="Arial"/>
          <w:b/>
          <w:sz w:val="24"/>
          <w:szCs w:val="24"/>
        </w:rPr>
      </w:pPr>
    </w:p>
    <w:p w:rsidR="00F761A8" w:rsidRDefault="00F761A8" w:rsidP="00EB0D44">
      <w:pPr>
        <w:rPr>
          <w:rFonts w:asciiTheme="majorHAnsi" w:hAnsiTheme="majorHAnsi" w:cs="Arial"/>
          <w:b/>
          <w:sz w:val="24"/>
          <w:szCs w:val="24"/>
        </w:rPr>
      </w:pPr>
    </w:p>
    <w:p w:rsidR="00F761A8" w:rsidRPr="00C371FF" w:rsidRDefault="00F761A8" w:rsidP="00EB0D44">
      <w:pPr>
        <w:rPr>
          <w:rFonts w:asciiTheme="majorHAnsi" w:hAnsiTheme="majorHAnsi" w:cs="Arial"/>
          <w:b/>
          <w:sz w:val="24"/>
          <w:szCs w:val="24"/>
        </w:rPr>
      </w:pPr>
    </w:p>
    <w:p w:rsidR="00ED2B09" w:rsidRPr="00C371FF" w:rsidRDefault="00ED2B09" w:rsidP="00EB0D44">
      <w:pPr>
        <w:rPr>
          <w:rFonts w:asciiTheme="majorHAnsi" w:hAnsiTheme="majorHAnsi" w:cs="Arial"/>
          <w:b/>
          <w:sz w:val="24"/>
          <w:szCs w:val="24"/>
        </w:rPr>
      </w:pPr>
    </w:p>
    <w:p w:rsidR="008B1A58" w:rsidRPr="00202377" w:rsidRDefault="00A31F2B" w:rsidP="00566FE9">
      <w:pPr>
        <w:jc w:val="center"/>
        <w:rPr>
          <w:rFonts w:asciiTheme="majorHAnsi" w:hAnsiTheme="majorHAnsi" w:cs="Arial"/>
          <w:b/>
          <w:sz w:val="28"/>
          <w:szCs w:val="22"/>
        </w:rPr>
      </w:pPr>
      <w:r w:rsidRPr="00202377">
        <w:rPr>
          <w:rFonts w:asciiTheme="majorHAnsi" w:hAnsiTheme="majorHAnsi" w:cs="Arial"/>
          <w:b/>
          <w:sz w:val="28"/>
          <w:szCs w:val="22"/>
        </w:rPr>
        <w:lastRenderedPageBreak/>
        <w:t>ПАСПОРТ</w:t>
      </w:r>
      <w:r w:rsidRPr="00202377">
        <w:rPr>
          <w:rFonts w:asciiTheme="majorHAnsi" w:hAnsiTheme="majorHAnsi" w:cs="Arial"/>
          <w:sz w:val="24"/>
        </w:rPr>
        <w:t xml:space="preserve"> </w:t>
      </w:r>
      <w:r w:rsidRPr="00202377">
        <w:rPr>
          <w:rFonts w:asciiTheme="majorHAnsi" w:hAnsiTheme="majorHAnsi" w:cs="Arial"/>
          <w:b/>
          <w:sz w:val="28"/>
          <w:szCs w:val="22"/>
        </w:rPr>
        <w:t xml:space="preserve">МУНИЦИПАЛЬНОЙ ПРОГРАММЫ </w:t>
      </w:r>
    </w:p>
    <w:p w:rsidR="00254ECD" w:rsidRPr="00C371FF" w:rsidRDefault="00254ECD" w:rsidP="00A359E7">
      <w:pPr>
        <w:contextualSpacing/>
        <w:jc w:val="both"/>
        <w:rPr>
          <w:rFonts w:asciiTheme="majorHAnsi" w:hAnsiTheme="majorHAnsi" w:cs="Arial"/>
          <w:sz w:val="22"/>
          <w:szCs w:val="22"/>
        </w:rPr>
      </w:pPr>
    </w:p>
    <w:tbl>
      <w:tblPr>
        <w:tblW w:w="10031" w:type="dxa"/>
        <w:tblLayout w:type="fixed"/>
        <w:tblLook w:val="0000" w:firstRow="0" w:lastRow="0" w:firstColumn="0" w:lastColumn="0" w:noHBand="0" w:noVBand="0"/>
      </w:tblPr>
      <w:tblGrid>
        <w:gridCol w:w="2235"/>
        <w:gridCol w:w="7796"/>
      </w:tblGrid>
      <w:tr w:rsidR="00254ECD" w:rsidRPr="00C371FF" w:rsidTr="00A20BB8">
        <w:trPr>
          <w:trHeight w:val="474"/>
        </w:trPr>
        <w:tc>
          <w:tcPr>
            <w:tcW w:w="2235" w:type="dxa"/>
            <w:tcBorders>
              <w:top w:val="single" w:sz="4" w:space="0" w:color="000000"/>
              <w:left w:val="single" w:sz="4" w:space="0" w:color="000000"/>
              <w:bottom w:val="single" w:sz="4" w:space="0" w:color="000000"/>
            </w:tcBorders>
            <w:shd w:val="clear" w:color="auto" w:fill="FFFFFF"/>
            <w:vAlign w:val="center"/>
          </w:tcPr>
          <w:p w:rsidR="00254ECD" w:rsidRPr="00C371FF" w:rsidRDefault="00701C0A" w:rsidP="00701C0A">
            <w:pPr>
              <w:contextualSpacing/>
              <w:jc w:val="center"/>
              <w:rPr>
                <w:rFonts w:asciiTheme="majorHAnsi" w:hAnsiTheme="majorHAnsi" w:cs="Arial"/>
                <w:sz w:val="22"/>
                <w:szCs w:val="22"/>
              </w:rPr>
            </w:pPr>
            <w:r w:rsidRPr="00A72EA0">
              <w:rPr>
                <w:rFonts w:asciiTheme="majorHAnsi" w:hAnsiTheme="majorHAnsi" w:cs="Arial"/>
                <w:sz w:val="22"/>
                <w:szCs w:val="22"/>
              </w:rPr>
              <w:t>Наименование</w:t>
            </w:r>
            <w:r>
              <w:rPr>
                <w:rFonts w:asciiTheme="majorHAnsi" w:hAnsiTheme="majorHAnsi" w:cs="Arial"/>
                <w:sz w:val="22"/>
                <w:szCs w:val="22"/>
              </w:rPr>
              <w:t xml:space="preserve"> муниципальной</w:t>
            </w:r>
            <w:r w:rsidRPr="00A72EA0">
              <w:rPr>
                <w:rFonts w:asciiTheme="majorHAnsi" w:hAnsiTheme="majorHAnsi" w:cs="Arial"/>
                <w:sz w:val="22"/>
                <w:szCs w:val="22"/>
              </w:rPr>
              <w:t xml:space="preserve">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C371FF" w:rsidRDefault="00ED2B09" w:rsidP="00AA270A">
            <w:pPr>
              <w:contextualSpacing/>
              <w:jc w:val="both"/>
              <w:rPr>
                <w:rFonts w:asciiTheme="majorHAnsi" w:hAnsiTheme="majorHAnsi" w:cs="Arial"/>
                <w:sz w:val="22"/>
                <w:szCs w:val="22"/>
              </w:rPr>
            </w:pPr>
            <w:r w:rsidRPr="00C371FF">
              <w:rPr>
                <w:rFonts w:asciiTheme="majorHAnsi" w:hAnsiTheme="majorHAnsi" w:cs="Arial"/>
                <w:sz w:val="22"/>
                <w:szCs w:val="22"/>
              </w:rPr>
              <w:t xml:space="preserve">Развитие культуры на территории </w:t>
            </w:r>
            <w:proofErr w:type="spellStart"/>
            <w:r w:rsidRPr="00C371FF">
              <w:rPr>
                <w:rFonts w:asciiTheme="majorHAnsi" w:hAnsiTheme="majorHAnsi" w:cs="Arial"/>
                <w:sz w:val="22"/>
                <w:szCs w:val="22"/>
              </w:rPr>
              <w:t>Юголокского</w:t>
            </w:r>
            <w:proofErr w:type="spellEnd"/>
            <w:r w:rsidRPr="00C371FF">
              <w:rPr>
                <w:rFonts w:asciiTheme="majorHAnsi" w:hAnsiTheme="majorHAnsi" w:cs="Arial"/>
                <w:sz w:val="22"/>
                <w:szCs w:val="22"/>
              </w:rPr>
              <w:t xml:space="preserve"> му</w:t>
            </w:r>
            <w:r w:rsidR="00A20BB8">
              <w:rPr>
                <w:rFonts w:asciiTheme="majorHAnsi" w:hAnsiTheme="majorHAnsi" w:cs="Arial"/>
                <w:sz w:val="22"/>
                <w:szCs w:val="22"/>
              </w:rPr>
              <w:t>ниципального образования на 2023-2027</w:t>
            </w:r>
            <w:r w:rsidRPr="00C371FF">
              <w:rPr>
                <w:rFonts w:asciiTheme="majorHAnsi" w:hAnsiTheme="majorHAnsi" w:cs="Arial"/>
                <w:sz w:val="22"/>
                <w:szCs w:val="22"/>
              </w:rPr>
              <w:t xml:space="preserve"> годы </w:t>
            </w:r>
            <w:r w:rsidR="00254ECD" w:rsidRPr="00C371FF">
              <w:rPr>
                <w:rFonts w:asciiTheme="majorHAnsi" w:hAnsiTheme="majorHAnsi" w:cs="Arial"/>
                <w:sz w:val="22"/>
                <w:szCs w:val="22"/>
              </w:rPr>
              <w:t>(далее – Программа)</w:t>
            </w:r>
          </w:p>
        </w:tc>
      </w:tr>
      <w:tr w:rsidR="00254ECD" w:rsidRPr="00C371FF" w:rsidTr="00A20BB8">
        <w:trPr>
          <w:trHeight w:val="776"/>
        </w:trPr>
        <w:tc>
          <w:tcPr>
            <w:tcW w:w="2235" w:type="dxa"/>
            <w:tcBorders>
              <w:top w:val="single" w:sz="4" w:space="0" w:color="000000"/>
              <w:left w:val="single" w:sz="4" w:space="0" w:color="000000"/>
              <w:bottom w:val="single" w:sz="4" w:space="0" w:color="000000"/>
            </w:tcBorders>
            <w:shd w:val="clear" w:color="auto" w:fill="FFFFFF"/>
            <w:vAlign w:val="center"/>
          </w:tcPr>
          <w:p w:rsidR="00254ECD" w:rsidRPr="00C371FF" w:rsidRDefault="00701C0A" w:rsidP="00701C0A">
            <w:pPr>
              <w:contextualSpacing/>
              <w:jc w:val="center"/>
              <w:rPr>
                <w:rFonts w:asciiTheme="majorHAnsi" w:hAnsiTheme="majorHAnsi" w:cs="Arial"/>
                <w:sz w:val="22"/>
                <w:szCs w:val="22"/>
              </w:rPr>
            </w:pPr>
            <w:r>
              <w:rPr>
                <w:rFonts w:asciiTheme="majorHAnsi" w:hAnsiTheme="majorHAnsi" w:cs="Arial"/>
                <w:sz w:val="22"/>
                <w:szCs w:val="22"/>
              </w:rPr>
              <w:t xml:space="preserve">Правовые основания </w:t>
            </w:r>
            <w:r w:rsidRPr="00A72EA0">
              <w:rPr>
                <w:rFonts w:asciiTheme="majorHAnsi" w:hAnsiTheme="majorHAnsi" w:cs="Arial"/>
                <w:sz w:val="22"/>
                <w:szCs w:val="22"/>
              </w:rPr>
              <w:t xml:space="preserve">для разработки </w:t>
            </w:r>
            <w:r>
              <w:rPr>
                <w:rFonts w:asciiTheme="majorHAnsi" w:hAnsiTheme="majorHAnsi" w:cs="Arial"/>
                <w:sz w:val="22"/>
                <w:szCs w:val="22"/>
              </w:rPr>
              <w:t xml:space="preserve">муниципальной </w:t>
            </w:r>
            <w:r w:rsidRPr="00A72EA0">
              <w:rPr>
                <w:rFonts w:asciiTheme="majorHAnsi" w:hAnsiTheme="majorHAnsi" w:cs="Arial"/>
                <w:sz w:val="22"/>
                <w:szCs w:val="22"/>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05B" w:rsidRPr="00C371FF" w:rsidRDefault="0018305B" w:rsidP="00AA270A">
            <w:pPr>
              <w:jc w:val="both"/>
              <w:rPr>
                <w:rFonts w:asciiTheme="majorHAnsi" w:hAnsiTheme="majorHAnsi" w:cs="Arial"/>
                <w:sz w:val="22"/>
                <w:szCs w:val="22"/>
              </w:rPr>
            </w:pPr>
            <w:r w:rsidRPr="00C371FF">
              <w:rPr>
                <w:rFonts w:asciiTheme="majorHAnsi" w:hAnsiTheme="majorHAnsi" w:cs="Arial"/>
                <w:sz w:val="22"/>
                <w:szCs w:val="22"/>
              </w:rPr>
              <w:t>Правовые основания:</w:t>
            </w:r>
          </w:p>
          <w:p w:rsidR="002A2442" w:rsidRPr="00C371FF" w:rsidRDefault="002A2442" w:rsidP="00AA270A">
            <w:pPr>
              <w:pStyle w:val="ConsPlusNormal"/>
              <w:widowControl/>
              <w:ind w:firstLine="0"/>
              <w:contextualSpacing/>
              <w:jc w:val="both"/>
              <w:rPr>
                <w:rFonts w:asciiTheme="majorHAnsi" w:hAnsiTheme="majorHAnsi" w:cs="Arial"/>
                <w:sz w:val="22"/>
                <w:szCs w:val="22"/>
              </w:rPr>
            </w:pPr>
            <w:r w:rsidRPr="00C371FF">
              <w:rPr>
                <w:rFonts w:asciiTheme="majorHAnsi" w:hAnsiTheme="majorHAnsi" w:cs="Arial"/>
                <w:sz w:val="22"/>
                <w:szCs w:val="22"/>
              </w:rPr>
              <w:t>-Федеральный закон от 06 октября 2003 года № 131-ФЗ «Об общих принципах организации местного самоуправления в Российской Федерации»;</w:t>
            </w:r>
          </w:p>
          <w:p w:rsidR="00124BA1" w:rsidRPr="00C371FF" w:rsidRDefault="00124BA1" w:rsidP="00AA270A">
            <w:pPr>
              <w:pStyle w:val="ConsPlusNormal"/>
              <w:widowControl/>
              <w:ind w:firstLine="0"/>
              <w:contextualSpacing/>
              <w:jc w:val="both"/>
              <w:rPr>
                <w:rFonts w:asciiTheme="majorHAnsi" w:hAnsiTheme="majorHAnsi" w:cs="Arial"/>
                <w:sz w:val="22"/>
                <w:szCs w:val="22"/>
              </w:rPr>
            </w:pPr>
            <w:r w:rsidRPr="00C371FF">
              <w:rPr>
                <w:rFonts w:asciiTheme="majorHAnsi" w:hAnsiTheme="majorHAnsi" w:cs="Arial"/>
                <w:sz w:val="22"/>
                <w:szCs w:val="22"/>
              </w:rPr>
              <w:t>-</w:t>
            </w:r>
            <w:r w:rsidR="00424813" w:rsidRPr="00C371FF">
              <w:rPr>
                <w:rFonts w:asciiTheme="majorHAnsi" w:hAnsiTheme="majorHAnsi" w:cs="Arial"/>
                <w:sz w:val="22"/>
                <w:szCs w:val="22"/>
              </w:rPr>
              <w:t>Постановление Правительства Российской Федерации от 15 апреля 2014 года N 317 «Об утверждении государственной программы Российской Федерации "Развитие культуры"»;</w:t>
            </w:r>
          </w:p>
          <w:p w:rsidR="002A2442" w:rsidRPr="00C371FF" w:rsidRDefault="002A2442" w:rsidP="00AA270A">
            <w:pPr>
              <w:pStyle w:val="ConsPlusNormal"/>
              <w:widowControl/>
              <w:ind w:firstLine="0"/>
              <w:contextualSpacing/>
              <w:jc w:val="both"/>
              <w:rPr>
                <w:rFonts w:asciiTheme="majorHAnsi" w:hAnsiTheme="majorHAnsi" w:cs="Arial"/>
                <w:sz w:val="22"/>
                <w:szCs w:val="24"/>
              </w:rPr>
            </w:pPr>
            <w:r w:rsidRPr="00C371FF">
              <w:rPr>
                <w:rFonts w:asciiTheme="majorHAnsi" w:hAnsiTheme="majorHAnsi" w:cs="Arial"/>
                <w:sz w:val="22"/>
                <w:szCs w:val="22"/>
              </w:rPr>
              <w:t>-</w:t>
            </w:r>
            <w:r w:rsidR="00424813" w:rsidRPr="00C371FF">
              <w:rPr>
                <w:rFonts w:asciiTheme="majorHAnsi" w:hAnsiTheme="majorHAnsi" w:cs="Arial"/>
                <w:sz w:val="22"/>
                <w:szCs w:val="22"/>
              </w:rPr>
              <w:t>Постановление Правительства Иркутской области от 6 ноября 2018 года «Об утверждении государственной программы Иркутской области «Развитие культуры» на 2019-2024 годы»</w:t>
            </w:r>
          </w:p>
          <w:p w:rsidR="00701C0A" w:rsidRPr="00162DBF" w:rsidRDefault="00701C0A" w:rsidP="00AA270A">
            <w:pPr>
              <w:pStyle w:val="ConsPlusNormal"/>
              <w:widowControl/>
              <w:ind w:firstLine="0"/>
              <w:contextualSpacing/>
              <w:jc w:val="both"/>
              <w:rPr>
                <w:rFonts w:asciiTheme="majorHAnsi" w:hAnsiTheme="majorHAnsi"/>
                <w:sz w:val="22"/>
                <w:szCs w:val="24"/>
              </w:rPr>
            </w:pPr>
            <w:r w:rsidRPr="00162DBF">
              <w:rPr>
                <w:rFonts w:asciiTheme="majorHAnsi" w:hAnsiTheme="majorHAnsi"/>
                <w:sz w:val="22"/>
                <w:szCs w:val="24"/>
              </w:rPr>
              <w:t xml:space="preserve">-Постановление администрации </w:t>
            </w:r>
            <w:proofErr w:type="spellStart"/>
            <w:r w:rsidRPr="00162DBF">
              <w:rPr>
                <w:rFonts w:asciiTheme="majorHAnsi" w:hAnsiTheme="majorHAnsi"/>
                <w:sz w:val="22"/>
                <w:szCs w:val="24"/>
              </w:rPr>
              <w:t>Юголокского</w:t>
            </w:r>
            <w:proofErr w:type="spellEnd"/>
            <w:r w:rsidRPr="00162DBF">
              <w:rPr>
                <w:rFonts w:asciiTheme="majorHAnsi" w:hAnsiTheme="majorHAnsi"/>
                <w:sz w:val="22"/>
                <w:szCs w:val="24"/>
              </w:rPr>
              <w:t xml:space="preserve"> муниципального образования № 13 от 01.04.2022 года «Об утверждении Порядка разработки, реализации и оценки эффективности муниципальных программ </w:t>
            </w:r>
            <w:proofErr w:type="spellStart"/>
            <w:r w:rsidRPr="00162DBF">
              <w:rPr>
                <w:rFonts w:asciiTheme="majorHAnsi" w:hAnsiTheme="majorHAnsi"/>
                <w:sz w:val="22"/>
                <w:szCs w:val="24"/>
              </w:rPr>
              <w:t>Юголокского</w:t>
            </w:r>
            <w:proofErr w:type="spellEnd"/>
            <w:r w:rsidRPr="00162DBF">
              <w:rPr>
                <w:rFonts w:asciiTheme="majorHAnsi" w:hAnsiTheme="majorHAnsi"/>
                <w:sz w:val="22"/>
                <w:szCs w:val="24"/>
              </w:rPr>
              <w:t xml:space="preserve"> муниципального образования»;</w:t>
            </w:r>
          </w:p>
          <w:p w:rsidR="00254ECD" w:rsidRPr="00C371FF" w:rsidRDefault="00701C0A" w:rsidP="00AA270A">
            <w:pPr>
              <w:pStyle w:val="ConsPlusNormal"/>
              <w:widowControl/>
              <w:ind w:firstLine="0"/>
              <w:contextualSpacing/>
              <w:jc w:val="both"/>
              <w:rPr>
                <w:rFonts w:asciiTheme="majorHAnsi" w:hAnsiTheme="majorHAnsi" w:cs="Arial"/>
                <w:spacing w:val="6"/>
                <w:sz w:val="22"/>
                <w:szCs w:val="22"/>
              </w:rPr>
            </w:pPr>
            <w:r w:rsidRPr="00162DBF">
              <w:rPr>
                <w:rFonts w:asciiTheme="majorHAnsi" w:hAnsiTheme="majorHAnsi"/>
                <w:sz w:val="22"/>
                <w:szCs w:val="24"/>
              </w:rPr>
              <w:t xml:space="preserve">-Генеральный план </w:t>
            </w:r>
            <w:proofErr w:type="spellStart"/>
            <w:r w:rsidRPr="00162DBF">
              <w:rPr>
                <w:rFonts w:asciiTheme="majorHAnsi" w:hAnsiTheme="majorHAnsi"/>
                <w:spacing w:val="6"/>
                <w:sz w:val="22"/>
                <w:szCs w:val="24"/>
              </w:rPr>
              <w:t>Юголокского</w:t>
            </w:r>
            <w:proofErr w:type="spellEnd"/>
            <w:r w:rsidRPr="00162DBF">
              <w:rPr>
                <w:rFonts w:asciiTheme="majorHAnsi" w:hAnsiTheme="majorHAnsi"/>
                <w:spacing w:val="6"/>
                <w:sz w:val="22"/>
                <w:szCs w:val="24"/>
              </w:rPr>
              <w:t xml:space="preserve"> муниципального образования </w:t>
            </w:r>
            <w:r w:rsidRPr="00162DBF">
              <w:rPr>
                <w:rFonts w:asciiTheme="majorHAnsi" w:hAnsiTheme="majorHAnsi"/>
                <w:sz w:val="22"/>
                <w:szCs w:val="24"/>
              </w:rPr>
              <w:t xml:space="preserve">(актуализированная версия) / ФГУП </w:t>
            </w:r>
            <w:proofErr w:type="spellStart"/>
            <w:r w:rsidRPr="00162DBF">
              <w:rPr>
                <w:rFonts w:asciiTheme="majorHAnsi" w:hAnsiTheme="majorHAnsi"/>
                <w:sz w:val="22"/>
                <w:szCs w:val="24"/>
              </w:rPr>
              <w:t>РосНИПИУрбанистики</w:t>
            </w:r>
            <w:proofErr w:type="spellEnd"/>
            <w:r w:rsidRPr="00162DBF">
              <w:rPr>
                <w:rFonts w:asciiTheme="majorHAnsi" w:hAnsiTheme="majorHAnsi"/>
                <w:sz w:val="22"/>
                <w:szCs w:val="24"/>
              </w:rPr>
              <w:t>. – г. Санкт-Петербург: 2012 г.</w:t>
            </w:r>
            <w:r>
              <w:rPr>
                <w:rFonts w:asciiTheme="majorHAnsi" w:hAnsiTheme="majorHAnsi"/>
                <w:sz w:val="22"/>
                <w:szCs w:val="24"/>
              </w:rPr>
              <w:t xml:space="preserve">, </w:t>
            </w:r>
            <w:r w:rsidRPr="00A72EA0">
              <w:rPr>
                <w:rFonts w:asciiTheme="majorHAnsi" w:hAnsiTheme="majorHAnsi" w:cs="Arial"/>
                <w:spacing w:val="6"/>
                <w:sz w:val="22"/>
                <w:szCs w:val="22"/>
              </w:rPr>
              <w:t>утвержденный</w:t>
            </w:r>
            <w:r>
              <w:rPr>
                <w:rFonts w:asciiTheme="majorHAnsi" w:hAnsiTheme="majorHAnsi" w:cs="Arial"/>
                <w:spacing w:val="6"/>
                <w:sz w:val="22"/>
                <w:szCs w:val="22"/>
              </w:rPr>
              <w:t xml:space="preserve"> Решением Думы</w:t>
            </w:r>
            <w:r w:rsidRPr="00A72EA0">
              <w:rPr>
                <w:rFonts w:asciiTheme="majorHAnsi" w:hAnsiTheme="majorHAnsi" w:cs="Arial"/>
                <w:spacing w:val="6"/>
                <w:sz w:val="22"/>
                <w:szCs w:val="22"/>
              </w:rPr>
              <w:t xml:space="preserve"> </w:t>
            </w:r>
            <w:proofErr w:type="spellStart"/>
            <w:r w:rsidRPr="00A72EA0">
              <w:rPr>
                <w:rFonts w:asciiTheme="majorHAnsi" w:hAnsiTheme="majorHAnsi" w:cs="Arial"/>
                <w:spacing w:val="6"/>
                <w:sz w:val="22"/>
                <w:szCs w:val="22"/>
              </w:rPr>
              <w:t>Юголокского</w:t>
            </w:r>
            <w:proofErr w:type="spellEnd"/>
            <w:r w:rsidRPr="00A72EA0">
              <w:rPr>
                <w:rFonts w:asciiTheme="majorHAnsi" w:hAnsiTheme="majorHAnsi" w:cs="Arial"/>
                <w:spacing w:val="6"/>
                <w:sz w:val="22"/>
                <w:szCs w:val="22"/>
              </w:rPr>
              <w:t xml:space="preserve"> сельского поселения </w:t>
            </w:r>
            <w:proofErr w:type="spellStart"/>
            <w:r w:rsidRPr="00A72EA0">
              <w:rPr>
                <w:rFonts w:asciiTheme="majorHAnsi" w:hAnsiTheme="majorHAnsi" w:cs="Arial"/>
                <w:spacing w:val="6"/>
                <w:sz w:val="22"/>
                <w:szCs w:val="22"/>
              </w:rPr>
              <w:t>Усть-Удинского</w:t>
            </w:r>
            <w:proofErr w:type="spellEnd"/>
            <w:r w:rsidRPr="00A72EA0">
              <w:rPr>
                <w:rFonts w:asciiTheme="majorHAnsi" w:hAnsiTheme="majorHAnsi" w:cs="Arial"/>
                <w:spacing w:val="6"/>
                <w:sz w:val="22"/>
                <w:szCs w:val="22"/>
              </w:rPr>
              <w:t xml:space="preserve"> района от 26 декабря 2012 № 3/6-ДП</w:t>
            </w:r>
            <w:r>
              <w:rPr>
                <w:rFonts w:asciiTheme="majorHAnsi" w:hAnsiTheme="majorHAnsi" w:cs="Arial"/>
                <w:spacing w:val="6"/>
                <w:sz w:val="22"/>
                <w:szCs w:val="22"/>
              </w:rPr>
              <w:t>.</w:t>
            </w:r>
          </w:p>
        </w:tc>
      </w:tr>
      <w:tr w:rsidR="00AA270A" w:rsidRPr="00C371FF" w:rsidTr="00A20BB8">
        <w:trPr>
          <w:trHeight w:val="322"/>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A72EA0" w:rsidRDefault="00AA270A" w:rsidP="00B20F91">
            <w:pPr>
              <w:contextualSpacing/>
              <w:jc w:val="center"/>
              <w:rPr>
                <w:rFonts w:asciiTheme="majorHAnsi" w:hAnsiTheme="majorHAnsi" w:cs="Arial"/>
                <w:sz w:val="22"/>
                <w:szCs w:val="22"/>
              </w:rPr>
            </w:pPr>
            <w:r w:rsidRPr="00A72EA0">
              <w:rPr>
                <w:rFonts w:asciiTheme="majorHAnsi" w:hAnsiTheme="majorHAnsi" w:cs="Arial"/>
                <w:sz w:val="22"/>
                <w:szCs w:val="22"/>
              </w:rPr>
              <w:t>Заказчик</w:t>
            </w:r>
          </w:p>
          <w:p w:rsidR="00AA270A" w:rsidRPr="00A72EA0" w:rsidRDefault="00AA270A" w:rsidP="00B20F91">
            <w:pPr>
              <w:contextualSpacing/>
              <w:jc w:val="center"/>
              <w:rPr>
                <w:rFonts w:asciiTheme="majorHAnsi" w:hAnsiTheme="majorHAnsi" w:cs="Arial"/>
                <w:sz w:val="22"/>
                <w:szCs w:val="22"/>
              </w:rPr>
            </w:pPr>
            <w:r>
              <w:rPr>
                <w:rFonts w:asciiTheme="majorHAnsi" w:hAnsiTheme="majorHAnsi" w:cs="Arial"/>
                <w:sz w:val="22"/>
                <w:szCs w:val="22"/>
              </w:rPr>
              <w:t>п</w:t>
            </w:r>
            <w:r w:rsidRPr="00A72EA0">
              <w:rPr>
                <w:rFonts w:asciiTheme="majorHAnsi" w:hAnsiTheme="majorHAnsi" w:cs="Arial"/>
                <w:sz w:val="22"/>
                <w:szCs w:val="22"/>
              </w:rPr>
              <w:t>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A72EA0" w:rsidRDefault="00AA270A" w:rsidP="00AA270A">
            <w:pPr>
              <w:contextualSpacing/>
              <w:jc w:val="both"/>
              <w:rPr>
                <w:rFonts w:asciiTheme="majorHAnsi" w:hAnsiTheme="majorHAnsi" w:cs="Arial"/>
                <w:sz w:val="22"/>
                <w:szCs w:val="22"/>
              </w:rPr>
            </w:pPr>
            <w:r w:rsidRPr="00A72EA0">
              <w:rPr>
                <w:rFonts w:asciiTheme="majorHAnsi" w:hAnsiTheme="majorHAnsi" w:cs="Arial"/>
                <w:sz w:val="22"/>
                <w:szCs w:val="22"/>
              </w:rPr>
              <w:t xml:space="preserve">Администрация </w:t>
            </w:r>
            <w:proofErr w:type="spellStart"/>
            <w:r w:rsidRPr="00A72EA0">
              <w:rPr>
                <w:rFonts w:asciiTheme="majorHAnsi" w:hAnsiTheme="majorHAnsi" w:cs="Arial"/>
                <w:sz w:val="22"/>
                <w:szCs w:val="22"/>
              </w:rPr>
              <w:t>Юголокского</w:t>
            </w:r>
            <w:proofErr w:type="spellEnd"/>
            <w:r w:rsidRPr="00A72EA0">
              <w:rPr>
                <w:rFonts w:asciiTheme="majorHAnsi" w:hAnsiTheme="majorHAnsi" w:cs="Arial"/>
                <w:sz w:val="22"/>
                <w:szCs w:val="22"/>
              </w:rPr>
              <w:t xml:space="preserve"> сельского поселения </w:t>
            </w:r>
            <w:proofErr w:type="spellStart"/>
            <w:r w:rsidRPr="00A72EA0">
              <w:rPr>
                <w:rFonts w:asciiTheme="majorHAnsi" w:hAnsiTheme="majorHAnsi" w:cs="Arial"/>
                <w:sz w:val="22"/>
                <w:szCs w:val="22"/>
              </w:rPr>
              <w:t>Усть-Удинского</w:t>
            </w:r>
            <w:proofErr w:type="spellEnd"/>
            <w:r w:rsidRPr="00A72EA0">
              <w:rPr>
                <w:rFonts w:asciiTheme="majorHAnsi" w:hAnsiTheme="majorHAnsi" w:cs="Arial"/>
                <w:sz w:val="22"/>
                <w:szCs w:val="22"/>
              </w:rPr>
              <w:t xml:space="preserve"> района</w:t>
            </w:r>
          </w:p>
        </w:tc>
      </w:tr>
      <w:tr w:rsidR="00AA270A" w:rsidRPr="00C371FF" w:rsidTr="00A20BB8">
        <w:trPr>
          <w:trHeight w:val="322"/>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A72EA0" w:rsidRDefault="00AA270A" w:rsidP="00B20F91">
            <w:pPr>
              <w:contextualSpacing/>
              <w:jc w:val="center"/>
              <w:rPr>
                <w:rFonts w:asciiTheme="majorHAnsi" w:hAnsiTheme="majorHAnsi" w:cs="Arial"/>
                <w:sz w:val="22"/>
                <w:szCs w:val="22"/>
              </w:rPr>
            </w:pPr>
            <w:r>
              <w:rPr>
                <w:rFonts w:asciiTheme="majorHAnsi" w:hAnsiTheme="majorHAnsi" w:cs="Arial"/>
                <w:sz w:val="22"/>
                <w:szCs w:val="22"/>
              </w:rPr>
              <w:t>Местонахождение Заказчика</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A72EA0" w:rsidRDefault="00AA270A" w:rsidP="00AA270A">
            <w:pPr>
              <w:contextualSpacing/>
              <w:jc w:val="both"/>
              <w:rPr>
                <w:rFonts w:asciiTheme="majorHAnsi" w:hAnsiTheme="majorHAnsi" w:cs="Arial"/>
                <w:sz w:val="22"/>
                <w:szCs w:val="22"/>
              </w:rPr>
            </w:pPr>
            <w:r w:rsidRPr="00A72EA0">
              <w:rPr>
                <w:rFonts w:asciiTheme="majorHAnsi" w:hAnsiTheme="majorHAnsi" w:cs="Arial"/>
                <w:sz w:val="22"/>
                <w:szCs w:val="22"/>
              </w:rPr>
              <w:t xml:space="preserve">666360, Иркутская область, </w:t>
            </w:r>
            <w:proofErr w:type="spellStart"/>
            <w:r w:rsidRPr="00A72EA0">
              <w:rPr>
                <w:rFonts w:asciiTheme="majorHAnsi" w:hAnsiTheme="majorHAnsi" w:cs="Arial"/>
                <w:sz w:val="22"/>
                <w:szCs w:val="22"/>
              </w:rPr>
              <w:t>Усть-Удинский</w:t>
            </w:r>
            <w:proofErr w:type="spellEnd"/>
            <w:r w:rsidRPr="00A72EA0">
              <w:rPr>
                <w:rFonts w:asciiTheme="majorHAnsi" w:hAnsiTheme="majorHAnsi" w:cs="Arial"/>
                <w:sz w:val="22"/>
                <w:szCs w:val="22"/>
              </w:rPr>
              <w:t xml:space="preserve"> район, с. </w:t>
            </w:r>
            <w:proofErr w:type="spellStart"/>
            <w:r w:rsidRPr="00A72EA0">
              <w:rPr>
                <w:rFonts w:asciiTheme="majorHAnsi" w:hAnsiTheme="majorHAnsi" w:cs="Arial"/>
                <w:sz w:val="22"/>
                <w:szCs w:val="22"/>
              </w:rPr>
              <w:t>Юголок</w:t>
            </w:r>
            <w:proofErr w:type="spellEnd"/>
            <w:r w:rsidRPr="00A72EA0">
              <w:rPr>
                <w:rFonts w:asciiTheme="majorHAnsi" w:hAnsiTheme="majorHAnsi" w:cs="Arial"/>
                <w:sz w:val="22"/>
                <w:szCs w:val="22"/>
              </w:rPr>
              <w:t>, ул. Мира, д.1</w:t>
            </w:r>
          </w:p>
        </w:tc>
      </w:tr>
      <w:tr w:rsidR="00AA270A" w:rsidRPr="00C371FF" w:rsidTr="00A20BB8">
        <w:trPr>
          <w:trHeight w:val="322"/>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A72EA0" w:rsidRDefault="00AA270A" w:rsidP="00B20F91">
            <w:pPr>
              <w:contextualSpacing/>
              <w:jc w:val="center"/>
              <w:rPr>
                <w:rFonts w:asciiTheme="majorHAnsi" w:hAnsiTheme="majorHAnsi" w:cs="Arial"/>
                <w:sz w:val="22"/>
                <w:szCs w:val="22"/>
              </w:rPr>
            </w:pPr>
            <w:r w:rsidRPr="00A72EA0">
              <w:rPr>
                <w:rFonts w:asciiTheme="majorHAnsi" w:hAnsiTheme="majorHAnsi" w:cs="Arial"/>
                <w:sz w:val="22"/>
                <w:szCs w:val="22"/>
              </w:rPr>
              <w:t xml:space="preserve">Разработчик </w:t>
            </w:r>
            <w:r>
              <w:rPr>
                <w:rFonts w:asciiTheme="majorHAnsi" w:hAnsiTheme="majorHAnsi" w:cs="Arial"/>
                <w:sz w:val="22"/>
                <w:szCs w:val="22"/>
              </w:rPr>
              <w:t>п</w:t>
            </w:r>
            <w:r w:rsidRPr="00A72EA0">
              <w:rPr>
                <w:rFonts w:asciiTheme="majorHAnsi" w:hAnsiTheme="majorHAnsi" w:cs="Arial"/>
                <w:sz w:val="22"/>
                <w:szCs w:val="22"/>
              </w:rPr>
              <w:t>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A72EA0" w:rsidRDefault="00AA270A" w:rsidP="00AA270A">
            <w:pPr>
              <w:contextualSpacing/>
              <w:jc w:val="both"/>
              <w:rPr>
                <w:rFonts w:asciiTheme="majorHAnsi" w:hAnsiTheme="majorHAnsi" w:cs="Arial"/>
                <w:sz w:val="22"/>
                <w:szCs w:val="22"/>
              </w:rPr>
            </w:pPr>
            <w:r w:rsidRPr="00A72EA0">
              <w:rPr>
                <w:rFonts w:asciiTheme="majorHAnsi" w:hAnsiTheme="majorHAnsi" w:cs="Arial"/>
                <w:sz w:val="22"/>
                <w:szCs w:val="22"/>
              </w:rPr>
              <w:t xml:space="preserve">Администрация </w:t>
            </w:r>
            <w:proofErr w:type="spellStart"/>
            <w:r w:rsidRPr="00A72EA0">
              <w:rPr>
                <w:rFonts w:asciiTheme="majorHAnsi" w:hAnsiTheme="majorHAnsi" w:cs="Arial"/>
                <w:sz w:val="22"/>
                <w:szCs w:val="22"/>
              </w:rPr>
              <w:t>Юголокского</w:t>
            </w:r>
            <w:proofErr w:type="spellEnd"/>
            <w:r w:rsidRPr="00A72EA0">
              <w:rPr>
                <w:rFonts w:asciiTheme="majorHAnsi" w:hAnsiTheme="majorHAnsi" w:cs="Arial"/>
                <w:sz w:val="22"/>
                <w:szCs w:val="22"/>
              </w:rPr>
              <w:t xml:space="preserve"> сельского поселения </w:t>
            </w:r>
            <w:proofErr w:type="spellStart"/>
            <w:r w:rsidRPr="00A72EA0">
              <w:rPr>
                <w:rFonts w:asciiTheme="majorHAnsi" w:hAnsiTheme="majorHAnsi" w:cs="Arial"/>
                <w:sz w:val="22"/>
                <w:szCs w:val="22"/>
              </w:rPr>
              <w:t>Усть-Удинского</w:t>
            </w:r>
            <w:proofErr w:type="spellEnd"/>
            <w:r w:rsidRPr="00A72EA0">
              <w:rPr>
                <w:rFonts w:asciiTheme="majorHAnsi" w:hAnsiTheme="majorHAnsi" w:cs="Arial"/>
                <w:sz w:val="22"/>
                <w:szCs w:val="22"/>
              </w:rPr>
              <w:t xml:space="preserve"> района</w:t>
            </w:r>
          </w:p>
        </w:tc>
      </w:tr>
      <w:tr w:rsidR="00AA270A" w:rsidRPr="00C371FF" w:rsidTr="00A20BB8">
        <w:trPr>
          <w:trHeight w:val="322"/>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A72EA0" w:rsidRDefault="00AA270A" w:rsidP="00B20F91">
            <w:pPr>
              <w:contextualSpacing/>
              <w:jc w:val="center"/>
              <w:rPr>
                <w:rFonts w:asciiTheme="majorHAnsi" w:hAnsiTheme="majorHAnsi" w:cs="Arial"/>
                <w:sz w:val="22"/>
                <w:szCs w:val="22"/>
              </w:rPr>
            </w:pPr>
            <w:r>
              <w:rPr>
                <w:rFonts w:asciiTheme="majorHAnsi" w:hAnsiTheme="majorHAnsi" w:cs="Arial"/>
                <w:sz w:val="22"/>
                <w:szCs w:val="22"/>
              </w:rPr>
              <w:t xml:space="preserve">Местонахождение </w:t>
            </w:r>
            <w:r w:rsidRPr="00A72EA0">
              <w:rPr>
                <w:rFonts w:asciiTheme="majorHAnsi" w:hAnsiTheme="majorHAnsi" w:cs="Arial"/>
                <w:sz w:val="22"/>
                <w:szCs w:val="22"/>
              </w:rPr>
              <w:t>Разработчик</w:t>
            </w:r>
            <w:r>
              <w:rPr>
                <w:rFonts w:asciiTheme="majorHAnsi" w:hAnsiTheme="majorHAnsi" w:cs="Arial"/>
                <w:sz w:val="22"/>
                <w:szCs w:val="22"/>
              </w:rPr>
              <w:t>а</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A72EA0" w:rsidRDefault="00AA270A" w:rsidP="00AA270A">
            <w:pPr>
              <w:contextualSpacing/>
              <w:jc w:val="both"/>
              <w:rPr>
                <w:rFonts w:asciiTheme="majorHAnsi" w:hAnsiTheme="majorHAnsi" w:cs="Arial"/>
                <w:sz w:val="22"/>
                <w:szCs w:val="22"/>
              </w:rPr>
            </w:pPr>
            <w:r w:rsidRPr="00A72EA0">
              <w:rPr>
                <w:rFonts w:asciiTheme="majorHAnsi" w:hAnsiTheme="majorHAnsi" w:cs="Arial"/>
                <w:sz w:val="22"/>
                <w:szCs w:val="22"/>
              </w:rPr>
              <w:t xml:space="preserve">666360, Иркутская область, </w:t>
            </w:r>
            <w:proofErr w:type="spellStart"/>
            <w:r w:rsidRPr="00A72EA0">
              <w:rPr>
                <w:rFonts w:asciiTheme="majorHAnsi" w:hAnsiTheme="majorHAnsi" w:cs="Arial"/>
                <w:sz w:val="22"/>
                <w:szCs w:val="22"/>
              </w:rPr>
              <w:t>Усть-Удинский</w:t>
            </w:r>
            <w:proofErr w:type="spellEnd"/>
            <w:r w:rsidRPr="00A72EA0">
              <w:rPr>
                <w:rFonts w:asciiTheme="majorHAnsi" w:hAnsiTheme="majorHAnsi" w:cs="Arial"/>
                <w:sz w:val="22"/>
                <w:szCs w:val="22"/>
              </w:rPr>
              <w:t xml:space="preserve"> район, с. </w:t>
            </w:r>
            <w:proofErr w:type="spellStart"/>
            <w:r w:rsidRPr="00A72EA0">
              <w:rPr>
                <w:rFonts w:asciiTheme="majorHAnsi" w:hAnsiTheme="majorHAnsi" w:cs="Arial"/>
                <w:sz w:val="22"/>
                <w:szCs w:val="22"/>
              </w:rPr>
              <w:t>Юголок</w:t>
            </w:r>
            <w:proofErr w:type="spellEnd"/>
            <w:r w:rsidRPr="00A72EA0">
              <w:rPr>
                <w:rFonts w:asciiTheme="majorHAnsi" w:hAnsiTheme="majorHAnsi" w:cs="Arial"/>
                <w:sz w:val="22"/>
                <w:szCs w:val="22"/>
              </w:rPr>
              <w:t>, ул. Мира, д.1</w:t>
            </w:r>
          </w:p>
        </w:tc>
      </w:tr>
      <w:tr w:rsidR="00AA270A" w:rsidRPr="00C371FF" w:rsidTr="00A20BB8">
        <w:trPr>
          <w:trHeight w:val="322"/>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A72EA0" w:rsidRDefault="00AA270A" w:rsidP="00B20F91">
            <w:pPr>
              <w:contextualSpacing/>
              <w:jc w:val="center"/>
              <w:rPr>
                <w:rFonts w:asciiTheme="majorHAnsi" w:hAnsiTheme="majorHAnsi" w:cs="Arial"/>
                <w:sz w:val="22"/>
                <w:szCs w:val="22"/>
              </w:rPr>
            </w:pPr>
            <w:r w:rsidRPr="00A72EA0">
              <w:rPr>
                <w:rFonts w:asciiTheme="majorHAnsi" w:hAnsiTheme="majorHAnsi" w:cs="Arial"/>
                <w:sz w:val="22"/>
                <w:szCs w:val="22"/>
              </w:rPr>
              <w:t>Ответственный исполнитель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A72EA0" w:rsidRDefault="00AA270A" w:rsidP="00AA270A">
            <w:pPr>
              <w:contextualSpacing/>
              <w:jc w:val="both"/>
              <w:rPr>
                <w:rFonts w:asciiTheme="majorHAnsi" w:hAnsiTheme="majorHAnsi" w:cs="Arial"/>
                <w:sz w:val="22"/>
                <w:szCs w:val="22"/>
              </w:rPr>
            </w:pPr>
            <w:r w:rsidRPr="00A72EA0">
              <w:rPr>
                <w:rFonts w:asciiTheme="majorHAnsi" w:hAnsiTheme="majorHAnsi" w:cs="Arial"/>
                <w:sz w:val="22"/>
                <w:szCs w:val="22"/>
              </w:rPr>
              <w:t xml:space="preserve">Администрация </w:t>
            </w:r>
            <w:proofErr w:type="spellStart"/>
            <w:r w:rsidRPr="00A72EA0">
              <w:rPr>
                <w:rFonts w:asciiTheme="majorHAnsi" w:hAnsiTheme="majorHAnsi" w:cs="Arial"/>
                <w:sz w:val="22"/>
                <w:szCs w:val="22"/>
              </w:rPr>
              <w:t>Юголокского</w:t>
            </w:r>
            <w:proofErr w:type="spellEnd"/>
            <w:r w:rsidRPr="00A72EA0">
              <w:rPr>
                <w:rFonts w:asciiTheme="majorHAnsi" w:hAnsiTheme="majorHAnsi" w:cs="Arial"/>
                <w:sz w:val="22"/>
                <w:szCs w:val="22"/>
              </w:rPr>
              <w:t xml:space="preserve"> сельского поселения </w:t>
            </w:r>
            <w:proofErr w:type="spellStart"/>
            <w:r w:rsidRPr="00A72EA0">
              <w:rPr>
                <w:rFonts w:asciiTheme="majorHAnsi" w:hAnsiTheme="majorHAnsi" w:cs="Arial"/>
                <w:sz w:val="22"/>
                <w:szCs w:val="22"/>
              </w:rPr>
              <w:t>Усть-Удинского</w:t>
            </w:r>
            <w:proofErr w:type="spellEnd"/>
            <w:r w:rsidRPr="00A72EA0">
              <w:rPr>
                <w:rFonts w:asciiTheme="majorHAnsi" w:hAnsiTheme="majorHAnsi" w:cs="Arial"/>
                <w:sz w:val="22"/>
                <w:szCs w:val="22"/>
              </w:rPr>
              <w:t xml:space="preserve"> района</w:t>
            </w:r>
          </w:p>
        </w:tc>
      </w:tr>
      <w:tr w:rsidR="00AA270A" w:rsidRPr="00C371FF" w:rsidTr="00A20BB8">
        <w:trPr>
          <w:trHeight w:val="565"/>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C371FF" w:rsidRDefault="00AA270A" w:rsidP="00701C0A">
            <w:pPr>
              <w:contextualSpacing/>
              <w:jc w:val="center"/>
              <w:rPr>
                <w:rFonts w:asciiTheme="majorHAnsi" w:hAnsiTheme="majorHAnsi" w:cs="Arial"/>
                <w:sz w:val="22"/>
                <w:szCs w:val="22"/>
              </w:rPr>
            </w:pPr>
            <w:r w:rsidRPr="00C371FF">
              <w:rPr>
                <w:rFonts w:asciiTheme="majorHAnsi" w:hAnsiTheme="majorHAnsi" w:cs="Arial"/>
                <w:sz w:val="22"/>
                <w:szCs w:val="22"/>
              </w:rPr>
              <w:t>Соисполнитель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C371FF" w:rsidRDefault="00AA270A" w:rsidP="00AA270A">
            <w:pPr>
              <w:contextualSpacing/>
              <w:jc w:val="both"/>
              <w:rPr>
                <w:rFonts w:asciiTheme="majorHAnsi" w:hAnsiTheme="majorHAnsi" w:cs="Arial"/>
                <w:sz w:val="22"/>
                <w:szCs w:val="22"/>
              </w:rPr>
            </w:pPr>
            <w:r w:rsidRPr="00C371FF">
              <w:rPr>
                <w:rFonts w:asciiTheme="majorHAnsi" w:hAnsiTheme="majorHAnsi" w:cs="Arial"/>
                <w:sz w:val="22"/>
                <w:szCs w:val="22"/>
              </w:rPr>
              <w:t xml:space="preserve">МКУК «КДЦ </w:t>
            </w:r>
            <w:proofErr w:type="spellStart"/>
            <w:r w:rsidRPr="00C371FF">
              <w:rPr>
                <w:rFonts w:asciiTheme="majorHAnsi" w:hAnsiTheme="majorHAnsi" w:cs="Arial"/>
                <w:sz w:val="22"/>
                <w:szCs w:val="22"/>
              </w:rPr>
              <w:t>Юголокского</w:t>
            </w:r>
            <w:proofErr w:type="spellEnd"/>
            <w:r w:rsidRPr="00C371FF">
              <w:rPr>
                <w:rFonts w:asciiTheme="majorHAnsi" w:hAnsiTheme="majorHAnsi" w:cs="Arial"/>
                <w:sz w:val="22"/>
                <w:szCs w:val="22"/>
              </w:rPr>
              <w:t xml:space="preserve"> МО»</w:t>
            </w:r>
          </w:p>
        </w:tc>
      </w:tr>
      <w:tr w:rsidR="00AA270A" w:rsidRPr="00C371FF" w:rsidTr="00A20BB8">
        <w:trPr>
          <w:trHeight w:val="503"/>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C371FF" w:rsidRDefault="00A20BB8" w:rsidP="00701C0A">
            <w:pPr>
              <w:contextualSpacing/>
              <w:jc w:val="center"/>
              <w:rPr>
                <w:rFonts w:asciiTheme="majorHAnsi" w:hAnsiTheme="majorHAnsi" w:cs="Arial"/>
                <w:sz w:val="22"/>
                <w:szCs w:val="22"/>
              </w:rPr>
            </w:pPr>
            <w:r w:rsidRPr="00A72EA0">
              <w:rPr>
                <w:rFonts w:asciiTheme="majorHAnsi" w:hAnsiTheme="majorHAnsi" w:cs="Arial"/>
                <w:sz w:val="22"/>
                <w:szCs w:val="22"/>
              </w:rPr>
              <w:t xml:space="preserve">Цель </w:t>
            </w:r>
            <w:r>
              <w:rPr>
                <w:rFonts w:asciiTheme="majorHAnsi" w:hAnsiTheme="majorHAnsi" w:cs="Arial"/>
                <w:sz w:val="22"/>
                <w:szCs w:val="22"/>
              </w:rPr>
              <w:t xml:space="preserve">муниципальной </w:t>
            </w:r>
            <w:r w:rsidRPr="00A72EA0">
              <w:rPr>
                <w:rFonts w:asciiTheme="majorHAnsi" w:hAnsiTheme="majorHAnsi" w:cs="Arial"/>
                <w:sz w:val="22"/>
                <w:szCs w:val="22"/>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C371FF" w:rsidRDefault="00AA270A" w:rsidP="00AA270A">
            <w:pPr>
              <w:widowControl w:val="0"/>
              <w:suppressAutoHyphens/>
              <w:autoSpaceDE w:val="0"/>
              <w:snapToGrid w:val="0"/>
              <w:jc w:val="both"/>
              <w:rPr>
                <w:rFonts w:asciiTheme="majorHAnsi" w:hAnsiTheme="majorHAnsi" w:cs="Arial"/>
                <w:bCs/>
                <w:sz w:val="22"/>
                <w:szCs w:val="22"/>
                <w:lang w:eastAsia="ar-SA"/>
              </w:rPr>
            </w:pPr>
            <w:r w:rsidRPr="00C371FF">
              <w:rPr>
                <w:rFonts w:asciiTheme="majorHAnsi" w:hAnsiTheme="majorHAnsi" w:cs="Arial"/>
                <w:bCs/>
                <w:sz w:val="22"/>
                <w:szCs w:val="22"/>
              </w:rPr>
              <w:t xml:space="preserve">Создание благоприятных условий для устойчивого развития сферы культуры на территории </w:t>
            </w:r>
            <w:proofErr w:type="spellStart"/>
            <w:r w:rsidRPr="00C371FF">
              <w:rPr>
                <w:rFonts w:asciiTheme="majorHAnsi" w:hAnsiTheme="majorHAnsi" w:cs="Arial"/>
                <w:bCs/>
                <w:sz w:val="22"/>
                <w:szCs w:val="22"/>
              </w:rPr>
              <w:t>Юголокского</w:t>
            </w:r>
            <w:proofErr w:type="spellEnd"/>
            <w:r w:rsidRPr="00C371FF">
              <w:rPr>
                <w:rFonts w:asciiTheme="majorHAnsi" w:hAnsiTheme="majorHAnsi" w:cs="Arial"/>
                <w:bCs/>
                <w:sz w:val="22"/>
                <w:szCs w:val="22"/>
              </w:rPr>
              <w:t xml:space="preserve"> муниципального образования</w:t>
            </w:r>
          </w:p>
        </w:tc>
      </w:tr>
      <w:tr w:rsidR="00AA270A" w:rsidRPr="00C371FF" w:rsidTr="00A20BB8">
        <w:trPr>
          <w:trHeight w:val="283"/>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C371FF" w:rsidRDefault="00A20BB8" w:rsidP="00701C0A">
            <w:pPr>
              <w:contextualSpacing/>
              <w:jc w:val="center"/>
              <w:rPr>
                <w:rFonts w:asciiTheme="majorHAnsi" w:hAnsiTheme="majorHAnsi" w:cs="Arial"/>
                <w:sz w:val="22"/>
                <w:szCs w:val="22"/>
              </w:rPr>
            </w:pPr>
            <w:r w:rsidRPr="00A72EA0">
              <w:rPr>
                <w:rFonts w:asciiTheme="majorHAnsi" w:hAnsiTheme="majorHAnsi" w:cs="Arial"/>
                <w:sz w:val="22"/>
                <w:szCs w:val="22"/>
              </w:rPr>
              <w:t>Задачи</w:t>
            </w:r>
            <w:r>
              <w:rPr>
                <w:rFonts w:asciiTheme="majorHAnsi" w:hAnsiTheme="majorHAnsi" w:cs="Arial"/>
                <w:sz w:val="22"/>
                <w:szCs w:val="22"/>
              </w:rPr>
              <w:t xml:space="preserve"> муниципальной</w:t>
            </w:r>
            <w:r w:rsidRPr="00A72EA0">
              <w:rPr>
                <w:rFonts w:asciiTheme="majorHAnsi" w:hAnsiTheme="majorHAnsi" w:cs="Arial"/>
                <w:sz w:val="22"/>
                <w:szCs w:val="22"/>
              </w:rPr>
              <w:t xml:space="preserve">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C371FF" w:rsidRDefault="00A20BB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 xml:space="preserve">Снижение </w:t>
            </w:r>
            <w:proofErr w:type="gramStart"/>
            <w:r w:rsidR="00AA270A" w:rsidRPr="00C371FF">
              <w:rPr>
                <w:rFonts w:asciiTheme="majorHAnsi" w:hAnsiTheme="majorHAnsi" w:cs="Arial"/>
                <w:sz w:val="22"/>
                <w:szCs w:val="22"/>
              </w:rPr>
              <w:t>уровня износа объектов сферы культуры</w:t>
            </w:r>
            <w:proofErr w:type="gramEnd"/>
            <w:r w:rsidR="00AA270A" w:rsidRPr="00C371FF">
              <w:rPr>
                <w:rFonts w:asciiTheme="majorHAnsi" w:hAnsiTheme="majorHAnsi" w:cs="Arial"/>
                <w:sz w:val="22"/>
                <w:szCs w:val="22"/>
              </w:rPr>
              <w:t xml:space="preserve"> и их благоустройство (улучшение технического состояния объектов);</w:t>
            </w:r>
          </w:p>
          <w:p w:rsidR="00AA270A" w:rsidRPr="00C371FF" w:rsidRDefault="00A20BB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p w:rsidR="00AA270A" w:rsidRPr="00C371FF" w:rsidRDefault="00A20BB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Развитие услуг дополнительного образования (школ искусств, обсерваторий), народного творчества (ремёсел);</w:t>
            </w:r>
          </w:p>
          <w:p w:rsidR="00AA270A" w:rsidRPr="00C371FF" w:rsidRDefault="00A20BB8" w:rsidP="00AA270A">
            <w:pPr>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 xml:space="preserve">Организация досуга и обеспечение жителей </w:t>
            </w:r>
            <w:proofErr w:type="spellStart"/>
            <w:r w:rsidR="00AA270A" w:rsidRPr="00C371FF">
              <w:rPr>
                <w:rFonts w:asciiTheme="majorHAnsi" w:hAnsiTheme="majorHAnsi" w:cs="Arial"/>
                <w:sz w:val="22"/>
                <w:szCs w:val="22"/>
              </w:rPr>
              <w:t>Юголокского</w:t>
            </w:r>
            <w:proofErr w:type="spellEnd"/>
            <w:r w:rsidR="00AA270A" w:rsidRPr="00C371FF">
              <w:rPr>
                <w:rFonts w:asciiTheme="majorHAnsi" w:hAnsiTheme="majorHAnsi" w:cs="Arial"/>
                <w:sz w:val="22"/>
                <w:szCs w:val="22"/>
              </w:rPr>
              <w:t xml:space="preserve"> сельского поселения услугами учреждений культуры;</w:t>
            </w:r>
          </w:p>
          <w:p w:rsidR="00AA270A" w:rsidRPr="00C371FF" w:rsidRDefault="00A20BB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Определение стоимости строительства, текущих и капитальных ремонтов, реконструкций объектов сферы культуры по укрупненным показателям.</w:t>
            </w:r>
          </w:p>
          <w:p w:rsidR="00AA270A" w:rsidRPr="00C371FF" w:rsidRDefault="00A20BB8" w:rsidP="00AA270A">
            <w:pPr>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 xml:space="preserve">Создание единого культурного пространства на территории </w:t>
            </w:r>
            <w:proofErr w:type="spellStart"/>
            <w:r w:rsidR="00AA270A" w:rsidRPr="00C371FF">
              <w:rPr>
                <w:rFonts w:asciiTheme="majorHAnsi" w:hAnsiTheme="majorHAnsi" w:cs="Arial"/>
                <w:sz w:val="22"/>
                <w:szCs w:val="22"/>
              </w:rPr>
              <w:t>Юголокского</w:t>
            </w:r>
            <w:proofErr w:type="spellEnd"/>
            <w:r w:rsidR="00AA270A" w:rsidRPr="00C371FF">
              <w:rPr>
                <w:rFonts w:asciiTheme="majorHAnsi" w:hAnsiTheme="majorHAnsi" w:cs="Arial"/>
                <w:sz w:val="22"/>
                <w:szCs w:val="22"/>
              </w:rPr>
              <w:t xml:space="preserve"> сельского поселения;</w:t>
            </w:r>
          </w:p>
          <w:p w:rsidR="00AA270A" w:rsidRPr="00C371FF" w:rsidRDefault="00A20BB8" w:rsidP="00AA270A">
            <w:pPr>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 xml:space="preserve">Сохранение  культурного  и  исторического наследия народов, проживающих на территории </w:t>
            </w:r>
            <w:proofErr w:type="spellStart"/>
            <w:r w:rsidR="00AA270A" w:rsidRPr="00C371FF">
              <w:rPr>
                <w:rFonts w:asciiTheme="majorHAnsi" w:hAnsiTheme="majorHAnsi" w:cs="Arial"/>
                <w:sz w:val="22"/>
                <w:szCs w:val="22"/>
              </w:rPr>
              <w:t>Юголокского</w:t>
            </w:r>
            <w:proofErr w:type="spellEnd"/>
            <w:r w:rsidR="00AA270A" w:rsidRPr="00C371FF">
              <w:rPr>
                <w:rFonts w:asciiTheme="majorHAnsi" w:hAnsiTheme="majorHAnsi" w:cs="Arial"/>
                <w:sz w:val="22"/>
                <w:szCs w:val="22"/>
              </w:rPr>
              <w:t xml:space="preserve"> сельского поселения;</w:t>
            </w:r>
          </w:p>
          <w:p w:rsidR="00AA270A" w:rsidRPr="00C371FF" w:rsidRDefault="00A20BB8" w:rsidP="00AA270A">
            <w:pPr>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 xml:space="preserve">Обеспечение прав граждан на участие в культурной жизни и пользование учреждениями культуры, обеспечение доступа к культурным ценностям и информации; </w:t>
            </w:r>
          </w:p>
          <w:p w:rsidR="00AA270A" w:rsidRPr="00C371FF" w:rsidRDefault="00A20BB8" w:rsidP="00AA270A">
            <w:pPr>
              <w:contextualSpacing/>
              <w:jc w:val="both"/>
              <w:rPr>
                <w:rFonts w:asciiTheme="majorHAnsi" w:hAnsiTheme="majorHAnsi" w:cs="Arial"/>
                <w:sz w:val="22"/>
                <w:szCs w:val="22"/>
              </w:rPr>
            </w:pPr>
            <w:r w:rsidRPr="00A72EA0">
              <w:rPr>
                <w:rFonts w:asciiTheme="majorHAnsi" w:hAnsiTheme="majorHAnsi" w:cs="Arial"/>
                <w:sz w:val="22"/>
                <w:szCs w:val="22"/>
              </w:rPr>
              <w:lastRenderedPageBreak/>
              <w:t>–</w:t>
            </w:r>
            <w:r w:rsidR="00AA270A" w:rsidRPr="00C371FF">
              <w:rPr>
                <w:rFonts w:asciiTheme="majorHAnsi" w:hAnsiTheme="majorHAnsi" w:cs="Arial"/>
                <w:sz w:val="22"/>
                <w:szCs w:val="22"/>
              </w:rPr>
              <w:t>Доступность объектов сферы культуры для населения и субъектов экономической деятельности;</w:t>
            </w:r>
          </w:p>
          <w:p w:rsidR="00AA270A" w:rsidRPr="00C371FF" w:rsidRDefault="00A20BB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Повышение безопасности и качества эффективности социально-культурного обслуживания населения;</w:t>
            </w:r>
          </w:p>
          <w:p w:rsidR="00AA270A" w:rsidRPr="00C371FF" w:rsidRDefault="00A20BB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sidR="00AA270A" w:rsidRPr="00C371FF">
              <w:rPr>
                <w:rFonts w:asciiTheme="majorHAnsi" w:hAnsiTheme="majorHAnsi" w:cs="Arial"/>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w:t>
            </w:r>
          </w:p>
        </w:tc>
      </w:tr>
      <w:tr w:rsidR="00AA270A" w:rsidRPr="00C371FF" w:rsidTr="00A20BB8">
        <w:trPr>
          <w:trHeight w:val="415"/>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C371FF" w:rsidRDefault="00A20BB8" w:rsidP="00A20BB8">
            <w:pPr>
              <w:contextualSpacing/>
              <w:jc w:val="center"/>
              <w:rPr>
                <w:rFonts w:asciiTheme="majorHAnsi" w:hAnsiTheme="majorHAnsi" w:cs="Arial"/>
                <w:sz w:val="22"/>
                <w:szCs w:val="22"/>
              </w:rPr>
            </w:pPr>
            <w:r w:rsidRPr="00A72EA0">
              <w:rPr>
                <w:rFonts w:asciiTheme="majorHAnsi" w:hAnsiTheme="majorHAnsi" w:cs="Arial"/>
                <w:sz w:val="22"/>
                <w:szCs w:val="22"/>
              </w:rPr>
              <w:lastRenderedPageBreak/>
              <w:t xml:space="preserve">Целевые показатели (индикаторы) </w:t>
            </w:r>
            <w:r>
              <w:rPr>
                <w:rFonts w:asciiTheme="majorHAnsi" w:hAnsiTheme="majorHAnsi" w:cs="Arial"/>
                <w:sz w:val="22"/>
                <w:szCs w:val="22"/>
              </w:rPr>
              <w:t xml:space="preserve">муниципальной </w:t>
            </w:r>
            <w:r w:rsidRPr="00A72EA0">
              <w:rPr>
                <w:rFonts w:asciiTheme="majorHAnsi" w:hAnsiTheme="majorHAnsi" w:cs="Arial"/>
                <w:sz w:val="22"/>
                <w:szCs w:val="22"/>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Default="00AA270A" w:rsidP="00AA270A">
            <w:pPr>
              <w:widowControl w:val="0"/>
              <w:suppressAutoHyphens/>
              <w:autoSpaceDE w:val="0"/>
              <w:jc w:val="both"/>
              <w:rPr>
                <w:rFonts w:asciiTheme="majorHAnsi" w:hAnsiTheme="majorHAnsi" w:cs="Arial"/>
                <w:sz w:val="22"/>
                <w:szCs w:val="22"/>
              </w:rPr>
            </w:pPr>
            <w:r w:rsidRPr="00C371FF">
              <w:rPr>
                <w:rFonts w:asciiTheme="majorHAnsi" w:hAnsiTheme="majorHAnsi" w:cs="Arial"/>
                <w:sz w:val="22"/>
                <w:szCs w:val="22"/>
              </w:rPr>
              <w:t>Технико-экономические, финансовые и социально-экономические показатели развития сферы культуры, включая показатели:</w:t>
            </w:r>
          </w:p>
          <w:p w:rsidR="00F470F9" w:rsidRDefault="00F470F9" w:rsidP="00AA270A">
            <w:pPr>
              <w:widowControl w:val="0"/>
              <w:suppressAutoHyphens/>
              <w:autoSpaceDE w:val="0"/>
              <w:jc w:val="both"/>
              <w:rPr>
                <w:rFonts w:asciiTheme="majorHAnsi" w:hAnsiTheme="majorHAnsi" w:cs="Arial"/>
                <w:sz w:val="22"/>
                <w:szCs w:val="22"/>
              </w:rPr>
            </w:pPr>
          </w:p>
          <w:p w:rsidR="009B6158" w:rsidRDefault="009B6158" w:rsidP="009B6158">
            <w:pPr>
              <w:jc w:val="both"/>
              <w:rPr>
                <w:rFonts w:asciiTheme="majorHAnsi" w:hAnsiTheme="majorHAnsi" w:cs="Arial"/>
                <w:sz w:val="22"/>
                <w:szCs w:val="22"/>
              </w:rPr>
            </w:pPr>
            <w:r w:rsidRPr="00A72EA0">
              <w:rPr>
                <w:rFonts w:asciiTheme="majorHAnsi" w:hAnsiTheme="majorHAnsi" w:cs="Arial"/>
                <w:sz w:val="22"/>
                <w:szCs w:val="22"/>
              </w:rPr>
              <w:t>–</w:t>
            </w:r>
            <w:r w:rsidRPr="00B20F91">
              <w:rPr>
                <w:rFonts w:asciiTheme="majorHAnsi" w:hAnsiTheme="majorHAnsi" w:cs="Arial"/>
                <w:sz w:val="22"/>
                <w:szCs w:val="22"/>
              </w:rPr>
              <w:t>Доля реализованных проектов (</w:t>
            </w:r>
            <w:proofErr w:type="gramStart"/>
            <w:r w:rsidRPr="00B20F91">
              <w:rPr>
                <w:rFonts w:asciiTheme="majorHAnsi" w:hAnsiTheme="majorHAnsi" w:cs="Arial"/>
                <w:sz w:val="22"/>
                <w:szCs w:val="22"/>
              </w:rPr>
              <w:t>от</w:t>
            </w:r>
            <w:proofErr w:type="gramEnd"/>
            <w:r w:rsidRPr="00B20F91">
              <w:rPr>
                <w:rFonts w:asciiTheme="majorHAnsi" w:hAnsiTheme="majorHAnsi" w:cs="Arial"/>
                <w:sz w:val="22"/>
                <w:szCs w:val="22"/>
              </w:rPr>
              <w:t xml:space="preserve"> запланированн</w:t>
            </w:r>
            <w:r>
              <w:rPr>
                <w:rFonts w:asciiTheme="majorHAnsi" w:hAnsiTheme="majorHAnsi" w:cs="Arial"/>
                <w:sz w:val="22"/>
                <w:szCs w:val="22"/>
              </w:rPr>
              <w:t>ых) по  муниципальной программе;</w:t>
            </w:r>
          </w:p>
          <w:p w:rsidR="009B6158" w:rsidRDefault="009B6158" w:rsidP="009B6158">
            <w:pPr>
              <w:jc w:val="both"/>
              <w:rPr>
                <w:rFonts w:asciiTheme="majorHAnsi" w:hAnsiTheme="majorHAnsi" w:cs="Arial"/>
                <w:sz w:val="22"/>
                <w:szCs w:val="22"/>
              </w:rPr>
            </w:pPr>
            <w:r w:rsidRPr="00A72EA0">
              <w:rPr>
                <w:rFonts w:asciiTheme="majorHAnsi" w:hAnsiTheme="majorHAnsi" w:cs="Arial"/>
                <w:sz w:val="22"/>
                <w:szCs w:val="22"/>
              </w:rPr>
              <w:t>–</w:t>
            </w:r>
            <w:r w:rsidRPr="00B20F91">
              <w:rPr>
                <w:rFonts w:asciiTheme="majorHAnsi" w:hAnsiTheme="majorHAnsi" w:cs="Arial"/>
                <w:sz w:val="22"/>
                <w:szCs w:val="22"/>
              </w:rPr>
              <w:t xml:space="preserve">Доля населения, которую </w:t>
            </w:r>
            <w:r>
              <w:rPr>
                <w:rFonts w:asciiTheme="majorHAnsi" w:hAnsiTheme="majorHAnsi" w:cs="Arial"/>
                <w:sz w:val="22"/>
                <w:szCs w:val="22"/>
              </w:rPr>
              <w:t xml:space="preserve">охватывает </w:t>
            </w:r>
            <w:r w:rsidRPr="00B20F91">
              <w:rPr>
                <w:rFonts w:asciiTheme="majorHAnsi" w:hAnsiTheme="majorHAnsi" w:cs="Arial"/>
                <w:sz w:val="22"/>
                <w:szCs w:val="22"/>
              </w:rPr>
              <w:t>сфера реализации программы</w:t>
            </w:r>
            <w:r>
              <w:rPr>
                <w:rFonts w:asciiTheme="majorHAnsi" w:hAnsiTheme="majorHAnsi" w:cs="Arial"/>
                <w:sz w:val="22"/>
                <w:szCs w:val="22"/>
              </w:rPr>
              <w:t>;</w:t>
            </w:r>
          </w:p>
          <w:p w:rsidR="009B6158" w:rsidRPr="00F470F9" w:rsidRDefault="009B6158" w:rsidP="009B6158">
            <w:pPr>
              <w:jc w:val="both"/>
              <w:rPr>
                <w:rFonts w:asciiTheme="majorHAnsi" w:hAnsiTheme="majorHAnsi" w:cs="Arial"/>
                <w:sz w:val="22"/>
                <w:szCs w:val="22"/>
              </w:rPr>
            </w:pPr>
            <w:r w:rsidRPr="00A72EA0">
              <w:rPr>
                <w:rFonts w:asciiTheme="majorHAnsi" w:hAnsiTheme="majorHAnsi" w:cs="Arial"/>
                <w:sz w:val="22"/>
                <w:szCs w:val="22"/>
              </w:rPr>
              <w:t>–</w:t>
            </w:r>
            <w:r>
              <w:rPr>
                <w:rFonts w:asciiTheme="majorHAnsi" w:hAnsiTheme="majorHAnsi" w:cs="Arial"/>
                <w:sz w:val="22"/>
                <w:szCs w:val="22"/>
              </w:rPr>
              <w:t xml:space="preserve">Доля </w:t>
            </w:r>
            <w:r w:rsidRPr="00B20F91">
              <w:rPr>
                <w:rFonts w:asciiTheme="majorHAnsi" w:hAnsiTheme="majorHAnsi" w:cs="Arial"/>
                <w:sz w:val="22"/>
                <w:szCs w:val="22"/>
              </w:rPr>
              <w:t>населения</w:t>
            </w:r>
            <w:r>
              <w:rPr>
                <w:rFonts w:asciiTheme="majorHAnsi" w:hAnsiTheme="majorHAnsi" w:cs="Arial"/>
                <w:sz w:val="22"/>
                <w:szCs w:val="22"/>
              </w:rPr>
              <w:t xml:space="preserve">, </w:t>
            </w:r>
            <w:r w:rsidR="00632FEF" w:rsidRPr="00B20F91">
              <w:rPr>
                <w:rFonts w:asciiTheme="majorHAnsi" w:hAnsiTheme="majorHAnsi" w:cs="Arial"/>
                <w:sz w:val="22"/>
                <w:szCs w:val="22"/>
              </w:rPr>
              <w:t xml:space="preserve">которую </w:t>
            </w:r>
            <w:r w:rsidR="00632FEF">
              <w:rPr>
                <w:rFonts w:asciiTheme="majorHAnsi" w:hAnsiTheme="majorHAnsi" w:cs="Arial"/>
                <w:sz w:val="22"/>
                <w:szCs w:val="22"/>
              </w:rPr>
              <w:t>охватывают  услуги</w:t>
            </w:r>
            <w:r w:rsidRPr="00B20F91">
              <w:rPr>
                <w:rFonts w:asciiTheme="majorHAnsi" w:hAnsiTheme="majorHAnsi" w:cs="Arial"/>
                <w:sz w:val="22"/>
                <w:szCs w:val="22"/>
              </w:rPr>
              <w:t xml:space="preserve"> библиотечного обслуживания</w:t>
            </w:r>
            <w:r>
              <w:rPr>
                <w:rFonts w:asciiTheme="majorHAnsi" w:hAnsiTheme="majorHAnsi" w:cs="Arial"/>
                <w:sz w:val="22"/>
                <w:szCs w:val="22"/>
              </w:rPr>
              <w:t>;</w:t>
            </w:r>
          </w:p>
          <w:p w:rsidR="009B6158" w:rsidRPr="00C371FF" w:rsidRDefault="00A20BB8" w:rsidP="00AA270A">
            <w:pPr>
              <w:jc w:val="both"/>
              <w:rPr>
                <w:rFonts w:asciiTheme="majorHAnsi" w:hAnsiTheme="majorHAnsi" w:cs="Arial"/>
                <w:color w:val="000000"/>
                <w:sz w:val="22"/>
                <w:szCs w:val="22"/>
              </w:rPr>
            </w:pPr>
            <w:r w:rsidRPr="00A72EA0">
              <w:rPr>
                <w:rFonts w:asciiTheme="majorHAnsi" w:hAnsiTheme="majorHAnsi" w:cs="Arial"/>
                <w:sz w:val="22"/>
                <w:szCs w:val="22"/>
              </w:rPr>
              <w:t>–</w:t>
            </w:r>
            <w:r w:rsidR="00F470F9">
              <w:rPr>
                <w:rFonts w:asciiTheme="majorHAnsi" w:hAnsiTheme="majorHAnsi" w:cs="Arial"/>
                <w:color w:val="000000"/>
                <w:sz w:val="22"/>
                <w:szCs w:val="22"/>
              </w:rPr>
              <w:t>Д</w:t>
            </w:r>
            <w:r w:rsidR="00AA270A" w:rsidRPr="00C371FF">
              <w:rPr>
                <w:rFonts w:asciiTheme="majorHAnsi" w:hAnsiTheme="majorHAnsi" w:cs="Arial"/>
                <w:color w:val="000000"/>
                <w:sz w:val="22"/>
                <w:szCs w:val="22"/>
              </w:rPr>
              <w:t>ол</w:t>
            </w:r>
            <w:r>
              <w:rPr>
                <w:rFonts w:asciiTheme="majorHAnsi" w:hAnsiTheme="majorHAnsi" w:cs="Arial"/>
                <w:color w:val="000000"/>
                <w:sz w:val="22"/>
                <w:szCs w:val="22"/>
              </w:rPr>
              <w:t>я</w:t>
            </w:r>
            <w:r w:rsidR="00AA270A" w:rsidRPr="00C371FF">
              <w:rPr>
                <w:rFonts w:asciiTheme="majorHAnsi" w:hAnsiTheme="majorHAnsi" w:cs="Arial"/>
                <w:color w:val="000000"/>
                <w:sz w:val="22"/>
                <w:szCs w:val="22"/>
              </w:rPr>
              <w:t xml:space="preserve"> зданий муниципальных учреждений культуры, в которых проведен ремонт, реконструкция; </w:t>
            </w:r>
          </w:p>
          <w:p w:rsidR="00AA270A" w:rsidRDefault="00A20BB8" w:rsidP="00AA270A">
            <w:pPr>
              <w:jc w:val="both"/>
              <w:rPr>
                <w:rFonts w:asciiTheme="majorHAnsi" w:hAnsiTheme="majorHAnsi" w:cs="Arial"/>
                <w:color w:val="000000"/>
                <w:sz w:val="22"/>
                <w:szCs w:val="22"/>
              </w:rPr>
            </w:pPr>
            <w:r w:rsidRPr="00A72EA0">
              <w:rPr>
                <w:rFonts w:asciiTheme="majorHAnsi" w:hAnsiTheme="majorHAnsi" w:cs="Arial"/>
                <w:sz w:val="22"/>
                <w:szCs w:val="22"/>
              </w:rPr>
              <w:t>–</w:t>
            </w:r>
            <w:r w:rsidR="00F470F9">
              <w:rPr>
                <w:rFonts w:asciiTheme="majorHAnsi" w:hAnsiTheme="majorHAnsi" w:cs="Arial"/>
                <w:color w:val="000000"/>
                <w:sz w:val="22"/>
                <w:szCs w:val="22"/>
              </w:rPr>
              <w:t>Д</w:t>
            </w:r>
            <w:r w:rsidR="00AA270A" w:rsidRPr="00C371FF">
              <w:rPr>
                <w:rFonts w:asciiTheme="majorHAnsi" w:hAnsiTheme="majorHAnsi" w:cs="Arial"/>
                <w:color w:val="000000"/>
                <w:sz w:val="22"/>
                <w:szCs w:val="22"/>
              </w:rPr>
              <w:t>ол</w:t>
            </w:r>
            <w:r>
              <w:rPr>
                <w:rFonts w:asciiTheme="majorHAnsi" w:hAnsiTheme="majorHAnsi" w:cs="Arial"/>
                <w:color w:val="000000"/>
                <w:sz w:val="22"/>
                <w:szCs w:val="22"/>
              </w:rPr>
              <w:t>я</w:t>
            </w:r>
            <w:r w:rsidR="00AA270A" w:rsidRPr="00C371FF">
              <w:rPr>
                <w:rFonts w:asciiTheme="majorHAnsi" w:hAnsiTheme="majorHAnsi" w:cs="Arial"/>
                <w:color w:val="000000"/>
                <w:sz w:val="22"/>
                <w:szCs w:val="22"/>
              </w:rPr>
              <w:t xml:space="preserve"> зданий муни</w:t>
            </w:r>
            <w:r w:rsidR="00D31826">
              <w:rPr>
                <w:rFonts w:asciiTheme="majorHAnsi" w:hAnsiTheme="majorHAnsi" w:cs="Arial"/>
                <w:color w:val="000000"/>
                <w:sz w:val="22"/>
                <w:szCs w:val="22"/>
              </w:rPr>
              <w:t>ципальных учреждений культуры, для</w:t>
            </w:r>
            <w:r w:rsidR="00AA270A" w:rsidRPr="00C371FF">
              <w:rPr>
                <w:rFonts w:asciiTheme="majorHAnsi" w:hAnsiTheme="majorHAnsi" w:cs="Arial"/>
                <w:color w:val="000000"/>
                <w:sz w:val="22"/>
                <w:szCs w:val="22"/>
              </w:rPr>
              <w:t xml:space="preserve"> которых приобретено новое оборудование, </w:t>
            </w:r>
            <w:r w:rsidR="00D31826">
              <w:rPr>
                <w:rFonts w:asciiTheme="majorHAnsi" w:hAnsiTheme="majorHAnsi" w:cs="Arial"/>
                <w:color w:val="000000"/>
                <w:sz w:val="22"/>
                <w:szCs w:val="22"/>
              </w:rPr>
              <w:t>обновлена материально-техническая база</w:t>
            </w:r>
            <w:r w:rsidR="00AA270A" w:rsidRPr="00C371FF">
              <w:rPr>
                <w:rFonts w:asciiTheme="majorHAnsi" w:hAnsiTheme="majorHAnsi" w:cs="Arial"/>
                <w:color w:val="000000"/>
                <w:sz w:val="22"/>
                <w:szCs w:val="22"/>
              </w:rPr>
              <w:t xml:space="preserve">; </w:t>
            </w:r>
          </w:p>
          <w:p w:rsidR="009B6158" w:rsidRDefault="009B615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Pr>
                <w:rFonts w:asciiTheme="majorHAnsi" w:hAnsiTheme="majorHAnsi" w:cs="Arial"/>
                <w:color w:val="000000"/>
                <w:sz w:val="22"/>
                <w:szCs w:val="22"/>
              </w:rPr>
              <w:t>Д</w:t>
            </w:r>
            <w:r w:rsidRPr="00C371FF">
              <w:rPr>
                <w:rFonts w:asciiTheme="majorHAnsi" w:hAnsiTheme="majorHAnsi" w:cs="Arial"/>
                <w:color w:val="000000"/>
                <w:sz w:val="22"/>
                <w:szCs w:val="22"/>
              </w:rPr>
              <w:t>ол</w:t>
            </w:r>
            <w:r>
              <w:rPr>
                <w:rFonts w:asciiTheme="majorHAnsi" w:hAnsiTheme="majorHAnsi" w:cs="Arial"/>
                <w:color w:val="000000"/>
                <w:sz w:val="22"/>
                <w:szCs w:val="22"/>
              </w:rPr>
              <w:t xml:space="preserve">я </w:t>
            </w:r>
            <w:r w:rsidR="000046FE">
              <w:rPr>
                <w:rFonts w:asciiTheme="majorHAnsi" w:hAnsiTheme="majorHAnsi" w:cs="Arial"/>
                <w:color w:val="000000"/>
                <w:sz w:val="22"/>
                <w:szCs w:val="22"/>
              </w:rPr>
              <w:t>прилегающих территорий объектов муниципальной собственности в сфере культуры, на которых проведено благоустройство</w:t>
            </w:r>
            <w:r>
              <w:rPr>
                <w:rFonts w:asciiTheme="majorHAnsi" w:hAnsiTheme="majorHAnsi" w:cs="Arial"/>
                <w:color w:val="000000"/>
                <w:sz w:val="22"/>
                <w:szCs w:val="22"/>
              </w:rPr>
              <w:t>;</w:t>
            </w:r>
          </w:p>
          <w:p w:rsidR="00AA270A" w:rsidRPr="00C371FF" w:rsidRDefault="00A20BB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sidR="00F470F9">
              <w:rPr>
                <w:rFonts w:asciiTheme="majorHAnsi" w:hAnsiTheme="majorHAnsi" w:cs="Arial"/>
                <w:sz w:val="22"/>
                <w:szCs w:val="22"/>
              </w:rPr>
              <w:t>К</w:t>
            </w:r>
            <w:r>
              <w:rPr>
                <w:rFonts w:asciiTheme="majorHAnsi" w:hAnsiTheme="majorHAnsi" w:cs="Arial"/>
                <w:sz w:val="22"/>
                <w:szCs w:val="22"/>
              </w:rPr>
              <w:t>оличество</w:t>
            </w:r>
            <w:r w:rsidR="00AA270A" w:rsidRPr="00C371FF">
              <w:rPr>
                <w:rFonts w:asciiTheme="majorHAnsi" w:hAnsiTheme="majorHAnsi" w:cs="Arial"/>
                <w:sz w:val="22"/>
                <w:szCs w:val="22"/>
              </w:rPr>
              <w:t xml:space="preserve"> созданных объектов и (или) услуг дополнительного образования и народного творчества;</w:t>
            </w:r>
          </w:p>
          <w:p w:rsidR="00B20F91" w:rsidRPr="009B6158" w:rsidRDefault="00A20BB8" w:rsidP="00B20F91">
            <w:pPr>
              <w:jc w:val="both"/>
              <w:rPr>
                <w:rFonts w:asciiTheme="majorHAnsi" w:hAnsiTheme="majorHAnsi" w:cs="Arial"/>
                <w:color w:val="000000"/>
                <w:sz w:val="22"/>
                <w:szCs w:val="22"/>
              </w:rPr>
            </w:pPr>
            <w:r w:rsidRPr="00A72EA0">
              <w:rPr>
                <w:rFonts w:asciiTheme="majorHAnsi" w:hAnsiTheme="majorHAnsi" w:cs="Arial"/>
                <w:sz w:val="22"/>
                <w:szCs w:val="22"/>
              </w:rPr>
              <w:t>–</w:t>
            </w:r>
            <w:r w:rsidR="00F470F9">
              <w:rPr>
                <w:rFonts w:asciiTheme="majorHAnsi" w:hAnsiTheme="majorHAnsi" w:cs="Arial"/>
                <w:color w:val="000000"/>
                <w:sz w:val="22"/>
                <w:szCs w:val="22"/>
              </w:rPr>
              <w:t>К</w:t>
            </w:r>
            <w:r>
              <w:rPr>
                <w:rFonts w:asciiTheme="majorHAnsi" w:hAnsiTheme="majorHAnsi" w:cs="Arial"/>
                <w:color w:val="000000"/>
                <w:sz w:val="22"/>
                <w:szCs w:val="22"/>
              </w:rPr>
              <w:t>оличество</w:t>
            </w:r>
            <w:r w:rsidR="00AA270A" w:rsidRPr="00C371FF">
              <w:rPr>
                <w:rFonts w:asciiTheme="majorHAnsi" w:hAnsiTheme="majorHAnsi" w:cs="Arial"/>
                <w:color w:val="000000"/>
                <w:sz w:val="22"/>
                <w:szCs w:val="22"/>
              </w:rPr>
              <w:t xml:space="preserve">  </w:t>
            </w:r>
            <w:r w:rsidR="009B6158">
              <w:rPr>
                <w:rFonts w:asciiTheme="majorHAnsi" w:hAnsiTheme="majorHAnsi" w:cs="Arial"/>
                <w:color w:val="000000"/>
                <w:sz w:val="22"/>
                <w:szCs w:val="22"/>
              </w:rPr>
              <w:t>культурно-массовых мероприятий.</w:t>
            </w:r>
          </w:p>
        </w:tc>
      </w:tr>
      <w:tr w:rsidR="00AA270A" w:rsidRPr="00C371FF" w:rsidTr="00A20BB8">
        <w:trPr>
          <w:trHeight w:val="509"/>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C371FF" w:rsidRDefault="00A20BB8" w:rsidP="00701C0A">
            <w:pPr>
              <w:contextualSpacing/>
              <w:jc w:val="center"/>
              <w:rPr>
                <w:rFonts w:asciiTheme="majorHAnsi" w:hAnsiTheme="majorHAnsi" w:cs="Arial"/>
                <w:sz w:val="22"/>
                <w:szCs w:val="22"/>
              </w:rPr>
            </w:pPr>
            <w:r w:rsidRPr="00A72EA0">
              <w:rPr>
                <w:rFonts w:asciiTheme="majorHAnsi" w:hAnsiTheme="majorHAnsi" w:cs="Arial"/>
                <w:sz w:val="22"/>
                <w:szCs w:val="22"/>
              </w:rPr>
              <w:t xml:space="preserve">Сроки и этапы реализации </w:t>
            </w:r>
            <w:r>
              <w:rPr>
                <w:rFonts w:asciiTheme="majorHAnsi" w:hAnsiTheme="majorHAnsi" w:cs="Arial"/>
                <w:sz w:val="22"/>
                <w:szCs w:val="22"/>
              </w:rPr>
              <w:t xml:space="preserve">муниципальной </w:t>
            </w:r>
            <w:r w:rsidRPr="00A72EA0">
              <w:rPr>
                <w:rFonts w:asciiTheme="majorHAnsi" w:hAnsiTheme="majorHAnsi" w:cs="Arial"/>
                <w:sz w:val="22"/>
                <w:szCs w:val="22"/>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70A" w:rsidRPr="00C371FF" w:rsidRDefault="00A20BB8" w:rsidP="00A20BB8">
            <w:pPr>
              <w:contextualSpacing/>
              <w:jc w:val="both"/>
              <w:rPr>
                <w:rFonts w:asciiTheme="majorHAnsi" w:hAnsiTheme="majorHAnsi" w:cs="Arial"/>
                <w:sz w:val="22"/>
                <w:szCs w:val="22"/>
              </w:rPr>
            </w:pPr>
            <w:r>
              <w:rPr>
                <w:rFonts w:asciiTheme="majorHAnsi" w:hAnsiTheme="majorHAnsi" w:cs="Arial"/>
                <w:sz w:val="22"/>
                <w:szCs w:val="22"/>
              </w:rPr>
              <w:t>2023 – 2027</w:t>
            </w:r>
            <w:r w:rsidR="00AA270A" w:rsidRPr="00C371FF">
              <w:rPr>
                <w:rFonts w:asciiTheme="majorHAnsi" w:hAnsiTheme="majorHAnsi" w:cs="Arial"/>
                <w:sz w:val="22"/>
                <w:szCs w:val="22"/>
              </w:rPr>
              <w:t xml:space="preserve"> годы</w:t>
            </w:r>
          </w:p>
        </w:tc>
      </w:tr>
      <w:tr w:rsidR="00AA270A" w:rsidRPr="00C371FF" w:rsidTr="00A20BB8">
        <w:trPr>
          <w:trHeight w:val="415"/>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C371FF" w:rsidRDefault="00A20BB8" w:rsidP="00701C0A">
            <w:pPr>
              <w:contextualSpacing/>
              <w:jc w:val="center"/>
              <w:rPr>
                <w:rFonts w:asciiTheme="majorHAnsi" w:hAnsiTheme="majorHAnsi" w:cs="Arial"/>
                <w:sz w:val="22"/>
                <w:szCs w:val="22"/>
              </w:rPr>
            </w:pPr>
            <w:r w:rsidRPr="00A72EA0">
              <w:rPr>
                <w:rFonts w:asciiTheme="majorHAnsi" w:hAnsiTheme="majorHAnsi" w:cs="Arial"/>
                <w:sz w:val="22"/>
                <w:szCs w:val="22"/>
              </w:rPr>
              <w:t xml:space="preserve">Объёмы и источники финансирования </w:t>
            </w:r>
            <w:r>
              <w:rPr>
                <w:rFonts w:asciiTheme="majorHAnsi" w:hAnsiTheme="majorHAnsi" w:cs="Arial"/>
                <w:sz w:val="22"/>
                <w:szCs w:val="22"/>
              </w:rPr>
              <w:t xml:space="preserve">муниципальной </w:t>
            </w:r>
            <w:r w:rsidRPr="00A72EA0">
              <w:rPr>
                <w:rFonts w:asciiTheme="majorHAnsi" w:hAnsiTheme="majorHAnsi" w:cs="Arial"/>
                <w:sz w:val="22"/>
                <w:szCs w:val="22"/>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D66" w:rsidRDefault="00CB6D66" w:rsidP="00CB6D66">
            <w:pPr>
              <w:contextualSpacing/>
              <w:jc w:val="both"/>
              <w:rPr>
                <w:rFonts w:asciiTheme="majorHAnsi" w:hAnsiTheme="majorHAnsi" w:cs="Arial"/>
                <w:sz w:val="22"/>
                <w:szCs w:val="22"/>
              </w:rPr>
            </w:pPr>
            <w:r w:rsidRPr="00A72EA0">
              <w:rPr>
                <w:rFonts w:asciiTheme="majorHAnsi" w:hAnsiTheme="majorHAnsi" w:cs="Arial"/>
                <w:sz w:val="22"/>
                <w:szCs w:val="22"/>
              </w:rPr>
              <w:t>Финансирование производится за</w:t>
            </w:r>
            <w:r>
              <w:rPr>
                <w:rFonts w:asciiTheme="majorHAnsi" w:hAnsiTheme="majorHAnsi" w:cs="Arial"/>
                <w:sz w:val="22"/>
                <w:szCs w:val="22"/>
              </w:rPr>
              <w:t xml:space="preserve"> счет федерального, областного</w:t>
            </w:r>
            <w:r w:rsidRPr="00A72EA0">
              <w:rPr>
                <w:rFonts w:asciiTheme="majorHAnsi" w:hAnsiTheme="majorHAnsi" w:cs="Arial"/>
                <w:sz w:val="22"/>
                <w:szCs w:val="22"/>
              </w:rPr>
              <w:t xml:space="preserve">, местного и внебюджетного фонда </w:t>
            </w:r>
            <w:r w:rsidRPr="00D12AB0">
              <w:rPr>
                <w:rFonts w:asciiTheme="majorHAnsi" w:hAnsiTheme="majorHAnsi" w:cs="Arial"/>
                <w:sz w:val="22"/>
                <w:szCs w:val="22"/>
              </w:rPr>
              <w:t>в общем объёме</w:t>
            </w:r>
            <w:r w:rsidRPr="00A72EA0">
              <w:rPr>
                <w:rFonts w:asciiTheme="majorHAnsi" w:hAnsiTheme="majorHAnsi" w:cs="Arial"/>
                <w:sz w:val="22"/>
                <w:szCs w:val="22"/>
              </w:rPr>
              <w:t xml:space="preserve"> </w:t>
            </w:r>
            <w:r w:rsidR="00682136">
              <w:rPr>
                <w:rFonts w:asciiTheme="majorHAnsi" w:hAnsiTheme="majorHAnsi" w:cs="Arial"/>
                <w:b/>
                <w:sz w:val="22"/>
                <w:szCs w:val="22"/>
              </w:rPr>
              <w:t>37078,22</w:t>
            </w:r>
            <w:r w:rsidRPr="007F7EED">
              <w:rPr>
                <w:rFonts w:asciiTheme="majorHAnsi" w:hAnsiTheme="majorHAnsi" w:cs="Arial"/>
                <w:b/>
                <w:sz w:val="22"/>
                <w:szCs w:val="22"/>
              </w:rPr>
              <w:t xml:space="preserve"> тыс. рублей</w:t>
            </w:r>
            <w:r w:rsidRPr="00A72EA0">
              <w:rPr>
                <w:rFonts w:asciiTheme="majorHAnsi" w:hAnsiTheme="majorHAnsi" w:cs="Arial"/>
                <w:sz w:val="22"/>
                <w:szCs w:val="22"/>
              </w:rPr>
              <w:t xml:space="preserve"> из них: </w:t>
            </w:r>
          </w:p>
          <w:p w:rsidR="00CB6D66" w:rsidRPr="00A72EA0" w:rsidRDefault="00CB6D66" w:rsidP="00CB6D66">
            <w:pPr>
              <w:contextualSpacing/>
              <w:jc w:val="both"/>
              <w:rPr>
                <w:rFonts w:asciiTheme="majorHAnsi" w:hAnsiTheme="majorHAnsi" w:cs="Arial"/>
                <w:sz w:val="22"/>
                <w:szCs w:val="22"/>
              </w:rPr>
            </w:pPr>
          </w:p>
          <w:p w:rsidR="00CB6D66" w:rsidRPr="00A72EA0" w:rsidRDefault="00CB6D66" w:rsidP="00CB6D66">
            <w:pPr>
              <w:contextualSpacing/>
              <w:jc w:val="both"/>
              <w:rPr>
                <w:rFonts w:asciiTheme="majorHAnsi" w:hAnsiTheme="majorHAnsi" w:cs="Arial"/>
                <w:sz w:val="22"/>
                <w:szCs w:val="22"/>
              </w:rPr>
            </w:pPr>
            <w:r w:rsidRPr="00A72EA0">
              <w:rPr>
                <w:rFonts w:asciiTheme="majorHAnsi" w:hAnsiTheme="majorHAnsi" w:cs="Arial"/>
                <w:sz w:val="22"/>
                <w:szCs w:val="22"/>
              </w:rPr>
              <w:t>-федерального бюджета</w:t>
            </w:r>
            <w:r>
              <w:rPr>
                <w:rFonts w:asciiTheme="majorHAnsi" w:hAnsiTheme="majorHAnsi" w:cs="Arial"/>
                <w:sz w:val="22"/>
                <w:szCs w:val="22"/>
              </w:rPr>
              <w:t xml:space="preserve"> (</w:t>
            </w:r>
            <w:r w:rsidRPr="007F7EED">
              <w:rPr>
                <w:rFonts w:asciiTheme="majorHAnsi" w:hAnsiTheme="majorHAnsi" w:cs="Arial"/>
                <w:b/>
                <w:sz w:val="22"/>
                <w:szCs w:val="22"/>
              </w:rPr>
              <w:t>ФБ</w:t>
            </w:r>
            <w:r>
              <w:rPr>
                <w:rFonts w:asciiTheme="majorHAnsi" w:hAnsiTheme="majorHAnsi" w:cs="Arial"/>
                <w:sz w:val="22"/>
                <w:szCs w:val="22"/>
              </w:rPr>
              <w:t>)</w:t>
            </w:r>
            <w:r w:rsidRPr="00A72EA0">
              <w:rPr>
                <w:rFonts w:asciiTheme="majorHAnsi" w:hAnsiTheme="majorHAnsi" w:cs="Arial"/>
                <w:sz w:val="22"/>
                <w:szCs w:val="22"/>
              </w:rPr>
              <w:t xml:space="preserve">  – 0,0</w:t>
            </w:r>
            <w:r w:rsidRPr="00A72EA0">
              <w:rPr>
                <w:rFonts w:asciiTheme="majorHAnsi" w:hAnsiTheme="majorHAnsi" w:cs="Arial"/>
                <w:b/>
                <w:sz w:val="22"/>
                <w:szCs w:val="22"/>
              </w:rPr>
              <w:t xml:space="preserve"> </w:t>
            </w:r>
            <w:r w:rsidRPr="00A72EA0">
              <w:rPr>
                <w:rFonts w:asciiTheme="majorHAnsi" w:hAnsiTheme="majorHAnsi" w:cs="Arial"/>
                <w:sz w:val="22"/>
                <w:szCs w:val="22"/>
              </w:rPr>
              <w:t>тыс. руб.</w:t>
            </w:r>
          </w:p>
          <w:p w:rsidR="00CB6D66" w:rsidRPr="00A72EA0" w:rsidRDefault="00CB6D66" w:rsidP="00CB6D66">
            <w:pPr>
              <w:contextualSpacing/>
              <w:jc w:val="both"/>
              <w:rPr>
                <w:rFonts w:asciiTheme="majorHAnsi" w:hAnsiTheme="majorHAnsi" w:cs="Arial"/>
                <w:sz w:val="22"/>
                <w:szCs w:val="22"/>
              </w:rPr>
            </w:pPr>
            <w:r w:rsidRPr="00A72EA0">
              <w:rPr>
                <w:rFonts w:asciiTheme="majorHAnsi" w:hAnsiTheme="majorHAnsi" w:cs="Arial"/>
                <w:sz w:val="22"/>
                <w:szCs w:val="22"/>
              </w:rPr>
              <w:t>-областного бюджета</w:t>
            </w:r>
            <w:r>
              <w:rPr>
                <w:rFonts w:asciiTheme="majorHAnsi" w:hAnsiTheme="majorHAnsi" w:cs="Arial"/>
                <w:sz w:val="22"/>
                <w:szCs w:val="22"/>
              </w:rPr>
              <w:t xml:space="preserve"> (</w:t>
            </w:r>
            <w:r w:rsidRPr="007F7EED">
              <w:rPr>
                <w:rFonts w:asciiTheme="majorHAnsi" w:hAnsiTheme="majorHAnsi" w:cs="Arial"/>
                <w:b/>
                <w:sz w:val="22"/>
                <w:szCs w:val="22"/>
              </w:rPr>
              <w:t>ОБ</w:t>
            </w:r>
            <w:r>
              <w:rPr>
                <w:rFonts w:asciiTheme="majorHAnsi" w:hAnsiTheme="majorHAnsi" w:cs="Arial"/>
                <w:sz w:val="22"/>
                <w:szCs w:val="22"/>
              </w:rPr>
              <w:t>)</w:t>
            </w:r>
            <w:r w:rsidRPr="00A72EA0">
              <w:rPr>
                <w:rFonts w:asciiTheme="majorHAnsi" w:hAnsiTheme="majorHAnsi" w:cs="Arial"/>
                <w:sz w:val="22"/>
                <w:szCs w:val="22"/>
              </w:rPr>
              <w:t xml:space="preserve"> – </w:t>
            </w:r>
            <w:r w:rsidR="00682136">
              <w:rPr>
                <w:rFonts w:asciiTheme="majorHAnsi" w:hAnsiTheme="majorHAnsi" w:cs="Arial"/>
                <w:sz w:val="22"/>
                <w:szCs w:val="22"/>
              </w:rPr>
              <w:t>35378</w:t>
            </w:r>
            <w:r>
              <w:rPr>
                <w:rFonts w:asciiTheme="majorHAnsi" w:hAnsiTheme="majorHAnsi" w:cs="Arial"/>
                <w:sz w:val="22"/>
                <w:szCs w:val="22"/>
              </w:rPr>
              <w:t>,</w:t>
            </w:r>
            <w:r w:rsidR="00682136">
              <w:rPr>
                <w:rFonts w:asciiTheme="majorHAnsi" w:hAnsiTheme="majorHAnsi" w:cs="Arial"/>
                <w:sz w:val="22"/>
                <w:szCs w:val="22"/>
              </w:rPr>
              <w:t>00</w:t>
            </w:r>
            <w:r w:rsidRPr="00A72EA0">
              <w:rPr>
                <w:rFonts w:asciiTheme="majorHAnsi" w:hAnsiTheme="majorHAnsi" w:cs="Arial"/>
                <w:b/>
                <w:sz w:val="22"/>
                <w:szCs w:val="22"/>
              </w:rPr>
              <w:t xml:space="preserve"> </w:t>
            </w:r>
            <w:r w:rsidRPr="00A72EA0">
              <w:rPr>
                <w:rFonts w:asciiTheme="majorHAnsi" w:hAnsiTheme="majorHAnsi" w:cs="Arial"/>
                <w:sz w:val="22"/>
                <w:szCs w:val="22"/>
              </w:rPr>
              <w:t>тыс. руб.</w:t>
            </w:r>
          </w:p>
          <w:p w:rsidR="00CB6D66" w:rsidRPr="00A72EA0" w:rsidRDefault="00CB6D66" w:rsidP="00CB6D66">
            <w:pPr>
              <w:contextualSpacing/>
              <w:jc w:val="both"/>
              <w:rPr>
                <w:rFonts w:asciiTheme="majorHAnsi" w:hAnsiTheme="majorHAnsi" w:cs="Arial"/>
                <w:sz w:val="22"/>
                <w:szCs w:val="22"/>
              </w:rPr>
            </w:pPr>
            <w:r w:rsidRPr="00A72EA0">
              <w:rPr>
                <w:rFonts w:asciiTheme="majorHAnsi" w:hAnsiTheme="majorHAnsi" w:cs="Arial"/>
                <w:sz w:val="22"/>
                <w:szCs w:val="22"/>
              </w:rPr>
              <w:t>-</w:t>
            </w:r>
            <w:r>
              <w:rPr>
                <w:rFonts w:asciiTheme="majorHAnsi" w:hAnsiTheme="majorHAnsi" w:cs="Arial"/>
                <w:sz w:val="22"/>
                <w:szCs w:val="22"/>
              </w:rPr>
              <w:t>местного бюджета (</w:t>
            </w:r>
            <w:r w:rsidRPr="007F7EED">
              <w:rPr>
                <w:rFonts w:asciiTheme="majorHAnsi" w:hAnsiTheme="majorHAnsi" w:cs="Arial"/>
                <w:b/>
                <w:sz w:val="22"/>
                <w:szCs w:val="22"/>
              </w:rPr>
              <w:t>МБ</w:t>
            </w:r>
            <w:r w:rsidR="00682136">
              <w:rPr>
                <w:rFonts w:asciiTheme="majorHAnsi" w:hAnsiTheme="majorHAnsi" w:cs="Arial"/>
                <w:sz w:val="22"/>
                <w:szCs w:val="22"/>
              </w:rPr>
              <w:t>)  – 1700,22</w:t>
            </w:r>
            <w:r w:rsidRPr="00A72EA0">
              <w:rPr>
                <w:rFonts w:asciiTheme="majorHAnsi" w:hAnsiTheme="majorHAnsi" w:cs="Arial"/>
                <w:b/>
                <w:sz w:val="22"/>
                <w:szCs w:val="22"/>
              </w:rPr>
              <w:t xml:space="preserve"> </w:t>
            </w:r>
            <w:r w:rsidRPr="00A72EA0">
              <w:rPr>
                <w:rFonts w:asciiTheme="majorHAnsi" w:hAnsiTheme="majorHAnsi" w:cs="Arial"/>
                <w:sz w:val="22"/>
                <w:szCs w:val="22"/>
              </w:rPr>
              <w:t>тыс. руб.</w:t>
            </w:r>
          </w:p>
          <w:p w:rsidR="00CB6D66" w:rsidRDefault="00CB6D66" w:rsidP="00CB6D66">
            <w:pPr>
              <w:contextualSpacing/>
              <w:jc w:val="both"/>
              <w:rPr>
                <w:rFonts w:asciiTheme="majorHAnsi" w:hAnsiTheme="majorHAnsi" w:cs="Arial"/>
                <w:sz w:val="22"/>
                <w:szCs w:val="22"/>
              </w:rPr>
            </w:pPr>
            <w:r w:rsidRPr="00A72EA0">
              <w:rPr>
                <w:rFonts w:asciiTheme="majorHAnsi" w:hAnsiTheme="majorHAnsi" w:cs="Arial"/>
                <w:sz w:val="22"/>
                <w:szCs w:val="22"/>
              </w:rPr>
              <w:t>-внебюджетных источников</w:t>
            </w:r>
            <w:r>
              <w:rPr>
                <w:rFonts w:asciiTheme="majorHAnsi" w:hAnsiTheme="majorHAnsi" w:cs="Arial"/>
                <w:sz w:val="22"/>
                <w:szCs w:val="22"/>
              </w:rPr>
              <w:t xml:space="preserve"> (</w:t>
            </w:r>
            <w:r w:rsidRPr="007F7EED">
              <w:rPr>
                <w:rFonts w:asciiTheme="majorHAnsi" w:hAnsiTheme="majorHAnsi" w:cs="Arial"/>
                <w:b/>
                <w:sz w:val="22"/>
                <w:szCs w:val="22"/>
              </w:rPr>
              <w:t>ВИ</w:t>
            </w:r>
            <w:r>
              <w:rPr>
                <w:rFonts w:asciiTheme="majorHAnsi" w:hAnsiTheme="majorHAnsi" w:cs="Arial"/>
                <w:sz w:val="22"/>
                <w:szCs w:val="22"/>
              </w:rPr>
              <w:t>)</w:t>
            </w:r>
            <w:r w:rsidRPr="00A72EA0">
              <w:rPr>
                <w:rFonts w:asciiTheme="majorHAnsi" w:hAnsiTheme="majorHAnsi" w:cs="Arial"/>
                <w:sz w:val="22"/>
                <w:szCs w:val="22"/>
              </w:rPr>
              <w:t xml:space="preserve"> – 0,0</w:t>
            </w:r>
            <w:r w:rsidRPr="00A72EA0">
              <w:rPr>
                <w:rFonts w:asciiTheme="majorHAnsi" w:hAnsiTheme="majorHAnsi" w:cs="Arial"/>
                <w:b/>
                <w:sz w:val="22"/>
                <w:szCs w:val="22"/>
              </w:rPr>
              <w:t xml:space="preserve"> </w:t>
            </w:r>
            <w:r w:rsidRPr="00A72EA0">
              <w:rPr>
                <w:rFonts w:asciiTheme="majorHAnsi" w:hAnsiTheme="majorHAnsi" w:cs="Arial"/>
                <w:sz w:val="22"/>
                <w:szCs w:val="22"/>
              </w:rPr>
              <w:t xml:space="preserve">тыс. </w:t>
            </w:r>
            <w:r>
              <w:rPr>
                <w:rFonts w:asciiTheme="majorHAnsi" w:hAnsiTheme="majorHAnsi" w:cs="Arial"/>
                <w:sz w:val="22"/>
                <w:szCs w:val="22"/>
              </w:rPr>
              <w:t xml:space="preserve">руб. </w:t>
            </w:r>
          </w:p>
          <w:p w:rsidR="00CB6D66" w:rsidRDefault="00CB6D66" w:rsidP="00CB6D66">
            <w:pPr>
              <w:contextualSpacing/>
              <w:jc w:val="both"/>
              <w:rPr>
                <w:rFonts w:asciiTheme="majorHAnsi" w:hAnsiTheme="majorHAnsi" w:cs="Arial"/>
                <w:sz w:val="22"/>
                <w:szCs w:val="22"/>
              </w:rPr>
            </w:pPr>
          </w:p>
          <w:p w:rsidR="00CB6D66" w:rsidRDefault="00CB6D66" w:rsidP="00CB6D66">
            <w:pPr>
              <w:contextualSpacing/>
              <w:jc w:val="both"/>
              <w:rPr>
                <w:rFonts w:asciiTheme="majorHAnsi" w:hAnsiTheme="majorHAnsi" w:cs="Arial"/>
                <w:sz w:val="22"/>
                <w:szCs w:val="22"/>
              </w:rPr>
            </w:pPr>
            <w:r w:rsidRPr="00A72EA0">
              <w:rPr>
                <w:rFonts w:asciiTheme="majorHAnsi" w:hAnsiTheme="majorHAnsi" w:cs="Arial"/>
                <w:sz w:val="22"/>
                <w:szCs w:val="22"/>
              </w:rPr>
              <w:t>Предполагаемые денежные средства</w:t>
            </w:r>
            <w:r>
              <w:rPr>
                <w:rFonts w:asciiTheme="majorHAnsi" w:hAnsiTheme="majorHAnsi" w:cs="Arial"/>
                <w:sz w:val="22"/>
                <w:szCs w:val="22"/>
              </w:rPr>
              <w:t xml:space="preserve"> в разрезе по годам в тыс. руб.:</w:t>
            </w:r>
          </w:p>
          <w:p w:rsidR="00CB6D66" w:rsidRPr="00EC749E" w:rsidRDefault="00CB6D66" w:rsidP="00CB6D66">
            <w:pPr>
              <w:contextualSpacing/>
              <w:jc w:val="both"/>
              <w:rPr>
                <w:rFonts w:asciiTheme="majorHAnsi" w:hAnsiTheme="majorHAnsi" w:cs="Arial"/>
                <w:sz w:val="22"/>
                <w:szCs w:val="22"/>
              </w:rPr>
            </w:pPr>
          </w:p>
          <w:tbl>
            <w:tblPr>
              <w:tblStyle w:val="a9"/>
              <w:tblW w:w="0" w:type="auto"/>
              <w:tblLayout w:type="fixed"/>
              <w:tblLook w:val="04A0" w:firstRow="1" w:lastRow="0" w:firstColumn="1" w:lastColumn="0" w:noHBand="0" w:noVBand="1"/>
            </w:tblPr>
            <w:tblGrid>
              <w:gridCol w:w="1284"/>
              <w:gridCol w:w="1284"/>
              <w:gridCol w:w="1284"/>
              <w:gridCol w:w="1285"/>
              <w:gridCol w:w="1285"/>
              <w:gridCol w:w="1119"/>
            </w:tblGrid>
            <w:tr w:rsidR="00CB6D66" w:rsidTr="00CB6D66">
              <w:tc>
                <w:tcPr>
                  <w:tcW w:w="1284" w:type="dxa"/>
                  <w:vAlign w:val="center"/>
                </w:tcPr>
                <w:p w:rsidR="00CB6D66" w:rsidRPr="00EC749E" w:rsidRDefault="00CB6D66" w:rsidP="00B20F91">
                  <w:pPr>
                    <w:contextualSpacing/>
                    <w:jc w:val="center"/>
                    <w:rPr>
                      <w:rFonts w:asciiTheme="majorHAnsi" w:hAnsiTheme="majorHAnsi" w:cs="Arial"/>
                      <w:sz w:val="22"/>
                      <w:szCs w:val="22"/>
                    </w:rPr>
                  </w:pPr>
                </w:p>
              </w:tc>
              <w:tc>
                <w:tcPr>
                  <w:tcW w:w="1284" w:type="dxa"/>
                  <w:vAlign w:val="center"/>
                </w:tcPr>
                <w:p w:rsidR="00CB6D66" w:rsidRPr="007F7EED" w:rsidRDefault="00CB6D66" w:rsidP="00B20F91">
                  <w:pPr>
                    <w:contextualSpacing/>
                    <w:jc w:val="center"/>
                    <w:rPr>
                      <w:rFonts w:asciiTheme="majorHAnsi" w:hAnsiTheme="majorHAnsi" w:cs="Arial"/>
                      <w:sz w:val="22"/>
                      <w:szCs w:val="22"/>
                    </w:rPr>
                  </w:pPr>
                  <w:r w:rsidRPr="007F7EED">
                    <w:rPr>
                      <w:rFonts w:asciiTheme="majorHAnsi" w:hAnsiTheme="majorHAnsi" w:cs="Arial"/>
                      <w:sz w:val="22"/>
                      <w:szCs w:val="22"/>
                    </w:rPr>
                    <w:t>2023 год</w:t>
                  </w:r>
                </w:p>
              </w:tc>
              <w:tc>
                <w:tcPr>
                  <w:tcW w:w="1284" w:type="dxa"/>
                  <w:vAlign w:val="center"/>
                </w:tcPr>
                <w:p w:rsidR="00CB6D66" w:rsidRPr="007F7EED" w:rsidRDefault="00CB6D66" w:rsidP="00B20F91">
                  <w:pPr>
                    <w:contextualSpacing/>
                    <w:jc w:val="center"/>
                    <w:rPr>
                      <w:rFonts w:asciiTheme="majorHAnsi" w:hAnsiTheme="majorHAnsi" w:cs="Arial"/>
                      <w:sz w:val="22"/>
                      <w:szCs w:val="22"/>
                    </w:rPr>
                  </w:pPr>
                  <w:r w:rsidRPr="007F7EED">
                    <w:rPr>
                      <w:rFonts w:asciiTheme="majorHAnsi" w:hAnsiTheme="majorHAnsi" w:cs="Arial"/>
                      <w:sz w:val="22"/>
                      <w:szCs w:val="22"/>
                    </w:rPr>
                    <w:t>2024 год</w:t>
                  </w:r>
                </w:p>
              </w:tc>
              <w:tc>
                <w:tcPr>
                  <w:tcW w:w="1285" w:type="dxa"/>
                  <w:vAlign w:val="center"/>
                </w:tcPr>
                <w:p w:rsidR="00CB6D66" w:rsidRPr="007F7EED" w:rsidRDefault="00CB6D66" w:rsidP="00B20F91">
                  <w:pPr>
                    <w:contextualSpacing/>
                    <w:jc w:val="center"/>
                    <w:rPr>
                      <w:rFonts w:asciiTheme="majorHAnsi" w:hAnsiTheme="majorHAnsi" w:cs="Arial"/>
                      <w:sz w:val="22"/>
                      <w:szCs w:val="22"/>
                    </w:rPr>
                  </w:pPr>
                  <w:r w:rsidRPr="007F7EED">
                    <w:rPr>
                      <w:rFonts w:asciiTheme="majorHAnsi" w:hAnsiTheme="majorHAnsi" w:cs="Arial"/>
                      <w:sz w:val="22"/>
                      <w:szCs w:val="22"/>
                    </w:rPr>
                    <w:t>2025 год</w:t>
                  </w:r>
                </w:p>
              </w:tc>
              <w:tc>
                <w:tcPr>
                  <w:tcW w:w="1285" w:type="dxa"/>
                  <w:vAlign w:val="center"/>
                </w:tcPr>
                <w:p w:rsidR="00CB6D66" w:rsidRPr="007F7EED" w:rsidRDefault="00CB6D66" w:rsidP="00B20F91">
                  <w:pPr>
                    <w:contextualSpacing/>
                    <w:jc w:val="center"/>
                    <w:rPr>
                      <w:rFonts w:asciiTheme="majorHAnsi" w:hAnsiTheme="majorHAnsi" w:cs="Arial"/>
                      <w:sz w:val="22"/>
                      <w:szCs w:val="22"/>
                    </w:rPr>
                  </w:pPr>
                  <w:r w:rsidRPr="007F7EED">
                    <w:rPr>
                      <w:rFonts w:asciiTheme="majorHAnsi" w:hAnsiTheme="majorHAnsi" w:cs="Arial"/>
                      <w:sz w:val="22"/>
                      <w:szCs w:val="22"/>
                    </w:rPr>
                    <w:t>2026 год</w:t>
                  </w:r>
                </w:p>
              </w:tc>
              <w:tc>
                <w:tcPr>
                  <w:tcW w:w="1119" w:type="dxa"/>
                  <w:vAlign w:val="center"/>
                </w:tcPr>
                <w:p w:rsidR="00CB6D66" w:rsidRPr="007F7EED" w:rsidRDefault="00CB6D66" w:rsidP="00B20F91">
                  <w:pPr>
                    <w:contextualSpacing/>
                    <w:jc w:val="center"/>
                    <w:rPr>
                      <w:rFonts w:asciiTheme="majorHAnsi" w:hAnsiTheme="majorHAnsi" w:cs="Arial"/>
                      <w:sz w:val="22"/>
                      <w:szCs w:val="22"/>
                    </w:rPr>
                  </w:pPr>
                  <w:r w:rsidRPr="007F7EED">
                    <w:rPr>
                      <w:rFonts w:asciiTheme="majorHAnsi" w:hAnsiTheme="majorHAnsi" w:cs="Arial"/>
                      <w:sz w:val="22"/>
                      <w:szCs w:val="22"/>
                    </w:rPr>
                    <w:t>2027 год</w:t>
                  </w:r>
                </w:p>
              </w:tc>
            </w:tr>
            <w:tr w:rsidR="00CB6D66" w:rsidTr="00CB6D66">
              <w:tc>
                <w:tcPr>
                  <w:tcW w:w="1284" w:type="dxa"/>
                  <w:vAlign w:val="center"/>
                </w:tcPr>
                <w:p w:rsidR="00CB6D66" w:rsidRPr="007F7EED" w:rsidRDefault="00CB6D66" w:rsidP="00B20F91">
                  <w:pPr>
                    <w:contextualSpacing/>
                    <w:jc w:val="center"/>
                    <w:rPr>
                      <w:rFonts w:asciiTheme="majorHAnsi" w:hAnsiTheme="majorHAnsi" w:cs="Arial"/>
                      <w:b/>
                      <w:sz w:val="22"/>
                      <w:szCs w:val="22"/>
                    </w:rPr>
                  </w:pPr>
                  <w:r w:rsidRPr="007F7EED">
                    <w:rPr>
                      <w:rFonts w:asciiTheme="majorHAnsi" w:hAnsiTheme="majorHAnsi" w:cs="Arial"/>
                      <w:b/>
                      <w:sz w:val="22"/>
                      <w:szCs w:val="22"/>
                    </w:rPr>
                    <w:t>Всего</w:t>
                  </w:r>
                </w:p>
              </w:tc>
              <w:tc>
                <w:tcPr>
                  <w:tcW w:w="1284" w:type="dxa"/>
                  <w:vAlign w:val="center"/>
                </w:tcPr>
                <w:p w:rsidR="00CB6D66" w:rsidRPr="007F7EED" w:rsidRDefault="00682136" w:rsidP="00B20F91">
                  <w:pPr>
                    <w:contextualSpacing/>
                    <w:jc w:val="center"/>
                    <w:rPr>
                      <w:rFonts w:asciiTheme="majorHAnsi" w:hAnsiTheme="majorHAnsi" w:cs="Arial"/>
                      <w:b/>
                      <w:sz w:val="22"/>
                      <w:szCs w:val="22"/>
                    </w:rPr>
                  </w:pPr>
                  <w:r>
                    <w:rPr>
                      <w:rFonts w:asciiTheme="majorHAnsi" w:hAnsiTheme="majorHAnsi" w:cs="Arial"/>
                      <w:b/>
                      <w:sz w:val="22"/>
                      <w:szCs w:val="22"/>
                    </w:rPr>
                    <w:t>16200</w:t>
                  </w:r>
                  <w:r w:rsidR="00CB6D66">
                    <w:rPr>
                      <w:rFonts w:asciiTheme="majorHAnsi" w:hAnsiTheme="majorHAnsi" w:cs="Arial"/>
                      <w:b/>
                      <w:sz w:val="22"/>
                      <w:szCs w:val="22"/>
                    </w:rPr>
                    <w:t>,00</w:t>
                  </w:r>
                </w:p>
              </w:tc>
              <w:tc>
                <w:tcPr>
                  <w:tcW w:w="1284" w:type="dxa"/>
                  <w:vAlign w:val="center"/>
                </w:tcPr>
                <w:p w:rsidR="00CB6D66" w:rsidRPr="00B5410D" w:rsidRDefault="00682136" w:rsidP="00682136">
                  <w:pPr>
                    <w:contextualSpacing/>
                    <w:jc w:val="center"/>
                    <w:rPr>
                      <w:rFonts w:asciiTheme="majorHAnsi" w:hAnsiTheme="majorHAnsi" w:cs="Arial"/>
                      <w:b/>
                      <w:sz w:val="22"/>
                      <w:szCs w:val="22"/>
                    </w:rPr>
                  </w:pPr>
                  <w:r>
                    <w:rPr>
                      <w:rFonts w:asciiTheme="majorHAnsi" w:hAnsiTheme="majorHAnsi" w:cs="Arial"/>
                      <w:b/>
                      <w:sz w:val="22"/>
                      <w:szCs w:val="22"/>
                    </w:rPr>
                    <w:t>16378,22</w:t>
                  </w:r>
                </w:p>
              </w:tc>
              <w:tc>
                <w:tcPr>
                  <w:tcW w:w="1285" w:type="dxa"/>
                  <w:vAlign w:val="center"/>
                </w:tcPr>
                <w:p w:rsidR="00CB6D66" w:rsidRPr="00B5410D" w:rsidRDefault="00682136" w:rsidP="00B20F91">
                  <w:pPr>
                    <w:contextualSpacing/>
                    <w:jc w:val="center"/>
                    <w:rPr>
                      <w:rFonts w:asciiTheme="majorHAnsi" w:hAnsiTheme="majorHAnsi" w:cs="Arial"/>
                      <w:b/>
                      <w:sz w:val="22"/>
                      <w:szCs w:val="22"/>
                    </w:rPr>
                  </w:pPr>
                  <w:r>
                    <w:rPr>
                      <w:rFonts w:asciiTheme="majorHAnsi" w:hAnsiTheme="majorHAnsi" w:cs="Arial"/>
                      <w:b/>
                      <w:sz w:val="22"/>
                      <w:szCs w:val="22"/>
                    </w:rPr>
                    <w:t>4500</w:t>
                  </w:r>
                  <w:r w:rsidR="00CB6D66" w:rsidRPr="00B5410D">
                    <w:rPr>
                      <w:rFonts w:asciiTheme="majorHAnsi" w:hAnsiTheme="majorHAnsi" w:cs="Arial"/>
                      <w:b/>
                      <w:sz w:val="22"/>
                      <w:szCs w:val="22"/>
                    </w:rPr>
                    <w:t>,00</w:t>
                  </w:r>
                </w:p>
              </w:tc>
              <w:tc>
                <w:tcPr>
                  <w:tcW w:w="1285" w:type="dxa"/>
                  <w:vAlign w:val="center"/>
                </w:tcPr>
                <w:p w:rsidR="00CB6D66" w:rsidRPr="00B5410D" w:rsidRDefault="00682136" w:rsidP="00B20F91">
                  <w:pPr>
                    <w:contextualSpacing/>
                    <w:jc w:val="center"/>
                    <w:rPr>
                      <w:rFonts w:asciiTheme="majorHAnsi" w:hAnsiTheme="majorHAnsi" w:cs="Arial"/>
                      <w:b/>
                      <w:sz w:val="22"/>
                      <w:szCs w:val="22"/>
                    </w:rPr>
                  </w:pPr>
                  <w:r>
                    <w:rPr>
                      <w:rFonts w:asciiTheme="majorHAnsi" w:hAnsiTheme="majorHAnsi" w:cs="Arial"/>
                      <w:b/>
                      <w:sz w:val="22"/>
                      <w:szCs w:val="22"/>
                    </w:rPr>
                    <w:t>0,0</w:t>
                  </w:r>
                </w:p>
              </w:tc>
              <w:tc>
                <w:tcPr>
                  <w:tcW w:w="1119" w:type="dxa"/>
                  <w:vAlign w:val="center"/>
                </w:tcPr>
                <w:p w:rsidR="00CB6D66" w:rsidRPr="00B5410D" w:rsidRDefault="00682136" w:rsidP="00B20F91">
                  <w:pPr>
                    <w:contextualSpacing/>
                    <w:jc w:val="center"/>
                    <w:rPr>
                      <w:rFonts w:asciiTheme="majorHAnsi" w:hAnsiTheme="majorHAnsi" w:cs="Arial"/>
                      <w:b/>
                      <w:sz w:val="22"/>
                      <w:szCs w:val="22"/>
                    </w:rPr>
                  </w:pPr>
                  <w:r>
                    <w:rPr>
                      <w:rFonts w:asciiTheme="majorHAnsi" w:hAnsiTheme="majorHAnsi" w:cs="Arial"/>
                      <w:b/>
                      <w:sz w:val="22"/>
                      <w:szCs w:val="22"/>
                    </w:rPr>
                    <w:t>0,0</w:t>
                  </w:r>
                </w:p>
              </w:tc>
            </w:tr>
            <w:tr w:rsidR="00CB6D66" w:rsidTr="00CB6D66">
              <w:tc>
                <w:tcPr>
                  <w:tcW w:w="1284" w:type="dxa"/>
                  <w:vAlign w:val="center"/>
                </w:tcPr>
                <w:p w:rsidR="00CB6D66" w:rsidRPr="007F7EED" w:rsidRDefault="00CB6D66" w:rsidP="00B20F91">
                  <w:pPr>
                    <w:contextualSpacing/>
                    <w:jc w:val="center"/>
                    <w:rPr>
                      <w:rFonts w:asciiTheme="majorHAnsi" w:hAnsiTheme="majorHAnsi" w:cs="Arial"/>
                      <w:b/>
                      <w:sz w:val="22"/>
                      <w:szCs w:val="22"/>
                    </w:rPr>
                  </w:pPr>
                  <w:r w:rsidRPr="007F7EED">
                    <w:rPr>
                      <w:rFonts w:asciiTheme="majorHAnsi" w:hAnsiTheme="majorHAnsi" w:cs="Arial"/>
                      <w:b/>
                      <w:sz w:val="22"/>
                      <w:szCs w:val="22"/>
                    </w:rPr>
                    <w:t>ФБ</w:t>
                  </w:r>
                </w:p>
              </w:tc>
              <w:tc>
                <w:tcPr>
                  <w:tcW w:w="1284"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284"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285"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285"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119"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r>
            <w:tr w:rsidR="00CB6D66" w:rsidTr="00CB6D66">
              <w:tc>
                <w:tcPr>
                  <w:tcW w:w="1284" w:type="dxa"/>
                  <w:vAlign w:val="center"/>
                </w:tcPr>
                <w:p w:rsidR="00CB6D66" w:rsidRPr="007F7EED" w:rsidRDefault="00CB6D66" w:rsidP="00B20F91">
                  <w:pPr>
                    <w:contextualSpacing/>
                    <w:jc w:val="center"/>
                    <w:rPr>
                      <w:rFonts w:asciiTheme="majorHAnsi" w:hAnsiTheme="majorHAnsi" w:cs="Arial"/>
                      <w:b/>
                      <w:sz w:val="22"/>
                      <w:szCs w:val="22"/>
                    </w:rPr>
                  </w:pPr>
                  <w:r w:rsidRPr="007F7EED">
                    <w:rPr>
                      <w:rFonts w:asciiTheme="majorHAnsi" w:hAnsiTheme="majorHAnsi" w:cs="Arial"/>
                      <w:b/>
                      <w:sz w:val="22"/>
                      <w:szCs w:val="22"/>
                    </w:rPr>
                    <w:t>ОБ</w:t>
                  </w:r>
                </w:p>
              </w:tc>
              <w:tc>
                <w:tcPr>
                  <w:tcW w:w="1284" w:type="dxa"/>
                  <w:vAlign w:val="center"/>
                </w:tcPr>
                <w:p w:rsidR="00CB6D66" w:rsidRPr="00EC749E" w:rsidRDefault="00F470F9" w:rsidP="00B20F91">
                  <w:pPr>
                    <w:contextualSpacing/>
                    <w:jc w:val="center"/>
                    <w:rPr>
                      <w:rFonts w:asciiTheme="majorHAnsi" w:hAnsiTheme="majorHAnsi" w:cs="Arial"/>
                      <w:sz w:val="22"/>
                      <w:szCs w:val="22"/>
                    </w:rPr>
                  </w:pPr>
                  <w:r>
                    <w:rPr>
                      <w:rFonts w:asciiTheme="majorHAnsi" w:hAnsiTheme="majorHAnsi" w:cs="Arial"/>
                      <w:sz w:val="22"/>
                      <w:szCs w:val="22"/>
                    </w:rPr>
                    <w:t>15517</w:t>
                  </w:r>
                  <w:r w:rsidR="00CB6D66">
                    <w:rPr>
                      <w:rFonts w:asciiTheme="majorHAnsi" w:hAnsiTheme="majorHAnsi" w:cs="Arial"/>
                      <w:sz w:val="22"/>
                      <w:szCs w:val="22"/>
                    </w:rPr>
                    <w:t>,00</w:t>
                  </w:r>
                </w:p>
              </w:tc>
              <w:tc>
                <w:tcPr>
                  <w:tcW w:w="1284" w:type="dxa"/>
                  <w:vAlign w:val="center"/>
                </w:tcPr>
                <w:p w:rsidR="00CB6D66" w:rsidRPr="00EC749E" w:rsidRDefault="00682136" w:rsidP="00B20F91">
                  <w:pPr>
                    <w:contextualSpacing/>
                    <w:jc w:val="center"/>
                    <w:rPr>
                      <w:rFonts w:asciiTheme="majorHAnsi" w:hAnsiTheme="majorHAnsi" w:cs="Arial"/>
                      <w:sz w:val="22"/>
                      <w:szCs w:val="22"/>
                    </w:rPr>
                  </w:pPr>
                  <w:r>
                    <w:rPr>
                      <w:rFonts w:asciiTheme="majorHAnsi" w:hAnsiTheme="majorHAnsi" w:cs="Arial"/>
                      <w:sz w:val="22"/>
                      <w:szCs w:val="22"/>
                    </w:rPr>
                    <w:t>15861</w:t>
                  </w:r>
                  <w:r w:rsidR="00CB6D66" w:rsidRPr="00A72EA0">
                    <w:rPr>
                      <w:rFonts w:asciiTheme="majorHAnsi" w:hAnsiTheme="majorHAnsi" w:cs="Arial"/>
                      <w:sz w:val="22"/>
                      <w:szCs w:val="22"/>
                    </w:rPr>
                    <w:t>,0</w:t>
                  </w:r>
                </w:p>
              </w:tc>
              <w:tc>
                <w:tcPr>
                  <w:tcW w:w="1285" w:type="dxa"/>
                  <w:vAlign w:val="center"/>
                </w:tcPr>
                <w:p w:rsidR="00CB6D66" w:rsidRPr="00EC749E" w:rsidRDefault="00682136" w:rsidP="00B20F91">
                  <w:pPr>
                    <w:contextualSpacing/>
                    <w:jc w:val="center"/>
                    <w:rPr>
                      <w:rFonts w:asciiTheme="majorHAnsi" w:hAnsiTheme="majorHAnsi" w:cs="Arial"/>
                      <w:sz w:val="22"/>
                      <w:szCs w:val="22"/>
                    </w:rPr>
                  </w:pPr>
                  <w:r>
                    <w:rPr>
                      <w:rFonts w:asciiTheme="majorHAnsi" w:hAnsiTheme="majorHAnsi" w:cs="Arial"/>
                      <w:sz w:val="22"/>
                      <w:szCs w:val="22"/>
                    </w:rPr>
                    <w:t>4000</w:t>
                  </w:r>
                  <w:r w:rsidR="00CB6D66" w:rsidRPr="00A72EA0">
                    <w:rPr>
                      <w:rFonts w:asciiTheme="majorHAnsi" w:hAnsiTheme="majorHAnsi" w:cs="Arial"/>
                      <w:sz w:val="22"/>
                      <w:szCs w:val="22"/>
                    </w:rPr>
                    <w:t>,0</w:t>
                  </w:r>
                  <w:r>
                    <w:rPr>
                      <w:rFonts w:asciiTheme="majorHAnsi" w:hAnsiTheme="majorHAnsi" w:cs="Arial"/>
                      <w:sz w:val="22"/>
                      <w:szCs w:val="22"/>
                    </w:rPr>
                    <w:t>0</w:t>
                  </w:r>
                </w:p>
              </w:tc>
              <w:tc>
                <w:tcPr>
                  <w:tcW w:w="1285"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119"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r>
            <w:tr w:rsidR="00CB6D66" w:rsidTr="00CB6D66">
              <w:tc>
                <w:tcPr>
                  <w:tcW w:w="1284" w:type="dxa"/>
                  <w:vAlign w:val="center"/>
                </w:tcPr>
                <w:p w:rsidR="00CB6D66" w:rsidRPr="007F7EED" w:rsidRDefault="00CB6D66" w:rsidP="00B20F91">
                  <w:pPr>
                    <w:contextualSpacing/>
                    <w:jc w:val="center"/>
                    <w:rPr>
                      <w:rFonts w:asciiTheme="majorHAnsi" w:hAnsiTheme="majorHAnsi" w:cs="Arial"/>
                      <w:b/>
                      <w:sz w:val="22"/>
                      <w:szCs w:val="22"/>
                    </w:rPr>
                  </w:pPr>
                  <w:r w:rsidRPr="007F7EED">
                    <w:rPr>
                      <w:rFonts w:asciiTheme="majorHAnsi" w:hAnsiTheme="majorHAnsi" w:cs="Arial"/>
                      <w:b/>
                      <w:sz w:val="22"/>
                      <w:szCs w:val="22"/>
                    </w:rPr>
                    <w:t>МБ</w:t>
                  </w:r>
                </w:p>
              </w:tc>
              <w:tc>
                <w:tcPr>
                  <w:tcW w:w="1284" w:type="dxa"/>
                  <w:vAlign w:val="center"/>
                </w:tcPr>
                <w:p w:rsidR="00CB6D66" w:rsidRPr="00EC749E" w:rsidRDefault="00682136" w:rsidP="00682136">
                  <w:pPr>
                    <w:contextualSpacing/>
                    <w:jc w:val="center"/>
                    <w:rPr>
                      <w:rFonts w:asciiTheme="majorHAnsi" w:hAnsiTheme="majorHAnsi" w:cs="Arial"/>
                      <w:sz w:val="22"/>
                      <w:szCs w:val="22"/>
                    </w:rPr>
                  </w:pPr>
                  <w:r>
                    <w:rPr>
                      <w:rFonts w:asciiTheme="majorHAnsi" w:hAnsiTheme="majorHAnsi" w:cs="Arial"/>
                      <w:sz w:val="22"/>
                      <w:szCs w:val="22"/>
                    </w:rPr>
                    <w:t>683,</w:t>
                  </w:r>
                  <w:r w:rsidR="00CB6D66">
                    <w:rPr>
                      <w:rFonts w:asciiTheme="majorHAnsi" w:hAnsiTheme="majorHAnsi" w:cs="Arial"/>
                      <w:sz w:val="22"/>
                      <w:szCs w:val="22"/>
                    </w:rPr>
                    <w:t>00</w:t>
                  </w:r>
                </w:p>
              </w:tc>
              <w:tc>
                <w:tcPr>
                  <w:tcW w:w="1284" w:type="dxa"/>
                  <w:vAlign w:val="center"/>
                </w:tcPr>
                <w:p w:rsidR="00CB6D66" w:rsidRPr="00EC749E" w:rsidRDefault="00682136" w:rsidP="00B20F91">
                  <w:pPr>
                    <w:contextualSpacing/>
                    <w:jc w:val="center"/>
                    <w:rPr>
                      <w:rFonts w:asciiTheme="majorHAnsi" w:hAnsiTheme="majorHAnsi" w:cs="Arial"/>
                      <w:sz w:val="22"/>
                      <w:szCs w:val="22"/>
                    </w:rPr>
                  </w:pPr>
                  <w:r>
                    <w:rPr>
                      <w:rFonts w:asciiTheme="majorHAnsi" w:hAnsiTheme="majorHAnsi" w:cs="Arial"/>
                      <w:sz w:val="22"/>
                      <w:szCs w:val="22"/>
                    </w:rPr>
                    <w:t>517,22</w:t>
                  </w:r>
                </w:p>
              </w:tc>
              <w:tc>
                <w:tcPr>
                  <w:tcW w:w="1285" w:type="dxa"/>
                  <w:vAlign w:val="center"/>
                </w:tcPr>
                <w:p w:rsidR="00CB6D66" w:rsidRPr="00EC749E" w:rsidRDefault="00682136" w:rsidP="00B20F91">
                  <w:pPr>
                    <w:contextualSpacing/>
                    <w:jc w:val="center"/>
                    <w:rPr>
                      <w:rFonts w:asciiTheme="majorHAnsi" w:hAnsiTheme="majorHAnsi" w:cs="Arial"/>
                      <w:sz w:val="22"/>
                      <w:szCs w:val="22"/>
                    </w:rPr>
                  </w:pPr>
                  <w:r>
                    <w:rPr>
                      <w:rFonts w:asciiTheme="majorHAnsi" w:hAnsiTheme="majorHAnsi" w:cs="Arial"/>
                      <w:sz w:val="22"/>
                      <w:szCs w:val="22"/>
                    </w:rPr>
                    <w:t>500</w:t>
                  </w:r>
                  <w:r w:rsidR="00CB6D66" w:rsidRPr="00A72EA0">
                    <w:rPr>
                      <w:rFonts w:asciiTheme="majorHAnsi" w:hAnsiTheme="majorHAnsi" w:cs="Arial"/>
                      <w:sz w:val="22"/>
                      <w:szCs w:val="22"/>
                    </w:rPr>
                    <w:t>,00</w:t>
                  </w:r>
                </w:p>
              </w:tc>
              <w:tc>
                <w:tcPr>
                  <w:tcW w:w="1285" w:type="dxa"/>
                  <w:vAlign w:val="center"/>
                </w:tcPr>
                <w:p w:rsidR="00CB6D66" w:rsidRPr="00EC749E" w:rsidRDefault="00682136" w:rsidP="00B20F91">
                  <w:pPr>
                    <w:contextualSpacing/>
                    <w:jc w:val="center"/>
                    <w:rPr>
                      <w:rFonts w:asciiTheme="majorHAnsi" w:hAnsiTheme="majorHAnsi" w:cs="Arial"/>
                      <w:sz w:val="22"/>
                      <w:szCs w:val="22"/>
                    </w:rPr>
                  </w:pPr>
                  <w:r>
                    <w:rPr>
                      <w:rFonts w:asciiTheme="majorHAnsi" w:hAnsiTheme="majorHAnsi" w:cs="Arial"/>
                      <w:sz w:val="22"/>
                      <w:szCs w:val="22"/>
                    </w:rPr>
                    <w:t>0,0</w:t>
                  </w:r>
                </w:p>
              </w:tc>
              <w:tc>
                <w:tcPr>
                  <w:tcW w:w="1119" w:type="dxa"/>
                  <w:vAlign w:val="center"/>
                </w:tcPr>
                <w:p w:rsidR="00CB6D66" w:rsidRPr="00EC749E" w:rsidRDefault="00682136" w:rsidP="00B20F91">
                  <w:pPr>
                    <w:contextualSpacing/>
                    <w:jc w:val="center"/>
                    <w:rPr>
                      <w:rFonts w:asciiTheme="majorHAnsi" w:hAnsiTheme="majorHAnsi" w:cs="Arial"/>
                      <w:sz w:val="22"/>
                      <w:szCs w:val="22"/>
                    </w:rPr>
                  </w:pPr>
                  <w:r>
                    <w:rPr>
                      <w:rFonts w:asciiTheme="majorHAnsi" w:hAnsiTheme="majorHAnsi" w:cs="Arial"/>
                      <w:sz w:val="22"/>
                      <w:szCs w:val="22"/>
                    </w:rPr>
                    <w:t>0,0</w:t>
                  </w:r>
                </w:p>
              </w:tc>
            </w:tr>
            <w:tr w:rsidR="00CB6D66" w:rsidTr="00CB6D66">
              <w:tc>
                <w:tcPr>
                  <w:tcW w:w="1284" w:type="dxa"/>
                  <w:vAlign w:val="center"/>
                </w:tcPr>
                <w:p w:rsidR="00CB6D66" w:rsidRPr="007F7EED" w:rsidRDefault="00CB6D66" w:rsidP="00B20F91">
                  <w:pPr>
                    <w:contextualSpacing/>
                    <w:jc w:val="center"/>
                    <w:rPr>
                      <w:rFonts w:asciiTheme="majorHAnsi" w:hAnsiTheme="majorHAnsi" w:cs="Arial"/>
                      <w:b/>
                      <w:sz w:val="22"/>
                      <w:szCs w:val="22"/>
                    </w:rPr>
                  </w:pPr>
                  <w:r w:rsidRPr="007F7EED">
                    <w:rPr>
                      <w:rFonts w:asciiTheme="majorHAnsi" w:hAnsiTheme="majorHAnsi" w:cs="Arial"/>
                      <w:b/>
                      <w:sz w:val="22"/>
                      <w:szCs w:val="22"/>
                    </w:rPr>
                    <w:t>ВИ</w:t>
                  </w:r>
                </w:p>
              </w:tc>
              <w:tc>
                <w:tcPr>
                  <w:tcW w:w="1284"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284"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285"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285"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c>
                <w:tcPr>
                  <w:tcW w:w="1119" w:type="dxa"/>
                  <w:vAlign w:val="center"/>
                </w:tcPr>
                <w:p w:rsidR="00CB6D66" w:rsidRPr="00EC749E" w:rsidRDefault="00CB6D66" w:rsidP="00B20F91">
                  <w:pPr>
                    <w:contextualSpacing/>
                    <w:jc w:val="center"/>
                    <w:rPr>
                      <w:rFonts w:asciiTheme="majorHAnsi" w:hAnsiTheme="majorHAnsi" w:cs="Arial"/>
                      <w:sz w:val="22"/>
                      <w:szCs w:val="22"/>
                    </w:rPr>
                  </w:pPr>
                  <w:r w:rsidRPr="00A72EA0">
                    <w:rPr>
                      <w:rFonts w:asciiTheme="majorHAnsi" w:hAnsiTheme="majorHAnsi" w:cs="Arial"/>
                      <w:sz w:val="22"/>
                      <w:szCs w:val="22"/>
                    </w:rPr>
                    <w:t>0,0</w:t>
                  </w:r>
                </w:p>
              </w:tc>
            </w:tr>
          </w:tbl>
          <w:p w:rsidR="00AA270A" w:rsidRPr="00C371FF" w:rsidRDefault="00AA270A" w:rsidP="00AA270A">
            <w:pPr>
              <w:contextualSpacing/>
              <w:jc w:val="both"/>
              <w:rPr>
                <w:rFonts w:asciiTheme="majorHAnsi" w:hAnsiTheme="majorHAnsi" w:cs="Arial"/>
                <w:sz w:val="22"/>
                <w:szCs w:val="22"/>
              </w:rPr>
            </w:pPr>
          </w:p>
          <w:p w:rsidR="00AA270A" w:rsidRPr="00C371FF" w:rsidRDefault="00AA270A" w:rsidP="00AA270A">
            <w:pPr>
              <w:contextualSpacing/>
              <w:jc w:val="both"/>
              <w:rPr>
                <w:rFonts w:asciiTheme="majorHAnsi" w:hAnsiTheme="majorHAnsi" w:cs="Arial"/>
                <w:sz w:val="22"/>
                <w:szCs w:val="22"/>
              </w:rPr>
            </w:pPr>
            <w:r w:rsidRPr="00C371FF">
              <w:rPr>
                <w:rFonts w:asciiTheme="majorHAnsi" w:eastAsia="Arial" w:hAnsiTheme="majorHAnsi" w:cs="Arial"/>
                <w:kern w:val="1"/>
                <w:sz w:val="22"/>
                <w:szCs w:val="22"/>
                <w:lang w:eastAsia="ar-SA"/>
              </w:rPr>
              <w:t xml:space="preserve">Ежегодные объемы </w:t>
            </w:r>
            <w:r w:rsidRPr="00C371FF">
              <w:rPr>
                <w:rFonts w:asciiTheme="majorHAnsi" w:hAnsiTheme="majorHAnsi" w:cs="Arial"/>
                <w:sz w:val="22"/>
                <w:szCs w:val="22"/>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AA270A" w:rsidRPr="00C371FF" w:rsidRDefault="00AA270A" w:rsidP="00AA270A">
            <w:pPr>
              <w:contextualSpacing/>
              <w:jc w:val="both"/>
              <w:rPr>
                <w:rFonts w:asciiTheme="majorHAnsi" w:hAnsiTheme="majorHAnsi" w:cs="Arial"/>
                <w:sz w:val="22"/>
                <w:szCs w:val="22"/>
              </w:rPr>
            </w:pPr>
            <w:r w:rsidRPr="00C371FF">
              <w:rPr>
                <w:rFonts w:asciiTheme="majorHAnsi" w:hAnsiTheme="majorHAnsi" w:cs="Arial"/>
                <w:bCs/>
                <w:iCs/>
                <w:sz w:val="22"/>
                <w:szCs w:val="22"/>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AA270A" w:rsidRPr="00C371FF" w:rsidTr="00A20BB8">
        <w:trPr>
          <w:trHeight w:val="776"/>
        </w:trPr>
        <w:tc>
          <w:tcPr>
            <w:tcW w:w="2235" w:type="dxa"/>
            <w:tcBorders>
              <w:top w:val="single" w:sz="4" w:space="0" w:color="000000"/>
              <w:left w:val="single" w:sz="4" w:space="0" w:color="000000"/>
              <w:bottom w:val="single" w:sz="4" w:space="0" w:color="000000"/>
            </w:tcBorders>
            <w:shd w:val="clear" w:color="auto" w:fill="FFFFFF"/>
            <w:vAlign w:val="center"/>
          </w:tcPr>
          <w:p w:rsidR="00AA270A" w:rsidRPr="00C371FF" w:rsidRDefault="00A20BB8" w:rsidP="00701C0A">
            <w:pPr>
              <w:contextualSpacing/>
              <w:jc w:val="center"/>
              <w:rPr>
                <w:rFonts w:asciiTheme="majorHAnsi" w:hAnsiTheme="majorHAnsi" w:cs="Arial"/>
                <w:sz w:val="22"/>
                <w:szCs w:val="22"/>
              </w:rPr>
            </w:pPr>
            <w:r w:rsidRPr="00A72EA0">
              <w:rPr>
                <w:rFonts w:asciiTheme="majorHAnsi" w:hAnsiTheme="majorHAnsi" w:cs="Arial"/>
                <w:sz w:val="22"/>
                <w:szCs w:val="22"/>
              </w:rPr>
              <w:t xml:space="preserve">Ожидаемые результаты  реализации </w:t>
            </w:r>
            <w:r>
              <w:rPr>
                <w:rFonts w:asciiTheme="majorHAnsi" w:hAnsiTheme="majorHAnsi" w:cs="Arial"/>
                <w:sz w:val="22"/>
                <w:szCs w:val="22"/>
              </w:rPr>
              <w:t xml:space="preserve">муниципальной </w:t>
            </w:r>
            <w:r w:rsidRPr="00A72EA0">
              <w:rPr>
                <w:rFonts w:asciiTheme="majorHAnsi" w:hAnsiTheme="majorHAnsi" w:cs="Arial"/>
                <w:sz w:val="22"/>
                <w:szCs w:val="22"/>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158" w:rsidRDefault="009B6158" w:rsidP="009B6158">
            <w:pPr>
              <w:jc w:val="both"/>
              <w:rPr>
                <w:rFonts w:asciiTheme="majorHAnsi" w:hAnsiTheme="majorHAnsi" w:cs="Arial"/>
                <w:sz w:val="22"/>
                <w:szCs w:val="22"/>
              </w:rPr>
            </w:pPr>
            <w:proofErr w:type="gramStart"/>
            <w:r w:rsidRPr="00A72EA0">
              <w:rPr>
                <w:rFonts w:asciiTheme="majorHAnsi" w:hAnsiTheme="majorHAnsi" w:cs="Arial"/>
                <w:sz w:val="22"/>
                <w:szCs w:val="22"/>
              </w:rPr>
              <w:t>–</w:t>
            </w:r>
            <w:r>
              <w:rPr>
                <w:rFonts w:asciiTheme="majorHAnsi" w:hAnsiTheme="majorHAnsi" w:cs="Arial"/>
                <w:sz w:val="22"/>
                <w:szCs w:val="22"/>
              </w:rPr>
              <w:t>У</w:t>
            </w:r>
            <w:r w:rsidRPr="00C371FF">
              <w:rPr>
                <w:rFonts w:asciiTheme="majorHAnsi" w:hAnsiTheme="majorHAnsi" w:cs="Arial"/>
                <w:sz w:val="22"/>
                <w:szCs w:val="22"/>
              </w:rPr>
              <w:t>величение доли</w:t>
            </w:r>
            <w:r w:rsidRPr="00B20F91">
              <w:rPr>
                <w:rFonts w:asciiTheme="majorHAnsi" w:hAnsiTheme="majorHAnsi" w:cs="Arial"/>
                <w:sz w:val="22"/>
                <w:szCs w:val="22"/>
              </w:rPr>
              <w:t xml:space="preserve"> реализованных проектов (от запланированн</w:t>
            </w:r>
            <w:r>
              <w:rPr>
                <w:rFonts w:asciiTheme="majorHAnsi" w:hAnsiTheme="majorHAnsi" w:cs="Arial"/>
                <w:sz w:val="22"/>
                <w:szCs w:val="22"/>
              </w:rPr>
              <w:t>ых) по  муниципальной программе</w:t>
            </w:r>
            <w:r w:rsidR="00632FEF">
              <w:rPr>
                <w:rFonts w:asciiTheme="majorHAnsi" w:hAnsiTheme="majorHAnsi" w:cs="Arial"/>
                <w:sz w:val="22"/>
                <w:szCs w:val="22"/>
              </w:rPr>
              <w:t xml:space="preserve"> (100% к 2027</w:t>
            </w:r>
            <w:r w:rsidR="00632FEF" w:rsidRPr="00C371FF">
              <w:rPr>
                <w:rFonts w:asciiTheme="majorHAnsi" w:hAnsiTheme="majorHAnsi" w:cs="Arial"/>
                <w:sz w:val="22"/>
                <w:szCs w:val="22"/>
              </w:rPr>
              <w:t xml:space="preserve"> году</w:t>
            </w:r>
            <w:r w:rsidR="00632FEF">
              <w:rPr>
                <w:rFonts w:asciiTheme="majorHAnsi" w:hAnsiTheme="majorHAnsi" w:cs="Arial"/>
                <w:sz w:val="22"/>
                <w:szCs w:val="22"/>
              </w:rPr>
              <w:t>)</w:t>
            </w:r>
            <w:r w:rsidR="00632FEF" w:rsidRPr="00C371FF">
              <w:rPr>
                <w:rFonts w:asciiTheme="majorHAnsi" w:hAnsiTheme="majorHAnsi" w:cs="Arial"/>
                <w:sz w:val="22"/>
                <w:szCs w:val="22"/>
              </w:rPr>
              <w:t>;</w:t>
            </w:r>
            <w:proofErr w:type="gramEnd"/>
          </w:p>
          <w:p w:rsidR="009B6158" w:rsidRDefault="009B6158" w:rsidP="009B6158">
            <w:pPr>
              <w:jc w:val="both"/>
              <w:rPr>
                <w:rFonts w:asciiTheme="majorHAnsi" w:hAnsiTheme="majorHAnsi" w:cs="Arial"/>
                <w:sz w:val="22"/>
                <w:szCs w:val="22"/>
              </w:rPr>
            </w:pPr>
            <w:r w:rsidRPr="00A72EA0">
              <w:rPr>
                <w:rFonts w:asciiTheme="majorHAnsi" w:hAnsiTheme="majorHAnsi" w:cs="Arial"/>
                <w:sz w:val="22"/>
                <w:szCs w:val="22"/>
              </w:rPr>
              <w:t>–</w:t>
            </w:r>
            <w:r>
              <w:rPr>
                <w:rFonts w:asciiTheme="majorHAnsi" w:hAnsiTheme="majorHAnsi" w:cs="Arial"/>
                <w:sz w:val="22"/>
                <w:szCs w:val="22"/>
              </w:rPr>
              <w:t>У</w:t>
            </w:r>
            <w:r w:rsidRPr="00C371FF">
              <w:rPr>
                <w:rFonts w:asciiTheme="majorHAnsi" w:hAnsiTheme="majorHAnsi" w:cs="Arial"/>
                <w:sz w:val="22"/>
                <w:szCs w:val="22"/>
              </w:rPr>
              <w:t>величение доли</w:t>
            </w:r>
            <w:r w:rsidRPr="00B20F91">
              <w:rPr>
                <w:rFonts w:asciiTheme="majorHAnsi" w:hAnsiTheme="majorHAnsi" w:cs="Arial"/>
                <w:sz w:val="22"/>
                <w:szCs w:val="22"/>
              </w:rPr>
              <w:t xml:space="preserve"> населения, которую </w:t>
            </w:r>
            <w:r>
              <w:rPr>
                <w:rFonts w:asciiTheme="majorHAnsi" w:hAnsiTheme="majorHAnsi" w:cs="Arial"/>
                <w:sz w:val="22"/>
                <w:szCs w:val="22"/>
              </w:rPr>
              <w:t xml:space="preserve">охватывает </w:t>
            </w:r>
            <w:r w:rsidRPr="00B20F91">
              <w:rPr>
                <w:rFonts w:asciiTheme="majorHAnsi" w:hAnsiTheme="majorHAnsi" w:cs="Arial"/>
                <w:sz w:val="22"/>
                <w:szCs w:val="22"/>
              </w:rPr>
              <w:t>сфера реализации программы</w:t>
            </w:r>
            <w:r w:rsidR="00632FEF">
              <w:rPr>
                <w:rFonts w:asciiTheme="majorHAnsi" w:hAnsiTheme="majorHAnsi" w:cs="Arial"/>
                <w:sz w:val="22"/>
                <w:szCs w:val="22"/>
              </w:rPr>
              <w:t xml:space="preserve"> (50% к 2027</w:t>
            </w:r>
            <w:r w:rsidR="00632FEF" w:rsidRPr="00C371FF">
              <w:rPr>
                <w:rFonts w:asciiTheme="majorHAnsi" w:hAnsiTheme="majorHAnsi" w:cs="Arial"/>
                <w:sz w:val="22"/>
                <w:szCs w:val="22"/>
              </w:rPr>
              <w:t xml:space="preserve"> году</w:t>
            </w:r>
            <w:r w:rsidR="00632FEF">
              <w:rPr>
                <w:rFonts w:asciiTheme="majorHAnsi" w:hAnsiTheme="majorHAnsi" w:cs="Arial"/>
                <w:sz w:val="22"/>
                <w:szCs w:val="22"/>
              </w:rPr>
              <w:t>)</w:t>
            </w:r>
            <w:r>
              <w:rPr>
                <w:rFonts w:asciiTheme="majorHAnsi" w:hAnsiTheme="majorHAnsi" w:cs="Arial"/>
                <w:sz w:val="22"/>
                <w:szCs w:val="22"/>
              </w:rPr>
              <w:t>;</w:t>
            </w:r>
          </w:p>
          <w:p w:rsidR="009B6158" w:rsidRPr="00F470F9" w:rsidRDefault="009B6158" w:rsidP="009B6158">
            <w:pPr>
              <w:jc w:val="both"/>
              <w:rPr>
                <w:rFonts w:asciiTheme="majorHAnsi" w:hAnsiTheme="majorHAnsi" w:cs="Arial"/>
                <w:sz w:val="22"/>
                <w:szCs w:val="22"/>
              </w:rPr>
            </w:pPr>
            <w:r w:rsidRPr="00A72EA0">
              <w:rPr>
                <w:rFonts w:asciiTheme="majorHAnsi" w:hAnsiTheme="majorHAnsi" w:cs="Arial"/>
                <w:sz w:val="22"/>
                <w:szCs w:val="22"/>
              </w:rPr>
              <w:t>–</w:t>
            </w:r>
            <w:r>
              <w:rPr>
                <w:rFonts w:asciiTheme="majorHAnsi" w:hAnsiTheme="majorHAnsi" w:cs="Arial"/>
                <w:sz w:val="22"/>
                <w:szCs w:val="22"/>
              </w:rPr>
              <w:t>У</w:t>
            </w:r>
            <w:r w:rsidRPr="00C371FF">
              <w:rPr>
                <w:rFonts w:asciiTheme="majorHAnsi" w:hAnsiTheme="majorHAnsi" w:cs="Arial"/>
                <w:sz w:val="22"/>
                <w:szCs w:val="22"/>
              </w:rPr>
              <w:t>величение доли</w:t>
            </w:r>
            <w:r>
              <w:rPr>
                <w:rFonts w:asciiTheme="majorHAnsi" w:hAnsiTheme="majorHAnsi" w:cs="Arial"/>
                <w:sz w:val="22"/>
                <w:szCs w:val="22"/>
              </w:rPr>
              <w:t xml:space="preserve"> </w:t>
            </w:r>
            <w:r w:rsidRPr="00B20F91">
              <w:rPr>
                <w:rFonts w:asciiTheme="majorHAnsi" w:hAnsiTheme="majorHAnsi" w:cs="Arial"/>
                <w:sz w:val="22"/>
                <w:szCs w:val="22"/>
              </w:rPr>
              <w:t>населения</w:t>
            </w:r>
            <w:r>
              <w:rPr>
                <w:rFonts w:asciiTheme="majorHAnsi" w:hAnsiTheme="majorHAnsi" w:cs="Arial"/>
                <w:sz w:val="22"/>
                <w:szCs w:val="22"/>
              </w:rPr>
              <w:t xml:space="preserve">, </w:t>
            </w:r>
            <w:r w:rsidR="00632FEF" w:rsidRPr="00B20F91">
              <w:rPr>
                <w:rFonts w:asciiTheme="majorHAnsi" w:hAnsiTheme="majorHAnsi" w:cs="Arial"/>
                <w:sz w:val="22"/>
                <w:szCs w:val="22"/>
              </w:rPr>
              <w:t xml:space="preserve">которую </w:t>
            </w:r>
            <w:r w:rsidR="00632FEF">
              <w:rPr>
                <w:rFonts w:asciiTheme="majorHAnsi" w:hAnsiTheme="majorHAnsi" w:cs="Arial"/>
                <w:sz w:val="22"/>
                <w:szCs w:val="22"/>
              </w:rPr>
              <w:t>отхватывают услуги</w:t>
            </w:r>
            <w:r w:rsidRPr="00B20F91">
              <w:rPr>
                <w:rFonts w:asciiTheme="majorHAnsi" w:hAnsiTheme="majorHAnsi" w:cs="Arial"/>
                <w:sz w:val="22"/>
                <w:szCs w:val="22"/>
              </w:rPr>
              <w:t xml:space="preserve"> </w:t>
            </w:r>
            <w:r w:rsidR="00632FEF">
              <w:rPr>
                <w:rFonts w:asciiTheme="majorHAnsi" w:hAnsiTheme="majorHAnsi" w:cs="Arial"/>
                <w:sz w:val="22"/>
                <w:szCs w:val="22"/>
              </w:rPr>
              <w:lastRenderedPageBreak/>
              <w:t>библиотечного обслуживания (18% к 2027</w:t>
            </w:r>
            <w:r w:rsidR="00632FEF" w:rsidRPr="00C371FF">
              <w:rPr>
                <w:rFonts w:asciiTheme="majorHAnsi" w:hAnsiTheme="majorHAnsi" w:cs="Arial"/>
                <w:sz w:val="22"/>
                <w:szCs w:val="22"/>
              </w:rPr>
              <w:t xml:space="preserve"> году</w:t>
            </w:r>
            <w:r w:rsidR="00632FEF">
              <w:rPr>
                <w:rFonts w:asciiTheme="majorHAnsi" w:hAnsiTheme="majorHAnsi" w:cs="Arial"/>
                <w:sz w:val="22"/>
                <w:szCs w:val="22"/>
              </w:rPr>
              <w:t>)</w:t>
            </w:r>
            <w:r w:rsidR="00632FEF" w:rsidRPr="00C371FF">
              <w:rPr>
                <w:rFonts w:asciiTheme="majorHAnsi" w:hAnsiTheme="majorHAnsi" w:cs="Arial"/>
                <w:sz w:val="22"/>
                <w:szCs w:val="22"/>
              </w:rPr>
              <w:t>;</w:t>
            </w:r>
          </w:p>
          <w:p w:rsidR="009B6158" w:rsidRPr="00C371FF" w:rsidRDefault="009B6158" w:rsidP="009B6158">
            <w:pPr>
              <w:jc w:val="both"/>
              <w:rPr>
                <w:rFonts w:asciiTheme="majorHAnsi" w:hAnsiTheme="majorHAnsi" w:cs="Arial"/>
                <w:color w:val="000000"/>
                <w:sz w:val="22"/>
                <w:szCs w:val="22"/>
              </w:rPr>
            </w:pPr>
            <w:r w:rsidRPr="00A72EA0">
              <w:rPr>
                <w:rFonts w:asciiTheme="majorHAnsi" w:hAnsiTheme="majorHAnsi" w:cs="Arial"/>
                <w:sz w:val="22"/>
                <w:szCs w:val="22"/>
              </w:rPr>
              <w:t>–</w:t>
            </w:r>
            <w:r>
              <w:rPr>
                <w:rFonts w:asciiTheme="majorHAnsi" w:hAnsiTheme="majorHAnsi" w:cs="Arial"/>
                <w:sz w:val="22"/>
                <w:szCs w:val="22"/>
              </w:rPr>
              <w:t>У</w:t>
            </w:r>
            <w:r w:rsidRPr="00C371FF">
              <w:rPr>
                <w:rFonts w:asciiTheme="majorHAnsi" w:hAnsiTheme="majorHAnsi" w:cs="Arial"/>
                <w:sz w:val="22"/>
                <w:szCs w:val="22"/>
              </w:rPr>
              <w:t>величение доли</w:t>
            </w:r>
            <w:r w:rsidRPr="00C371FF">
              <w:rPr>
                <w:rFonts w:asciiTheme="majorHAnsi" w:hAnsiTheme="majorHAnsi" w:cs="Arial"/>
                <w:color w:val="000000"/>
                <w:sz w:val="22"/>
                <w:szCs w:val="22"/>
              </w:rPr>
              <w:t xml:space="preserve"> зданий муниципальных учреждений культуры, в которых проведен ремонт, реконструкция</w:t>
            </w:r>
            <w:r w:rsidR="00632FEF">
              <w:rPr>
                <w:rFonts w:asciiTheme="majorHAnsi" w:hAnsiTheme="majorHAnsi" w:cs="Arial"/>
                <w:color w:val="000000"/>
                <w:sz w:val="22"/>
                <w:szCs w:val="22"/>
              </w:rPr>
              <w:t xml:space="preserve"> </w:t>
            </w:r>
            <w:r w:rsidR="00632FEF">
              <w:rPr>
                <w:rFonts w:asciiTheme="majorHAnsi" w:hAnsiTheme="majorHAnsi" w:cs="Arial"/>
                <w:sz w:val="22"/>
                <w:szCs w:val="22"/>
              </w:rPr>
              <w:t>(100% к 2027</w:t>
            </w:r>
            <w:r w:rsidR="00632FEF" w:rsidRPr="00C371FF">
              <w:rPr>
                <w:rFonts w:asciiTheme="majorHAnsi" w:hAnsiTheme="majorHAnsi" w:cs="Arial"/>
                <w:sz w:val="22"/>
                <w:szCs w:val="22"/>
              </w:rPr>
              <w:t xml:space="preserve"> году</w:t>
            </w:r>
            <w:r w:rsidR="00632FEF">
              <w:rPr>
                <w:rFonts w:asciiTheme="majorHAnsi" w:hAnsiTheme="majorHAnsi" w:cs="Arial"/>
                <w:sz w:val="22"/>
                <w:szCs w:val="22"/>
              </w:rPr>
              <w:t>)</w:t>
            </w:r>
            <w:r w:rsidRPr="00C371FF">
              <w:rPr>
                <w:rFonts w:asciiTheme="majorHAnsi" w:hAnsiTheme="majorHAnsi" w:cs="Arial"/>
                <w:color w:val="000000"/>
                <w:sz w:val="22"/>
                <w:szCs w:val="22"/>
              </w:rPr>
              <w:t xml:space="preserve">; </w:t>
            </w:r>
          </w:p>
          <w:p w:rsidR="009B6158" w:rsidRDefault="009B6158" w:rsidP="009B6158">
            <w:pPr>
              <w:jc w:val="both"/>
              <w:rPr>
                <w:rFonts w:asciiTheme="majorHAnsi" w:hAnsiTheme="majorHAnsi" w:cs="Arial"/>
                <w:color w:val="000000"/>
                <w:sz w:val="22"/>
                <w:szCs w:val="22"/>
              </w:rPr>
            </w:pPr>
            <w:r w:rsidRPr="00A72EA0">
              <w:rPr>
                <w:rFonts w:asciiTheme="majorHAnsi" w:hAnsiTheme="majorHAnsi" w:cs="Arial"/>
                <w:sz w:val="22"/>
                <w:szCs w:val="22"/>
              </w:rPr>
              <w:t>–</w:t>
            </w:r>
            <w:r>
              <w:rPr>
                <w:rFonts w:asciiTheme="majorHAnsi" w:hAnsiTheme="majorHAnsi" w:cs="Arial"/>
                <w:sz w:val="22"/>
                <w:szCs w:val="22"/>
              </w:rPr>
              <w:t>У</w:t>
            </w:r>
            <w:r w:rsidRPr="00C371FF">
              <w:rPr>
                <w:rFonts w:asciiTheme="majorHAnsi" w:hAnsiTheme="majorHAnsi" w:cs="Arial"/>
                <w:sz w:val="22"/>
                <w:szCs w:val="22"/>
              </w:rPr>
              <w:t>величение доли</w:t>
            </w:r>
            <w:r w:rsidRPr="00C371FF">
              <w:rPr>
                <w:rFonts w:asciiTheme="majorHAnsi" w:hAnsiTheme="majorHAnsi" w:cs="Arial"/>
                <w:color w:val="000000"/>
                <w:sz w:val="22"/>
                <w:szCs w:val="22"/>
              </w:rPr>
              <w:t xml:space="preserve"> зданий муни</w:t>
            </w:r>
            <w:r>
              <w:rPr>
                <w:rFonts w:asciiTheme="majorHAnsi" w:hAnsiTheme="majorHAnsi" w:cs="Arial"/>
                <w:color w:val="000000"/>
                <w:sz w:val="22"/>
                <w:szCs w:val="22"/>
              </w:rPr>
              <w:t>ципальных учреждений культуры, для</w:t>
            </w:r>
            <w:r w:rsidRPr="00C371FF">
              <w:rPr>
                <w:rFonts w:asciiTheme="majorHAnsi" w:hAnsiTheme="majorHAnsi" w:cs="Arial"/>
                <w:color w:val="000000"/>
                <w:sz w:val="22"/>
                <w:szCs w:val="22"/>
              </w:rPr>
              <w:t xml:space="preserve"> которых приобретено новое оборудование, </w:t>
            </w:r>
            <w:r>
              <w:rPr>
                <w:rFonts w:asciiTheme="majorHAnsi" w:hAnsiTheme="majorHAnsi" w:cs="Arial"/>
                <w:color w:val="000000"/>
                <w:sz w:val="22"/>
                <w:szCs w:val="22"/>
              </w:rPr>
              <w:t>обновлена материально-техническая база</w:t>
            </w:r>
            <w:r w:rsidR="00632FEF">
              <w:rPr>
                <w:rFonts w:asciiTheme="majorHAnsi" w:hAnsiTheme="majorHAnsi" w:cs="Arial"/>
                <w:color w:val="000000"/>
                <w:sz w:val="22"/>
                <w:szCs w:val="22"/>
              </w:rPr>
              <w:t xml:space="preserve"> </w:t>
            </w:r>
            <w:r w:rsidR="00632FEF">
              <w:rPr>
                <w:rFonts w:asciiTheme="majorHAnsi" w:hAnsiTheme="majorHAnsi" w:cs="Arial"/>
                <w:sz w:val="22"/>
                <w:szCs w:val="22"/>
              </w:rPr>
              <w:t>(100% к 2027</w:t>
            </w:r>
            <w:r w:rsidR="00632FEF" w:rsidRPr="00C371FF">
              <w:rPr>
                <w:rFonts w:asciiTheme="majorHAnsi" w:hAnsiTheme="majorHAnsi" w:cs="Arial"/>
                <w:sz w:val="22"/>
                <w:szCs w:val="22"/>
              </w:rPr>
              <w:t xml:space="preserve"> году</w:t>
            </w:r>
            <w:r w:rsidR="00632FEF">
              <w:rPr>
                <w:rFonts w:asciiTheme="majorHAnsi" w:hAnsiTheme="majorHAnsi" w:cs="Arial"/>
                <w:sz w:val="22"/>
                <w:szCs w:val="22"/>
              </w:rPr>
              <w:t>)</w:t>
            </w:r>
            <w:r w:rsidR="00632FEF" w:rsidRPr="00C371FF">
              <w:rPr>
                <w:rFonts w:asciiTheme="majorHAnsi" w:hAnsiTheme="majorHAnsi" w:cs="Arial"/>
                <w:sz w:val="22"/>
                <w:szCs w:val="22"/>
              </w:rPr>
              <w:t>;</w:t>
            </w:r>
            <w:r w:rsidRPr="00C371FF">
              <w:rPr>
                <w:rFonts w:asciiTheme="majorHAnsi" w:hAnsiTheme="majorHAnsi" w:cs="Arial"/>
                <w:color w:val="000000"/>
                <w:sz w:val="22"/>
                <w:szCs w:val="22"/>
              </w:rPr>
              <w:t xml:space="preserve"> </w:t>
            </w:r>
          </w:p>
          <w:p w:rsidR="000046FE" w:rsidRDefault="009B6158" w:rsidP="000046FE">
            <w:pPr>
              <w:contextualSpacing/>
              <w:jc w:val="both"/>
              <w:rPr>
                <w:rFonts w:asciiTheme="majorHAnsi" w:hAnsiTheme="majorHAnsi" w:cs="Arial"/>
                <w:sz w:val="22"/>
                <w:szCs w:val="22"/>
              </w:rPr>
            </w:pPr>
            <w:r w:rsidRPr="00A72EA0">
              <w:rPr>
                <w:rFonts w:asciiTheme="majorHAnsi" w:hAnsiTheme="majorHAnsi" w:cs="Arial"/>
                <w:sz w:val="22"/>
                <w:szCs w:val="22"/>
              </w:rPr>
              <w:t>–</w:t>
            </w:r>
            <w:r>
              <w:rPr>
                <w:rFonts w:asciiTheme="majorHAnsi" w:hAnsiTheme="majorHAnsi" w:cs="Arial"/>
                <w:sz w:val="22"/>
                <w:szCs w:val="22"/>
              </w:rPr>
              <w:t>У</w:t>
            </w:r>
            <w:r w:rsidRPr="00C371FF">
              <w:rPr>
                <w:rFonts w:asciiTheme="majorHAnsi" w:hAnsiTheme="majorHAnsi" w:cs="Arial"/>
                <w:sz w:val="22"/>
                <w:szCs w:val="22"/>
              </w:rPr>
              <w:t>величение доли</w:t>
            </w:r>
            <w:r>
              <w:rPr>
                <w:rFonts w:asciiTheme="majorHAnsi" w:hAnsiTheme="majorHAnsi" w:cs="Arial"/>
                <w:color w:val="000000"/>
                <w:sz w:val="22"/>
                <w:szCs w:val="22"/>
              </w:rPr>
              <w:t xml:space="preserve"> </w:t>
            </w:r>
            <w:r w:rsidR="000046FE">
              <w:rPr>
                <w:rFonts w:asciiTheme="majorHAnsi" w:hAnsiTheme="majorHAnsi" w:cs="Arial"/>
                <w:color w:val="000000"/>
                <w:sz w:val="22"/>
                <w:szCs w:val="22"/>
              </w:rPr>
              <w:t>прилегающих территорий объектов муниципальной собственности в сфере культуры, на которых проведено благоустройство</w:t>
            </w:r>
          </w:p>
          <w:p w:rsidR="009B6158" w:rsidRDefault="000046FE" w:rsidP="000046FE">
            <w:pPr>
              <w:contextualSpacing/>
              <w:jc w:val="both"/>
              <w:rPr>
                <w:rFonts w:asciiTheme="majorHAnsi" w:hAnsiTheme="majorHAnsi" w:cs="Arial"/>
                <w:sz w:val="22"/>
                <w:szCs w:val="22"/>
              </w:rPr>
            </w:pPr>
            <w:r>
              <w:rPr>
                <w:rFonts w:asciiTheme="majorHAnsi" w:hAnsiTheme="majorHAnsi" w:cs="Arial"/>
                <w:sz w:val="22"/>
                <w:szCs w:val="22"/>
              </w:rPr>
              <w:t xml:space="preserve"> </w:t>
            </w:r>
            <w:r w:rsidR="00632FEF">
              <w:rPr>
                <w:rFonts w:asciiTheme="majorHAnsi" w:hAnsiTheme="majorHAnsi" w:cs="Arial"/>
                <w:sz w:val="22"/>
                <w:szCs w:val="22"/>
              </w:rPr>
              <w:t>(100% к 2027</w:t>
            </w:r>
            <w:r w:rsidR="00632FEF" w:rsidRPr="00C371FF">
              <w:rPr>
                <w:rFonts w:asciiTheme="majorHAnsi" w:hAnsiTheme="majorHAnsi" w:cs="Arial"/>
                <w:sz w:val="22"/>
                <w:szCs w:val="22"/>
              </w:rPr>
              <w:t xml:space="preserve"> году</w:t>
            </w:r>
            <w:r w:rsidR="00632FEF">
              <w:rPr>
                <w:rFonts w:asciiTheme="majorHAnsi" w:hAnsiTheme="majorHAnsi" w:cs="Arial"/>
                <w:sz w:val="22"/>
                <w:szCs w:val="22"/>
              </w:rPr>
              <w:t>)</w:t>
            </w:r>
            <w:r w:rsidR="009B6158">
              <w:rPr>
                <w:rFonts w:asciiTheme="majorHAnsi" w:hAnsiTheme="majorHAnsi" w:cs="Arial"/>
                <w:color w:val="000000"/>
                <w:sz w:val="22"/>
                <w:szCs w:val="22"/>
              </w:rPr>
              <w:t>;</w:t>
            </w:r>
          </w:p>
          <w:p w:rsidR="009B6158" w:rsidRPr="00C371FF" w:rsidRDefault="009B6158" w:rsidP="009B6158">
            <w:pPr>
              <w:contextualSpacing/>
              <w:jc w:val="both"/>
              <w:rPr>
                <w:rFonts w:asciiTheme="majorHAnsi" w:hAnsiTheme="majorHAnsi" w:cs="Arial"/>
                <w:sz w:val="22"/>
                <w:szCs w:val="22"/>
              </w:rPr>
            </w:pPr>
            <w:r w:rsidRPr="00A72EA0">
              <w:rPr>
                <w:rFonts w:asciiTheme="majorHAnsi" w:hAnsiTheme="majorHAnsi" w:cs="Arial"/>
                <w:sz w:val="22"/>
                <w:szCs w:val="22"/>
              </w:rPr>
              <w:t>–</w:t>
            </w:r>
            <w:r>
              <w:rPr>
                <w:rFonts w:asciiTheme="majorHAnsi" w:hAnsiTheme="majorHAnsi" w:cs="Arial"/>
                <w:sz w:val="22"/>
                <w:szCs w:val="22"/>
              </w:rPr>
              <w:t>У</w:t>
            </w:r>
            <w:r w:rsidRPr="00C371FF">
              <w:rPr>
                <w:rFonts w:asciiTheme="majorHAnsi" w:hAnsiTheme="majorHAnsi" w:cs="Arial"/>
                <w:sz w:val="22"/>
                <w:szCs w:val="22"/>
              </w:rPr>
              <w:t>величение</w:t>
            </w:r>
            <w:r>
              <w:rPr>
                <w:rFonts w:asciiTheme="majorHAnsi" w:hAnsiTheme="majorHAnsi" w:cs="Arial"/>
                <w:sz w:val="22"/>
                <w:szCs w:val="22"/>
              </w:rPr>
              <w:t xml:space="preserve"> количества </w:t>
            </w:r>
            <w:r w:rsidRPr="00C371FF">
              <w:rPr>
                <w:rFonts w:asciiTheme="majorHAnsi" w:hAnsiTheme="majorHAnsi" w:cs="Arial"/>
                <w:sz w:val="22"/>
                <w:szCs w:val="22"/>
              </w:rPr>
              <w:t>созданных объектов и (или) услуг дополнительного образования народного творчества</w:t>
            </w:r>
            <w:r w:rsidR="00632FEF">
              <w:rPr>
                <w:rFonts w:asciiTheme="majorHAnsi" w:hAnsiTheme="majorHAnsi" w:cs="Arial"/>
                <w:sz w:val="22"/>
                <w:szCs w:val="22"/>
              </w:rPr>
              <w:t xml:space="preserve"> (1 ед. к 2027</w:t>
            </w:r>
            <w:r w:rsidR="00632FEF" w:rsidRPr="00C371FF">
              <w:rPr>
                <w:rFonts w:asciiTheme="majorHAnsi" w:hAnsiTheme="majorHAnsi" w:cs="Arial"/>
                <w:sz w:val="22"/>
                <w:szCs w:val="22"/>
              </w:rPr>
              <w:t xml:space="preserve"> году</w:t>
            </w:r>
            <w:r w:rsidR="00632FEF">
              <w:rPr>
                <w:rFonts w:asciiTheme="majorHAnsi" w:hAnsiTheme="majorHAnsi" w:cs="Arial"/>
                <w:sz w:val="22"/>
                <w:szCs w:val="22"/>
              </w:rPr>
              <w:t>)</w:t>
            </w:r>
            <w:r w:rsidR="00632FEF" w:rsidRPr="00C371FF">
              <w:rPr>
                <w:rFonts w:asciiTheme="majorHAnsi" w:hAnsiTheme="majorHAnsi" w:cs="Arial"/>
                <w:sz w:val="22"/>
                <w:szCs w:val="22"/>
              </w:rPr>
              <w:t>;</w:t>
            </w:r>
          </w:p>
          <w:p w:rsidR="00AA270A" w:rsidRPr="00C371FF" w:rsidRDefault="009B6158" w:rsidP="00AA270A">
            <w:pPr>
              <w:contextualSpacing/>
              <w:jc w:val="both"/>
              <w:rPr>
                <w:rFonts w:asciiTheme="majorHAnsi" w:hAnsiTheme="majorHAnsi" w:cs="Arial"/>
                <w:sz w:val="22"/>
                <w:szCs w:val="22"/>
              </w:rPr>
            </w:pPr>
            <w:r w:rsidRPr="00A72EA0">
              <w:rPr>
                <w:rFonts w:asciiTheme="majorHAnsi" w:hAnsiTheme="majorHAnsi" w:cs="Arial"/>
                <w:sz w:val="22"/>
                <w:szCs w:val="22"/>
              </w:rPr>
              <w:t>–</w:t>
            </w:r>
            <w:r w:rsidR="00632FEF">
              <w:rPr>
                <w:rFonts w:asciiTheme="majorHAnsi" w:hAnsiTheme="majorHAnsi" w:cs="Arial"/>
                <w:sz w:val="22"/>
                <w:szCs w:val="22"/>
              </w:rPr>
              <w:t>У</w:t>
            </w:r>
            <w:r w:rsidR="00632FEF" w:rsidRPr="00C371FF">
              <w:rPr>
                <w:rFonts w:asciiTheme="majorHAnsi" w:hAnsiTheme="majorHAnsi" w:cs="Arial"/>
                <w:sz w:val="22"/>
                <w:szCs w:val="22"/>
              </w:rPr>
              <w:t>величение</w:t>
            </w:r>
            <w:r w:rsidR="00632FEF">
              <w:rPr>
                <w:rFonts w:asciiTheme="majorHAnsi" w:hAnsiTheme="majorHAnsi" w:cs="Arial"/>
                <w:color w:val="000000"/>
                <w:sz w:val="22"/>
                <w:szCs w:val="22"/>
              </w:rPr>
              <w:t xml:space="preserve"> количества </w:t>
            </w:r>
            <w:r>
              <w:rPr>
                <w:rFonts w:asciiTheme="majorHAnsi" w:hAnsiTheme="majorHAnsi" w:cs="Arial"/>
                <w:color w:val="000000"/>
                <w:sz w:val="22"/>
                <w:szCs w:val="22"/>
              </w:rPr>
              <w:t>культурно-массовых мероприятий</w:t>
            </w:r>
            <w:r w:rsidR="00E63DBB">
              <w:rPr>
                <w:rFonts w:asciiTheme="majorHAnsi" w:hAnsiTheme="majorHAnsi" w:cs="Arial"/>
                <w:color w:val="000000"/>
                <w:sz w:val="22"/>
                <w:szCs w:val="22"/>
              </w:rPr>
              <w:t xml:space="preserve"> </w:t>
            </w:r>
            <w:r w:rsidR="00632FEF">
              <w:rPr>
                <w:rFonts w:asciiTheme="majorHAnsi" w:hAnsiTheme="majorHAnsi" w:cs="Arial"/>
                <w:sz w:val="22"/>
                <w:szCs w:val="22"/>
              </w:rPr>
              <w:t>(200 ед. к 2027</w:t>
            </w:r>
            <w:r w:rsidR="00632FEF" w:rsidRPr="00C371FF">
              <w:rPr>
                <w:rFonts w:asciiTheme="majorHAnsi" w:hAnsiTheme="majorHAnsi" w:cs="Arial"/>
                <w:sz w:val="22"/>
                <w:szCs w:val="22"/>
              </w:rPr>
              <w:t xml:space="preserve"> году</w:t>
            </w:r>
            <w:r w:rsidR="00632FEF">
              <w:rPr>
                <w:rFonts w:asciiTheme="majorHAnsi" w:hAnsiTheme="majorHAnsi" w:cs="Arial"/>
                <w:sz w:val="22"/>
                <w:szCs w:val="22"/>
              </w:rPr>
              <w:t>).</w:t>
            </w:r>
          </w:p>
        </w:tc>
      </w:tr>
    </w:tbl>
    <w:p w:rsidR="000C3FBF" w:rsidRPr="00C371FF" w:rsidRDefault="000C3FBF" w:rsidP="00DC4829">
      <w:pPr>
        <w:shd w:val="clear" w:color="auto" w:fill="FFFFFF"/>
        <w:tabs>
          <w:tab w:val="left" w:pos="284"/>
        </w:tabs>
        <w:suppressAutoHyphens/>
        <w:contextualSpacing/>
        <w:rPr>
          <w:rFonts w:asciiTheme="majorHAnsi" w:hAnsiTheme="majorHAnsi" w:cs="Arial"/>
          <w:b/>
          <w:sz w:val="24"/>
          <w:szCs w:val="24"/>
        </w:rPr>
      </w:pPr>
    </w:p>
    <w:p w:rsidR="00254ECD" w:rsidRPr="00B7784E" w:rsidRDefault="00F761A8" w:rsidP="00B14AD8">
      <w:pPr>
        <w:shd w:val="clear" w:color="auto" w:fill="FFFFFF"/>
        <w:tabs>
          <w:tab w:val="left" w:pos="284"/>
        </w:tabs>
        <w:suppressAutoHyphens/>
        <w:contextualSpacing/>
        <w:jc w:val="center"/>
        <w:rPr>
          <w:rFonts w:asciiTheme="majorHAnsi" w:hAnsiTheme="majorHAnsi" w:cs="Arial"/>
          <w:b/>
          <w:bCs/>
          <w:sz w:val="28"/>
          <w:szCs w:val="24"/>
        </w:rPr>
      </w:pPr>
      <w:r w:rsidRPr="00B7784E">
        <w:rPr>
          <w:rFonts w:asciiTheme="majorHAnsi" w:hAnsiTheme="majorHAnsi" w:cs="Arial"/>
          <w:b/>
          <w:sz w:val="28"/>
          <w:szCs w:val="24"/>
        </w:rPr>
        <w:t>РАЗДЕЛ 1</w:t>
      </w:r>
      <w:r w:rsidR="005C605B">
        <w:rPr>
          <w:rFonts w:asciiTheme="majorHAnsi" w:hAnsiTheme="majorHAnsi" w:cs="Arial"/>
          <w:b/>
          <w:sz w:val="28"/>
          <w:szCs w:val="24"/>
        </w:rPr>
        <w:t xml:space="preserve">. </w:t>
      </w:r>
      <w:r w:rsidR="00AC1CF4" w:rsidRPr="00B7784E">
        <w:rPr>
          <w:rFonts w:asciiTheme="majorHAnsi" w:hAnsiTheme="majorHAnsi" w:cs="Arial"/>
          <w:b/>
          <w:bCs/>
          <w:sz w:val="28"/>
          <w:szCs w:val="24"/>
        </w:rPr>
        <w:t>ХАРАКТЕРИСТИКА ТЕКУЩЕГО СОСТОЯНИЯ СФЕРЫ РЕАЛИЗАЦИИ МУНИЦИПАЛЬНОЙ ПРОГРАММЫ</w:t>
      </w:r>
    </w:p>
    <w:p w:rsidR="00D9658D" w:rsidRPr="00C371FF" w:rsidRDefault="00D9658D" w:rsidP="00A359E7">
      <w:pPr>
        <w:shd w:val="clear" w:color="auto" w:fill="FFFFFF"/>
        <w:tabs>
          <w:tab w:val="left" w:pos="284"/>
        </w:tabs>
        <w:suppressAutoHyphens/>
        <w:ind w:left="405"/>
        <w:contextualSpacing/>
        <w:rPr>
          <w:rFonts w:asciiTheme="majorHAnsi" w:hAnsiTheme="majorHAnsi" w:cs="Arial"/>
          <w:b/>
          <w:bCs/>
          <w:sz w:val="24"/>
          <w:szCs w:val="24"/>
        </w:rPr>
      </w:pPr>
    </w:p>
    <w:p w:rsidR="00B74C52" w:rsidRPr="00C371FF" w:rsidRDefault="00B74C52" w:rsidP="00632FEF">
      <w:pPr>
        <w:shd w:val="clear" w:color="auto" w:fill="FFFFFF"/>
        <w:tabs>
          <w:tab w:val="left" w:pos="284"/>
        </w:tabs>
        <w:suppressAutoHyphens/>
        <w:ind w:firstLine="567"/>
        <w:contextualSpacing/>
        <w:jc w:val="both"/>
        <w:rPr>
          <w:rFonts w:asciiTheme="majorHAnsi" w:hAnsiTheme="majorHAnsi"/>
        </w:rPr>
      </w:pPr>
      <w:r w:rsidRPr="00C371FF">
        <w:rPr>
          <w:rFonts w:asciiTheme="majorHAnsi" w:hAnsiTheme="majorHAnsi" w:cs="Arial"/>
          <w:bCs/>
          <w:sz w:val="22"/>
          <w:szCs w:val="24"/>
        </w:rPr>
        <w:t>Согласно Федеральному закону Российской Федерации от 6 октября 2003г. №131-ФЗ «Об общих принципах организации местного самоуправления в Российской Федерации», к вопросам местного значения сельского поселения, касающихся сферы культуры относятся</w:t>
      </w:r>
      <w:r w:rsidRPr="00C371FF">
        <w:rPr>
          <w:rFonts w:asciiTheme="majorHAnsi" w:hAnsiTheme="majorHAnsi"/>
        </w:rPr>
        <w:t xml:space="preserve">: </w:t>
      </w:r>
    </w:p>
    <w:p w:rsidR="00B74C52" w:rsidRPr="00C371FF" w:rsidRDefault="00B74C52" w:rsidP="00632FEF">
      <w:pPr>
        <w:shd w:val="clear" w:color="auto" w:fill="FFFFFF"/>
        <w:tabs>
          <w:tab w:val="left" w:pos="284"/>
        </w:tabs>
        <w:suppressAutoHyphens/>
        <w:ind w:firstLine="567"/>
        <w:contextualSpacing/>
        <w:jc w:val="both"/>
        <w:rPr>
          <w:rFonts w:asciiTheme="majorHAnsi" w:hAnsiTheme="majorHAnsi" w:cs="Arial"/>
          <w:bCs/>
          <w:sz w:val="22"/>
          <w:szCs w:val="24"/>
        </w:rPr>
      </w:pPr>
      <w:r w:rsidRPr="00C371FF">
        <w:rPr>
          <w:rFonts w:asciiTheme="majorHAnsi" w:hAnsiTheme="majorHAnsi" w:cs="Arial"/>
          <w:bCs/>
          <w:sz w:val="22"/>
          <w:szCs w:val="24"/>
        </w:rPr>
        <w:t>-организация библиотечного обслуживания населения;</w:t>
      </w:r>
    </w:p>
    <w:p w:rsidR="00B74C52" w:rsidRPr="00C371FF" w:rsidRDefault="00B74C52" w:rsidP="00632FEF">
      <w:pPr>
        <w:shd w:val="clear" w:color="auto" w:fill="FFFFFF"/>
        <w:tabs>
          <w:tab w:val="left" w:pos="284"/>
        </w:tabs>
        <w:suppressAutoHyphens/>
        <w:ind w:firstLine="567"/>
        <w:contextualSpacing/>
        <w:jc w:val="both"/>
        <w:rPr>
          <w:rFonts w:asciiTheme="majorHAnsi" w:hAnsiTheme="majorHAnsi" w:cs="Arial"/>
          <w:bCs/>
          <w:sz w:val="22"/>
          <w:szCs w:val="24"/>
        </w:rPr>
      </w:pPr>
      <w:r w:rsidRPr="00C371FF">
        <w:rPr>
          <w:rFonts w:asciiTheme="majorHAnsi" w:hAnsiTheme="majorHAnsi" w:cs="Arial"/>
          <w:bCs/>
          <w:sz w:val="22"/>
          <w:szCs w:val="24"/>
        </w:rPr>
        <w:t>-</w:t>
      </w:r>
      <w:r w:rsidRPr="00C371FF">
        <w:rPr>
          <w:rFonts w:asciiTheme="majorHAnsi" w:hAnsiTheme="majorHAnsi" w:cs="Arial"/>
          <w:sz w:val="22"/>
          <w:szCs w:val="22"/>
        </w:rPr>
        <w:t>с</w:t>
      </w:r>
      <w:r w:rsidRPr="00C371FF">
        <w:rPr>
          <w:rFonts w:asciiTheme="majorHAnsi" w:hAnsiTheme="majorHAnsi" w:cs="Arial"/>
          <w:bCs/>
          <w:sz w:val="22"/>
          <w:szCs w:val="24"/>
        </w:rPr>
        <w:t>оздание условий для организации досуга и обеспечения жителей поселения услугами организаций культуры;</w:t>
      </w:r>
    </w:p>
    <w:p w:rsidR="00B74C52" w:rsidRPr="00C371FF" w:rsidRDefault="00B74C52" w:rsidP="00632FEF">
      <w:pPr>
        <w:shd w:val="clear" w:color="auto" w:fill="FFFFFF"/>
        <w:tabs>
          <w:tab w:val="left" w:pos="284"/>
        </w:tabs>
        <w:suppressAutoHyphens/>
        <w:ind w:firstLine="567"/>
        <w:contextualSpacing/>
        <w:jc w:val="both"/>
        <w:rPr>
          <w:rFonts w:asciiTheme="majorHAnsi" w:hAnsiTheme="majorHAnsi" w:cs="Arial"/>
          <w:bCs/>
          <w:sz w:val="22"/>
          <w:szCs w:val="24"/>
        </w:rPr>
      </w:pPr>
      <w:r w:rsidRPr="00C371FF">
        <w:rPr>
          <w:rFonts w:asciiTheme="majorHAnsi" w:hAnsiTheme="majorHAnsi" w:cs="Arial"/>
          <w:bCs/>
          <w:sz w:val="22"/>
          <w:szCs w:val="24"/>
        </w:rPr>
        <w:t>-охрана и сохранение памятников культурного наследия (памятников истории и культуры) местного (муниципального) значения, расположенных в границах поселения.</w:t>
      </w:r>
    </w:p>
    <w:p w:rsidR="00B74C52" w:rsidRPr="00C371FF" w:rsidRDefault="00B74C52" w:rsidP="00632FEF">
      <w:pPr>
        <w:pStyle w:val="19"/>
        <w:ind w:firstLine="567"/>
        <w:jc w:val="both"/>
        <w:rPr>
          <w:rFonts w:asciiTheme="majorHAnsi" w:hAnsiTheme="majorHAnsi" w:cs="Arial"/>
          <w:bCs/>
          <w:sz w:val="22"/>
          <w:szCs w:val="24"/>
        </w:rPr>
      </w:pPr>
    </w:p>
    <w:p w:rsidR="00EB1517" w:rsidRPr="00C371FF" w:rsidRDefault="00EB1517" w:rsidP="00632FEF">
      <w:pPr>
        <w:shd w:val="clear" w:color="auto" w:fill="FFFFFF"/>
        <w:tabs>
          <w:tab w:val="left" w:pos="284"/>
        </w:tabs>
        <w:suppressAutoHyphens/>
        <w:ind w:firstLine="567"/>
        <w:contextualSpacing/>
        <w:jc w:val="both"/>
        <w:rPr>
          <w:rFonts w:asciiTheme="majorHAnsi" w:hAnsiTheme="majorHAnsi" w:cs="Arial"/>
          <w:bCs/>
          <w:sz w:val="22"/>
          <w:szCs w:val="24"/>
        </w:rPr>
      </w:pPr>
      <w:r w:rsidRPr="00C371FF">
        <w:rPr>
          <w:rFonts w:asciiTheme="majorHAnsi" w:hAnsiTheme="majorHAnsi" w:cs="Arial"/>
          <w:bCs/>
          <w:sz w:val="22"/>
          <w:szCs w:val="24"/>
        </w:rPr>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укладом. </w:t>
      </w:r>
    </w:p>
    <w:p w:rsidR="00EB1517" w:rsidRPr="00C371FF" w:rsidRDefault="00EB1517" w:rsidP="00632FEF">
      <w:pPr>
        <w:shd w:val="clear" w:color="auto" w:fill="FFFFFF"/>
        <w:tabs>
          <w:tab w:val="left" w:pos="284"/>
        </w:tabs>
        <w:suppressAutoHyphens/>
        <w:ind w:firstLine="567"/>
        <w:contextualSpacing/>
        <w:jc w:val="both"/>
        <w:rPr>
          <w:rFonts w:asciiTheme="majorHAnsi" w:hAnsiTheme="majorHAnsi" w:cs="Arial"/>
          <w:bCs/>
          <w:sz w:val="22"/>
          <w:szCs w:val="24"/>
        </w:rPr>
      </w:pPr>
      <w:r w:rsidRPr="00C371FF">
        <w:rPr>
          <w:rFonts w:asciiTheme="majorHAnsi" w:hAnsiTheme="majorHAnsi" w:cs="Arial"/>
          <w:bCs/>
          <w:sz w:val="22"/>
          <w:szCs w:val="24"/>
        </w:rPr>
        <w:t>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 в многофункциональном центре искусств и эстетического воспитания (клубы), в многофункциональном центре или универсальном зале (кинотеатр, видеозал, зал аттракционов и игровых автоматов, музейно-выставочный зал). Также их размещение возможно во встроенно-пристроенных помещениях.</w:t>
      </w:r>
    </w:p>
    <w:p w:rsidR="00EB1517" w:rsidRPr="00C371FF" w:rsidRDefault="00EB1517" w:rsidP="00632FEF">
      <w:pPr>
        <w:pStyle w:val="19"/>
        <w:ind w:firstLine="567"/>
        <w:jc w:val="both"/>
        <w:rPr>
          <w:rFonts w:asciiTheme="majorHAnsi" w:hAnsiTheme="majorHAnsi" w:cs="Arial"/>
          <w:sz w:val="22"/>
          <w:szCs w:val="22"/>
        </w:rPr>
      </w:pPr>
    </w:p>
    <w:p w:rsidR="002A3FD7" w:rsidRPr="00C371FF" w:rsidRDefault="00EB1517" w:rsidP="00632FEF">
      <w:pPr>
        <w:pStyle w:val="19"/>
        <w:ind w:firstLine="567"/>
        <w:jc w:val="both"/>
        <w:rPr>
          <w:rFonts w:asciiTheme="majorHAnsi" w:hAnsiTheme="majorHAnsi" w:cs="Arial"/>
          <w:sz w:val="22"/>
          <w:szCs w:val="22"/>
        </w:rPr>
      </w:pPr>
      <w:r w:rsidRPr="00C371FF">
        <w:rPr>
          <w:rFonts w:asciiTheme="majorHAnsi" w:hAnsiTheme="majorHAnsi" w:cs="Arial"/>
          <w:sz w:val="22"/>
          <w:szCs w:val="22"/>
        </w:rPr>
        <w:t>На сегодняшний день учреждения</w:t>
      </w:r>
      <w:r w:rsidR="002A3FD7" w:rsidRPr="00C371FF">
        <w:rPr>
          <w:rFonts w:asciiTheme="majorHAnsi" w:hAnsiTheme="majorHAnsi" w:cs="Arial"/>
          <w:sz w:val="22"/>
          <w:szCs w:val="22"/>
        </w:rPr>
        <w:t xml:space="preserve"> </w:t>
      </w:r>
      <w:r w:rsidRPr="00C371FF">
        <w:rPr>
          <w:rFonts w:asciiTheme="majorHAnsi" w:hAnsiTheme="majorHAnsi" w:cs="Arial"/>
          <w:sz w:val="22"/>
          <w:szCs w:val="22"/>
        </w:rPr>
        <w:t>культуры поселения  представлены</w:t>
      </w:r>
      <w:r w:rsidR="002A3FD7" w:rsidRPr="00C371FF">
        <w:rPr>
          <w:rFonts w:asciiTheme="majorHAnsi" w:hAnsiTheme="majorHAnsi" w:cs="Arial"/>
          <w:sz w:val="22"/>
          <w:szCs w:val="22"/>
        </w:rPr>
        <w:t xml:space="preserve"> следующими компонентами:</w:t>
      </w:r>
    </w:p>
    <w:p w:rsidR="002A3FD7" w:rsidRPr="00C371FF" w:rsidRDefault="00B74C52" w:rsidP="00632FEF">
      <w:pPr>
        <w:ind w:firstLine="567"/>
        <w:jc w:val="both"/>
        <w:rPr>
          <w:rFonts w:asciiTheme="majorHAnsi" w:hAnsiTheme="majorHAnsi" w:cs="Arial"/>
          <w:sz w:val="22"/>
          <w:szCs w:val="22"/>
        </w:rPr>
      </w:pPr>
      <w:r w:rsidRPr="00C371FF">
        <w:rPr>
          <w:rFonts w:asciiTheme="majorHAnsi" w:hAnsiTheme="majorHAnsi" w:cs="Arial"/>
          <w:sz w:val="22"/>
          <w:szCs w:val="22"/>
        </w:rPr>
        <w:t xml:space="preserve">Муниципальное казённое учреждение культуры «Культурно-досуговый центр </w:t>
      </w:r>
      <w:proofErr w:type="spellStart"/>
      <w:r w:rsidRPr="00C371FF">
        <w:rPr>
          <w:rFonts w:asciiTheme="majorHAnsi" w:hAnsiTheme="majorHAnsi" w:cs="Arial"/>
          <w:sz w:val="22"/>
          <w:szCs w:val="22"/>
        </w:rPr>
        <w:t>Юголокского</w:t>
      </w:r>
      <w:proofErr w:type="spellEnd"/>
      <w:r w:rsidRPr="00C371FF">
        <w:rPr>
          <w:rFonts w:asciiTheme="majorHAnsi" w:hAnsiTheme="majorHAnsi" w:cs="Arial"/>
          <w:sz w:val="22"/>
          <w:szCs w:val="22"/>
        </w:rPr>
        <w:t xml:space="preserve"> муниципального образования» (</w:t>
      </w:r>
      <w:r w:rsidR="002A3FD7" w:rsidRPr="00C371FF">
        <w:rPr>
          <w:rFonts w:asciiTheme="majorHAnsi" w:hAnsiTheme="majorHAnsi" w:cs="Arial"/>
          <w:sz w:val="22"/>
          <w:szCs w:val="22"/>
        </w:rPr>
        <w:t xml:space="preserve">МКУК «КДЦ </w:t>
      </w:r>
      <w:proofErr w:type="spellStart"/>
      <w:r w:rsidR="002A3FD7" w:rsidRPr="00C371FF">
        <w:rPr>
          <w:rFonts w:asciiTheme="majorHAnsi" w:hAnsiTheme="majorHAnsi" w:cs="Arial"/>
          <w:sz w:val="22"/>
          <w:szCs w:val="22"/>
        </w:rPr>
        <w:t>Юголокского</w:t>
      </w:r>
      <w:proofErr w:type="spellEnd"/>
      <w:r w:rsidR="002A3FD7" w:rsidRPr="00C371FF">
        <w:rPr>
          <w:rFonts w:asciiTheme="majorHAnsi" w:hAnsiTheme="majorHAnsi" w:cs="Arial"/>
          <w:sz w:val="22"/>
          <w:szCs w:val="22"/>
        </w:rPr>
        <w:t xml:space="preserve"> МО»</w:t>
      </w:r>
      <w:r w:rsidRPr="00C371FF">
        <w:rPr>
          <w:rFonts w:asciiTheme="majorHAnsi" w:hAnsiTheme="majorHAnsi" w:cs="Arial"/>
          <w:sz w:val="22"/>
          <w:szCs w:val="22"/>
        </w:rPr>
        <w:t>)</w:t>
      </w:r>
      <w:r w:rsidR="002A3FD7" w:rsidRPr="00C371FF">
        <w:rPr>
          <w:rFonts w:asciiTheme="majorHAnsi" w:hAnsiTheme="majorHAnsi" w:cs="Arial"/>
          <w:sz w:val="22"/>
          <w:szCs w:val="22"/>
        </w:rPr>
        <w:t xml:space="preserve"> в которое входят:</w:t>
      </w:r>
    </w:p>
    <w:p w:rsidR="002A3FD7" w:rsidRPr="00C371FF" w:rsidRDefault="002A3FD7" w:rsidP="00632FEF">
      <w:pPr>
        <w:ind w:firstLine="567"/>
        <w:jc w:val="both"/>
        <w:rPr>
          <w:rFonts w:asciiTheme="majorHAnsi" w:hAnsiTheme="majorHAnsi" w:cs="Arial"/>
          <w:sz w:val="22"/>
          <w:szCs w:val="22"/>
        </w:rPr>
      </w:pPr>
      <w:r w:rsidRPr="00C371FF">
        <w:rPr>
          <w:rFonts w:asciiTheme="majorHAnsi" w:hAnsiTheme="majorHAnsi" w:cs="Arial"/>
          <w:sz w:val="22"/>
          <w:szCs w:val="22"/>
        </w:rPr>
        <w:t xml:space="preserve">-Дом культуры «Родник» </w:t>
      </w:r>
      <w:proofErr w:type="gramStart"/>
      <w:r w:rsidRPr="00C371FF">
        <w:rPr>
          <w:rFonts w:asciiTheme="majorHAnsi" w:hAnsiTheme="majorHAnsi" w:cs="Arial"/>
          <w:sz w:val="22"/>
          <w:szCs w:val="22"/>
        </w:rPr>
        <w:t>в</w:t>
      </w:r>
      <w:proofErr w:type="gramEnd"/>
      <w:r w:rsidRPr="00C371FF">
        <w:rPr>
          <w:rFonts w:asciiTheme="majorHAnsi" w:hAnsiTheme="majorHAnsi" w:cs="Arial"/>
          <w:sz w:val="22"/>
          <w:szCs w:val="22"/>
        </w:rPr>
        <w:t xml:space="preserve"> с. </w:t>
      </w:r>
      <w:proofErr w:type="spellStart"/>
      <w:r w:rsidRPr="00C371FF">
        <w:rPr>
          <w:rFonts w:asciiTheme="majorHAnsi" w:hAnsiTheme="majorHAnsi" w:cs="Arial"/>
          <w:sz w:val="22"/>
          <w:szCs w:val="22"/>
        </w:rPr>
        <w:t>Юголок</w:t>
      </w:r>
      <w:proofErr w:type="spellEnd"/>
      <w:r w:rsidRPr="00C371FF">
        <w:rPr>
          <w:rFonts w:asciiTheme="majorHAnsi" w:hAnsiTheme="majorHAnsi" w:cs="Arial"/>
          <w:sz w:val="22"/>
          <w:szCs w:val="22"/>
        </w:rPr>
        <w:t>;</w:t>
      </w:r>
    </w:p>
    <w:p w:rsidR="002A3FD7" w:rsidRPr="00C371FF" w:rsidRDefault="002A3FD7" w:rsidP="00632FEF">
      <w:pPr>
        <w:ind w:firstLine="567"/>
        <w:jc w:val="both"/>
        <w:rPr>
          <w:rFonts w:asciiTheme="majorHAnsi" w:hAnsiTheme="majorHAnsi" w:cs="Arial"/>
          <w:sz w:val="22"/>
          <w:szCs w:val="22"/>
        </w:rPr>
      </w:pPr>
      <w:r w:rsidRPr="00C371FF">
        <w:rPr>
          <w:rFonts w:asciiTheme="majorHAnsi" w:hAnsiTheme="majorHAnsi" w:cs="Arial"/>
          <w:sz w:val="22"/>
          <w:szCs w:val="22"/>
        </w:rPr>
        <w:t xml:space="preserve">-Сельский клуб «Исток» в д. </w:t>
      </w:r>
      <w:proofErr w:type="spellStart"/>
      <w:r w:rsidRPr="00C371FF">
        <w:rPr>
          <w:rFonts w:asciiTheme="majorHAnsi" w:hAnsiTheme="majorHAnsi" w:cs="Arial"/>
          <w:sz w:val="22"/>
          <w:szCs w:val="22"/>
        </w:rPr>
        <w:t>Кижа</w:t>
      </w:r>
      <w:proofErr w:type="spellEnd"/>
      <w:r w:rsidRPr="00C371FF">
        <w:rPr>
          <w:rFonts w:asciiTheme="majorHAnsi" w:hAnsiTheme="majorHAnsi" w:cs="Arial"/>
          <w:sz w:val="22"/>
          <w:szCs w:val="22"/>
        </w:rPr>
        <w:t>;</w:t>
      </w:r>
    </w:p>
    <w:p w:rsidR="002A3FD7" w:rsidRPr="00C371FF" w:rsidRDefault="002A3FD7" w:rsidP="00632FEF">
      <w:pPr>
        <w:ind w:firstLine="567"/>
        <w:jc w:val="both"/>
        <w:rPr>
          <w:rFonts w:asciiTheme="majorHAnsi" w:hAnsiTheme="majorHAnsi" w:cs="Arial"/>
          <w:sz w:val="22"/>
          <w:szCs w:val="22"/>
        </w:rPr>
      </w:pPr>
      <w:r w:rsidRPr="00C371FF">
        <w:rPr>
          <w:rFonts w:asciiTheme="majorHAnsi" w:hAnsiTheme="majorHAnsi" w:cs="Arial"/>
          <w:sz w:val="22"/>
          <w:szCs w:val="22"/>
        </w:rPr>
        <w:t xml:space="preserve">-Сельская библиотека </w:t>
      </w:r>
      <w:proofErr w:type="gramStart"/>
      <w:r w:rsidRPr="00C371FF">
        <w:rPr>
          <w:rFonts w:asciiTheme="majorHAnsi" w:hAnsiTheme="majorHAnsi" w:cs="Arial"/>
          <w:sz w:val="22"/>
          <w:szCs w:val="22"/>
        </w:rPr>
        <w:t>в</w:t>
      </w:r>
      <w:proofErr w:type="gramEnd"/>
      <w:r w:rsidRPr="00C371FF">
        <w:rPr>
          <w:rFonts w:asciiTheme="majorHAnsi" w:hAnsiTheme="majorHAnsi" w:cs="Arial"/>
          <w:sz w:val="22"/>
          <w:szCs w:val="22"/>
        </w:rPr>
        <w:t xml:space="preserve"> с. </w:t>
      </w:r>
      <w:proofErr w:type="spellStart"/>
      <w:r w:rsidRPr="00C371FF">
        <w:rPr>
          <w:rFonts w:asciiTheme="majorHAnsi" w:hAnsiTheme="majorHAnsi" w:cs="Arial"/>
          <w:sz w:val="22"/>
          <w:szCs w:val="22"/>
        </w:rPr>
        <w:t>Юголок</w:t>
      </w:r>
      <w:proofErr w:type="spellEnd"/>
      <w:r w:rsidRPr="00C371FF">
        <w:rPr>
          <w:rFonts w:asciiTheme="majorHAnsi" w:hAnsiTheme="majorHAnsi" w:cs="Arial"/>
          <w:sz w:val="22"/>
          <w:szCs w:val="22"/>
        </w:rPr>
        <w:t xml:space="preserve">; </w:t>
      </w:r>
    </w:p>
    <w:p w:rsidR="002A3FD7" w:rsidRPr="00C371FF" w:rsidRDefault="002A3FD7" w:rsidP="00632FEF">
      <w:pPr>
        <w:ind w:firstLine="567"/>
        <w:jc w:val="both"/>
        <w:rPr>
          <w:rFonts w:asciiTheme="majorHAnsi" w:hAnsiTheme="majorHAnsi" w:cs="Arial"/>
          <w:sz w:val="22"/>
          <w:szCs w:val="22"/>
        </w:rPr>
      </w:pPr>
      <w:r w:rsidRPr="00C371FF">
        <w:rPr>
          <w:rFonts w:asciiTheme="majorHAnsi" w:hAnsiTheme="majorHAnsi" w:cs="Arial"/>
          <w:sz w:val="22"/>
          <w:szCs w:val="22"/>
        </w:rPr>
        <w:t xml:space="preserve">-Сельская библиотека в д. </w:t>
      </w:r>
      <w:proofErr w:type="spellStart"/>
      <w:r w:rsidRPr="00C371FF">
        <w:rPr>
          <w:rFonts w:asciiTheme="majorHAnsi" w:hAnsiTheme="majorHAnsi" w:cs="Arial"/>
          <w:sz w:val="22"/>
          <w:szCs w:val="22"/>
        </w:rPr>
        <w:t>Кижа</w:t>
      </w:r>
      <w:proofErr w:type="spellEnd"/>
      <w:r w:rsidRPr="00C371FF">
        <w:rPr>
          <w:rFonts w:asciiTheme="majorHAnsi" w:hAnsiTheme="majorHAnsi" w:cs="Arial"/>
          <w:sz w:val="22"/>
          <w:szCs w:val="22"/>
        </w:rPr>
        <w:t>.</w:t>
      </w:r>
    </w:p>
    <w:p w:rsidR="00EB1517" w:rsidRPr="00C371FF" w:rsidRDefault="00EB1517" w:rsidP="00632FEF">
      <w:pPr>
        <w:ind w:firstLine="567"/>
        <w:jc w:val="both"/>
        <w:rPr>
          <w:rFonts w:asciiTheme="majorHAnsi" w:hAnsiTheme="majorHAnsi" w:cs="Arial"/>
          <w:sz w:val="22"/>
          <w:szCs w:val="22"/>
        </w:rPr>
      </w:pPr>
      <w:r w:rsidRPr="00C371FF">
        <w:rPr>
          <w:rFonts w:asciiTheme="majorHAnsi" w:hAnsiTheme="majorHAnsi" w:cs="Arial"/>
          <w:sz w:val="22"/>
          <w:szCs w:val="22"/>
        </w:rPr>
        <w:t xml:space="preserve">При домах культуры работает порядка 6 кружков (танцевальные и музыкальные). На территории </w:t>
      </w:r>
      <w:proofErr w:type="spellStart"/>
      <w:r w:rsidRPr="00C371FF">
        <w:rPr>
          <w:rFonts w:asciiTheme="majorHAnsi" w:hAnsiTheme="majorHAnsi" w:cs="Arial"/>
          <w:sz w:val="22"/>
          <w:szCs w:val="22"/>
        </w:rPr>
        <w:t>Юголокского</w:t>
      </w:r>
      <w:proofErr w:type="spellEnd"/>
      <w:r w:rsidRPr="00C371FF">
        <w:rPr>
          <w:rFonts w:asciiTheme="majorHAnsi" w:hAnsiTheme="majorHAnsi" w:cs="Arial"/>
          <w:sz w:val="22"/>
          <w:szCs w:val="22"/>
        </w:rPr>
        <w:t xml:space="preserve"> сельского поселения имеется хор  - «</w:t>
      </w:r>
      <w:proofErr w:type="spellStart"/>
      <w:r w:rsidRPr="00C371FF">
        <w:rPr>
          <w:rFonts w:asciiTheme="majorHAnsi" w:hAnsiTheme="majorHAnsi" w:cs="Arial"/>
          <w:sz w:val="22"/>
          <w:szCs w:val="22"/>
        </w:rPr>
        <w:t>Юголукские</w:t>
      </w:r>
      <w:proofErr w:type="spellEnd"/>
      <w:r w:rsidRPr="00C371FF">
        <w:rPr>
          <w:rFonts w:asciiTheme="majorHAnsi" w:hAnsiTheme="majorHAnsi" w:cs="Arial"/>
          <w:sz w:val="22"/>
          <w:szCs w:val="22"/>
        </w:rPr>
        <w:t xml:space="preserve"> </w:t>
      </w:r>
      <w:proofErr w:type="spellStart"/>
      <w:r w:rsidRPr="00C371FF">
        <w:rPr>
          <w:rFonts w:asciiTheme="majorHAnsi" w:hAnsiTheme="majorHAnsi" w:cs="Arial"/>
          <w:sz w:val="22"/>
          <w:szCs w:val="22"/>
        </w:rPr>
        <w:t>Пивуньи</w:t>
      </w:r>
      <w:proofErr w:type="spellEnd"/>
      <w:r w:rsidRPr="00C371FF">
        <w:rPr>
          <w:rFonts w:asciiTheme="majorHAnsi" w:hAnsiTheme="majorHAnsi" w:cs="Arial"/>
          <w:sz w:val="22"/>
          <w:szCs w:val="22"/>
        </w:rPr>
        <w:t>», имеющий статус «народного» хора.</w:t>
      </w:r>
    </w:p>
    <w:p w:rsidR="002A3FD7" w:rsidRPr="00C371FF" w:rsidRDefault="002A3FD7" w:rsidP="00632FEF">
      <w:pPr>
        <w:ind w:firstLine="567"/>
        <w:jc w:val="both"/>
        <w:rPr>
          <w:rFonts w:asciiTheme="majorHAnsi" w:hAnsiTheme="majorHAnsi" w:cs="Arial"/>
          <w:sz w:val="22"/>
          <w:szCs w:val="22"/>
        </w:rPr>
      </w:pPr>
    </w:p>
    <w:p w:rsidR="002A3FD7" w:rsidRPr="00C371FF" w:rsidRDefault="002A3FD7" w:rsidP="00632FEF">
      <w:pPr>
        <w:pStyle w:val="19"/>
        <w:ind w:firstLine="567"/>
        <w:jc w:val="both"/>
        <w:rPr>
          <w:rFonts w:asciiTheme="majorHAnsi" w:hAnsiTheme="majorHAnsi" w:cs="Arial"/>
          <w:sz w:val="22"/>
          <w:szCs w:val="22"/>
        </w:rPr>
      </w:pPr>
      <w:r w:rsidRPr="00C371FF">
        <w:rPr>
          <w:rFonts w:asciiTheme="majorHAnsi" w:hAnsiTheme="majorHAnsi" w:cs="Arial"/>
          <w:sz w:val="22"/>
          <w:szCs w:val="22"/>
        </w:rPr>
        <w:t>Работа учреждений культуры направлена на реализацию мер по обеспечению доступности населения к духовным ценностям отечественной культуры, развитию самобытной многонациональной культуры посредством сохранения культурного наследия, расширению межрегиональных контактов, расширению платных услуг в различных видах культурной деятельности, созданию благоприятных условий для функционирования учреждений и сохранению существующей сети</w:t>
      </w:r>
      <w:r w:rsidRPr="00C371FF">
        <w:rPr>
          <w:rFonts w:asciiTheme="majorHAnsi" w:hAnsiTheme="majorHAnsi" w:cs="Arial"/>
          <w:i/>
          <w:sz w:val="22"/>
          <w:szCs w:val="22"/>
        </w:rPr>
        <w:t>.</w:t>
      </w:r>
      <w:r w:rsidR="00EB1517" w:rsidRPr="00C371FF">
        <w:rPr>
          <w:rFonts w:asciiTheme="majorHAnsi" w:hAnsiTheme="majorHAnsi" w:cs="Arial"/>
          <w:i/>
          <w:sz w:val="22"/>
          <w:szCs w:val="22"/>
        </w:rPr>
        <w:t xml:space="preserve"> </w:t>
      </w:r>
    </w:p>
    <w:p w:rsidR="000046FE" w:rsidRPr="000046FE" w:rsidRDefault="000046FE" w:rsidP="00EB1517">
      <w:pPr>
        <w:pStyle w:val="19"/>
        <w:rPr>
          <w:rFonts w:asciiTheme="majorHAnsi" w:hAnsiTheme="majorHAnsi" w:cs="Arial"/>
          <w:sz w:val="22"/>
          <w:szCs w:val="22"/>
        </w:rPr>
      </w:pPr>
    </w:p>
    <w:p w:rsidR="002A3FD7" w:rsidRPr="001A6CFA" w:rsidRDefault="002A3FD7" w:rsidP="000046FE">
      <w:pPr>
        <w:pStyle w:val="19"/>
        <w:jc w:val="center"/>
        <w:rPr>
          <w:rFonts w:asciiTheme="majorHAnsi" w:hAnsiTheme="majorHAnsi" w:cs="Arial"/>
          <w:b/>
          <w:sz w:val="22"/>
          <w:szCs w:val="22"/>
        </w:rPr>
      </w:pPr>
      <w:r w:rsidRPr="001A6CFA">
        <w:rPr>
          <w:rFonts w:asciiTheme="majorHAnsi" w:hAnsiTheme="majorHAnsi" w:cs="Arial"/>
          <w:b/>
          <w:sz w:val="22"/>
          <w:szCs w:val="22"/>
        </w:rPr>
        <w:t xml:space="preserve">Перечень объектов культуры на территории </w:t>
      </w:r>
      <w:proofErr w:type="spellStart"/>
      <w:r w:rsidRPr="001A6CFA">
        <w:rPr>
          <w:rFonts w:asciiTheme="majorHAnsi" w:hAnsiTheme="majorHAnsi" w:cs="Arial"/>
          <w:b/>
          <w:sz w:val="22"/>
          <w:szCs w:val="22"/>
        </w:rPr>
        <w:t>Юголокского</w:t>
      </w:r>
      <w:proofErr w:type="spellEnd"/>
      <w:r w:rsidRPr="001A6CFA">
        <w:rPr>
          <w:rFonts w:asciiTheme="majorHAnsi" w:hAnsiTheme="majorHAnsi" w:cs="Arial"/>
          <w:b/>
          <w:sz w:val="22"/>
          <w:szCs w:val="22"/>
        </w:rPr>
        <w:t xml:space="preserve"> муниципального образования</w:t>
      </w:r>
    </w:p>
    <w:p w:rsidR="001A6CFA" w:rsidRPr="001A6CFA" w:rsidRDefault="001A6CFA" w:rsidP="001A6CFA">
      <w:pPr>
        <w:pStyle w:val="19"/>
        <w:jc w:val="right"/>
        <w:rPr>
          <w:rFonts w:asciiTheme="majorHAnsi" w:hAnsiTheme="majorHAnsi" w:cs="Arial"/>
          <w:sz w:val="22"/>
          <w:szCs w:val="22"/>
        </w:rPr>
      </w:pPr>
      <w:r>
        <w:rPr>
          <w:rFonts w:asciiTheme="majorHAnsi" w:hAnsiTheme="majorHAnsi" w:cs="Arial"/>
          <w:sz w:val="22"/>
          <w:szCs w:val="22"/>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1"/>
        <w:gridCol w:w="3026"/>
        <w:gridCol w:w="1483"/>
        <w:gridCol w:w="1800"/>
        <w:gridCol w:w="1103"/>
      </w:tblGrid>
      <w:tr w:rsidR="002A3FD7" w:rsidRPr="00C371FF" w:rsidTr="000046FE">
        <w:trPr>
          <w:trHeight w:val="584"/>
        </w:trPr>
        <w:tc>
          <w:tcPr>
            <w:tcW w:w="828" w:type="dxa"/>
            <w:vAlign w:val="center"/>
          </w:tcPr>
          <w:p w:rsidR="002A3FD7" w:rsidRPr="000046FE" w:rsidRDefault="002A3FD7" w:rsidP="009445DA">
            <w:pPr>
              <w:pStyle w:val="19"/>
              <w:jc w:val="center"/>
              <w:rPr>
                <w:rFonts w:asciiTheme="majorHAnsi" w:hAnsiTheme="majorHAnsi" w:cs="Arial"/>
                <w:b/>
                <w:sz w:val="20"/>
                <w:szCs w:val="18"/>
              </w:rPr>
            </w:pPr>
            <w:r w:rsidRPr="000046FE">
              <w:rPr>
                <w:rFonts w:asciiTheme="majorHAnsi" w:hAnsiTheme="majorHAnsi" w:cs="Arial"/>
                <w:b/>
                <w:sz w:val="20"/>
                <w:szCs w:val="18"/>
              </w:rPr>
              <w:t xml:space="preserve">№ </w:t>
            </w:r>
            <w:proofErr w:type="gramStart"/>
            <w:r w:rsidRPr="000046FE">
              <w:rPr>
                <w:rFonts w:asciiTheme="majorHAnsi" w:hAnsiTheme="majorHAnsi" w:cs="Arial"/>
                <w:b/>
                <w:sz w:val="20"/>
                <w:szCs w:val="18"/>
              </w:rPr>
              <w:t>п</w:t>
            </w:r>
            <w:proofErr w:type="gramEnd"/>
            <w:r w:rsidRPr="000046FE">
              <w:rPr>
                <w:rFonts w:asciiTheme="majorHAnsi" w:hAnsiTheme="majorHAnsi" w:cs="Arial"/>
                <w:b/>
                <w:sz w:val="20"/>
                <w:szCs w:val="18"/>
              </w:rPr>
              <w:t>/п</w:t>
            </w:r>
          </w:p>
        </w:tc>
        <w:tc>
          <w:tcPr>
            <w:tcW w:w="1791" w:type="dxa"/>
            <w:vAlign w:val="center"/>
          </w:tcPr>
          <w:p w:rsidR="002A3FD7" w:rsidRPr="000046FE" w:rsidRDefault="002A3FD7" w:rsidP="009445DA">
            <w:pPr>
              <w:pStyle w:val="19"/>
              <w:jc w:val="center"/>
              <w:rPr>
                <w:rFonts w:asciiTheme="majorHAnsi" w:hAnsiTheme="majorHAnsi" w:cs="Arial"/>
                <w:b/>
                <w:sz w:val="20"/>
                <w:szCs w:val="18"/>
              </w:rPr>
            </w:pPr>
            <w:r w:rsidRPr="000046FE">
              <w:rPr>
                <w:rFonts w:asciiTheme="majorHAnsi" w:hAnsiTheme="majorHAnsi" w:cs="Arial"/>
                <w:b/>
                <w:sz w:val="20"/>
                <w:szCs w:val="18"/>
              </w:rPr>
              <w:t>Поселение</w:t>
            </w:r>
          </w:p>
        </w:tc>
        <w:tc>
          <w:tcPr>
            <w:tcW w:w="3026" w:type="dxa"/>
            <w:vAlign w:val="center"/>
          </w:tcPr>
          <w:p w:rsidR="002A3FD7" w:rsidRPr="000046FE" w:rsidRDefault="002A3FD7" w:rsidP="009445DA">
            <w:pPr>
              <w:pStyle w:val="19"/>
              <w:jc w:val="center"/>
              <w:rPr>
                <w:rFonts w:asciiTheme="majorHAnsi" w:hAnsiTheme="majorHAnsi" w:cs="Arial"/>
                <w:b/>
                <w:sz w:val="20"/>
                <w:szCs w:val="18"/>
              </w:rPr>
            </w:pPr>
            <w:r w:rsidRPr="000046FE">
              <w:rPr>
                <w:rFonts w:asciiTheme="majorHAnsi" w:hAnsiTheme="majorHAnsi" w:cs="Arial"/>
                <w:b/>
                <w:sz w:val="20"/>
                <w:szCs w:val="18"/>
              </w:rPr>
              <w:t>Наименование учреждения</w:t>
            </w:r>
          </w:p>
        </w:tc>
        <w:tc>
          <w:tcPr>
            <w:tcW w:w="1483" w:type="dxa"/>
            <w:vAlign w:val="center"/>
          </w:tcPr>
          <w:p w:rsidR="002A3FD7" w:rsidRPr="000046FE" w:rsidRDefault="002A3FD7" w:rsidP="009445DA">
            <w:pPr>
              <w:pStyle w:val="19"/>
              <w:jc w:val="center"/>
              <w:rPr>
                <w:rFonts w:asciiTheme="majorHAnsi" w:hAnsiTheme="majorHAnsi" w:cs="Arial"/>
                <w:b/>
                <w:sz w:val="20"/>
                <w:szCs w:val="18"/>
              </w:rPr>
            </w:pPr>
            <w:r w:rsidRPr="000046FE">
              <w:rPr>
                <w:rFonts w:asciiTheme="majorHAnsi" w:hAnsiTheme="majorHAnsi" w:cs="Arial"/>
                <w:b/>
                <w:sz w:val="20"/>
                <w:szCs w:val="18"/>
              </w:rPr>
              <w:t>Современная емкость</w:t>
            </w:r>
          </w:p>
        </w:tc>
        <w:tc>
          <w:tcPr>
            <w:tcW w:w="1800" w:type="dxa"/>
          </w:tcPr>
          <w:p w:rsidR="002A3FD7" w:rsidRPr="000046FE" w:rsidRDefault="002A3FD7" w:rsidP="009445DA">
            <w:pPr>
              <w:pStyle w:val="19"/>
              <w:jc w:val="center"/>
              <w:rPr>
                <w:rFonts w:asciiTheme="majorHAnsi" w:hAnsiTheme="majorHAnsi" w:cs="Arial"/>
                <w:b/>
                <w:sz w:val="20"/>
                <w:szCs w:val="18"/>
              </w:rPr>
            </w:pPr>
            <w:r w:rsidRPr="000046FE">
              <w:rPr>
                <w:rFonts w:asciiTheme="majorHAnsi" w:hAnsiTheme="majorHAnsi" w:cs="Arial"/>
                <w:b/>
                <w:sz w:val="20"/>
                <w:szCs w:val="18"/>
              </w:rPr>
              <w:t>Необходимо по нормативам</w:t>
            </w:r>
          </w:p>
        </w:tc>
        <w:tc>
          <w:tcPr>
            <w:tcW w:w="1103" w:type="dxa"/>
            <w:vAlign w:val="center"/>
          </w:tcPr>
          <w:p w:rsidR="002A3FD7" w:rsidRPr="000046FE" w:rsidRDefault="002A3FD7" w:rsidP="009445DA">
            <w:pPr>
              <w:pStyle w:val="19"/>
              <w:jc w:val="center"/>
              <w:rPr>
                <w:rFonts w:asciiTheme="majorHAnsi" w:hAnsiTheme="majorHAnsi" w:cs="Arial"/>
                <w:b/>
                <w:sz w:val="20"/>
                <w:szCs w:val="18"/>
              </w:rPr>
            </w:pPr>
            <w:r w:rsidRPr="000046FE">
              <w:rPr>
                <w:rFonts w:asciiTheme="majorHAnsi" w:hAnsiTheme="majorHAnsi" w:cs="Arial"/>
                <w:b/>
                <w:sz w:val="20"/>
                <w:szCs w:val="18"/>
              </w:rPr>
              <w:t>Износ</w:t>
            </w:r>
          </w:p>
        </w:tc>
      </w:tr>
      <w:tr w:rsidR="002A3FD7" w:rsidRPr="00C371FF" w:rsidTr="001A6CFA">
        <w:tc>
          <w:tcPr>
            <w:tcW w:w="828"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lastRenderedPageBreak/>
              <w:t>1</w:t>
            </w:r>
          </w:p>
        </w:tc>
        <w:tc>
          <w:tcPr>
            <w:tcW w:w="1791" w:type="dxa"/>
            <w:vAlign w:val="center"/>
          </w:tcPr>
          <w:p w:rsidR="002A3FD7" w:rsidRPr="000046FE" w:rsidRDefault="002A3FD7" w:rsidP="009445DA">
            <w:pPr>
              <w:jc w:val="center"/>
              <w:rPr>
                <w:rFonts w:asciiTheme="majorHAnsi" w:hAnsiTheme="majorHAnsi" w:cs="Arial"/>
                <w:szCs w:val="18"/>
              </w:rPr>
            </w:pPr>
            <w:proofErr w:type="spellStart"/>
            <w:r w:rsidRPr="000046FE">
              <w:rPr>
                <w:rFonts w:asciiTheme="majorHAnsi" w:hAnsiTheme="majorHAnsi" w:cs="Arial"/>
                <w:szCs w:val="18"/>
              </w:rPr>
              <w:t>с</w:t>
            </w:r>
            <w:proofErr w:type="gramStart"/>
            <w:r w:rsidRPr="000046FE">
              <w:rPr>
                <w:rFonts w:asciiTheme="majorHAnsi" w:hAnsiTheme="majorHAnsi" w:cs="Arial"/>
                <w:szCs w:val="18"/>
              </w:rPr>
              <w:t>.Ю</w:t>
            </w:r>
            <w:proofErr w:type="gramEnd"/>
            <w:r w:rsidRPr="000046FE">
              <w:rPr>
                <w:rFonts w:asciiTheme="majorHAnsi" w:hAnsiTheme="majorHAnsi" w:cs="Arial"/>
                <w:szCs w:val="18"/>
              </w:rPr>
              <w:t>голок</w:t>
            </w:r>
            <w:proofErr w:type="spellEnd"/>
          </w:p>
        </w:tc>
        <w:tc>
          <w:tcPr>
            <w:tcW w:w="3026" w:type="dxa"/>
            <w:vAlign w:val="center"/>
          </w:tcPr>
          <w:p w:rsidR="002A3FD7" w:rsidRPr="000046FE" w:rsidRDefault="002A3FD7" w:rsidP="009445DA">
            <w:pPr>
              <w:jc w:val="center"/>
              <w:rPr>
                <w:rFonts w:asciiTheme="majorHAnsi" w:hAnsiTheme="majorHAnsi" w:cs="Arial"/>
                <w:szCs w:val="18"/>
              </w:rPr>
            </w:pPr>
            <w:r w:rsidRPr="000046FE">
              <w:rPr>
                <w:rFonts w:asciiTheme="majorHAnsi" w:hAnsiTheme="majorHAnsi" w:cs="Arial"/>
                <w:szCs w:val="18"/>
              </w:rPr>
              <w:t xml:space="preserve">Дом культуры «Родник» </w:t>
            </w:r>
            <w:proofErr w:type="gramStart"/>
            <w:r w:rsidRPr="000046FE">
              <w:rPr>
                <w:rFonts w:asciiTheme="majorHAnsi" w:hAnsiTheme="majorHAnsi" w:cs="Arial"/>
                <w:szCs w:val="18"/>
              </w:rPr>
              <w:t>в</w:t>
            </w:r>
            <w:proofErr w:type="gramEnd"/>
            <w:r w:rsidRPr="000046FE">
              <w:rPr>
                <w:rFonts w:asciiTheme="majorHAnsi" w:hAnsiTheme="majorHAnsi" w:cs="Arial"/>
                <w:szCs w:val="18"/>
              </w:rPr>
              <w:t xml:space="preserve"> с. </w:t>
            </w:r>
            <w:proofErr w:type="spellStart"/>
            <w:r w:rsidRPr="000046FE">
              <w:rPr>
                <w:rFonts w:asciiTheme="majorHAnsi" w:hAnsiTheme="majorHAnsi" w:cs="Arial"/>
                <w:szCs w:val="18"/>
              </w:rPr>
              <w:t>Юголок</w:t>
            </w:r>
            <w:proofErr w:type="spellEnd"/>
          </w:p>
        </w:tc>
        <w:tc>
          <w:tcPr>
            <w:tcW w:w="1483" w:type="dxa"/>
            <w:vAlign w:val="center"/>
          </w:tcPr>
          <w:p w:rsidR="002A3FD7" w:rsidRPr="000046FE" w:rsidRDefault="009A4177" w:rsidP="009445DA">
            <w:pPr>
              <w:pStyle w:val="19"/>
              <w:jc w:val="center"/>
              <w:rPr>
                <w:rFonts w:asciiTheme="majorHAnsi" w:hAnsiTheme="majorHAnsi" w:cs="Arial"/>
                <w:sz w:val="20"/>
                <w:szCs w:val="18"/>
              </w:rPr>
            </w:pPr>
            <w:r w:rsidRPr="000046FE">
              <w:rPr>
                <w:rFonts w:asciiTheme="majorHAnsi" w:hAnsiTheme="majorHAnsi" w:cs="Arial"/>
                <w:sz w:val="20"/>
                <w:szCs w:val="18"/>
              </w:rPr>
              <w:t>20</w:t>
            </w:r>
            <w:r w:rsidR="002A3FD7" w:rsidRPr="000046FE">
              <w:rPr>
                <w:rFonts w:asciiTheme="majorHAnsi" w:hAnsiTheme="majorHAnsi" w:cs="Arial"/>
                <w:sz w:val="20"/>
                <w:szCs w:val="18"/>
              </w:rPr>
              <w:t>0</w:t>
            </w:r>
            <w:r w:rsidRPr="000046FE">
              <w:rPr>
                <w:rFonts w:asciiTheme="majorHAnsi" w:hAnsiTheme="majorHAnsi" w:cs="Arial"/>
                <w:sz w:val="20"/>
                <w:szCs w:val="18"/>
              </w:rPr>
              <w:t xml:space="preserve"> </w:t>
            </w:r>
            <w:r w:rsidR="002A3FD7" w:rsidRPr="000046FE">
              <w:rPr>
                <w:rFonts w:asciiTheme="majorHAnsi" w:hAnsiTheme="majorHAnsi" w:cs="Arial"/>
                <w:sz w:val="20"/>
                <w:szCs w:val="18"/>
              </w:rPr>
              <w:t>мест</w:t>
            </w:r>
          </w:p>
        </w:tc>
        <w:tc>
          <w:tcPr>
            <w:tcW w:w="1800" w:type="dxa"/>
            <w:vAlign w:val="center"/>
          </w:tcPr>
          <w:p w:rsidR="002A3FD7" w:rsidRPr="000046FE" w:rsidRDefault="002A3FD7" w:rsidP="00221F0B">
            <w:pPr>
              <w:pStyle w:val="19"/>
              <w:jc w:val="center"/>
              <w:rPr>
                <w:rFonts w:asciiTheme="majorHAnsi" w:hAnsiTheme="majorHAnsi" w:cs="Arial"/>
                <w:sz w:val="20"/>
                <w:szCs w:val="18"/>
              </w:rPr>
            </w:pPr>
            <w:r w:rsidRPr="000046FE">
              <w:rPr>
                <w:rFonts w:asciiTheme="majorHAnsi" w:hAnsiTheme="majorHAnsi" w:cs="Arial"/>
                <w:sz w:val="20"/>
                <w:szCs w:val="18"/>
              </w:rPr>
              <w:t>273</w:t>
            </w:r>
          </w:p>
        </w:tc>
        <w:tc>
          <w:tcPr>
            <w:tcW w:w="1103"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80</w:t>
            </w:r>
            <w:r w:rsidR="00955839" w:rsidRPr="000046FE">
              <w:rPr>
                <w:rFonts w:asciiTheme="majorHAnsi" w:hAnsiTheme="majorHAnsi" w:cs="Arial"/>
                <w:sz w:val="20"/>
                <w:szCs w:val="18"/>
              </w:rPr>
              <w:t>%</w:t>
            </w:r>
          </w:p>
        </w:tc>
      </w:tr>
      <w:tr w:rsidR="002A3FD7" w:rsidRPr="00C371FF" w:rsidTr="001A6CFA">
        <w:tc>
          <w:tcPr>
            <w:tcW w:w="828"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2</w:t>
            </w:r>
          </w:p>
        </w:tc>
        <w:tc>
          <w:tcPr>
            <w:tcW w:w="1791" w:type="dxa"/>
            <w:vAlign w:val="center"/>
          </w:tcPr>
          <w:p w:rsidR="002A3FD7" w:rsidRPr="000046FE" w:rsidRDefault="002A3FD7" w:rsidP="009445DA">
            <w:pPr>
              <w:jc w:val="center"/>
              <w:rPr>
                <w:rFonts w:asciiTheme="majorHAnsi" w:hAnsiTheme="majorHAnsi" w:cs="Arial"/>
                <w:szCs w:val="18"/>
              </w:rPr>
            </w:pPr>
            <w:proofErr w:type="spellStart"/>
            <w:r w:rsidRPr="000046FE">
              <w:rPr>
                <w:rFonts w:asciiTheme="majorHAnsi" w:hAnsiTheme="majorHAnsi" w:cs="Arial"/>
                <w:szCs w:val="18"/>
              </w:rPr>
              <w:t>с</w:t>
            </w:r>
            <w:proofErr w:type="gramStart"/>
            <w:r w:rsidRPr="000046FE">
              <w:rPr>
                <w:rFonts w:asciiTheme="majorHAnsi" w:hAnsiTheme="majorHAnsi" w:cs="Arial"/>
                <w:szCs w:val="18"/>
              </w:rPr>
              <w:t>.Ю</w:t>
            </w:r>
            <w:proofErr w:type="gramEnd"/>
            <w:r w:rsidRPr="000046FE">
              <w:rPr>
                <w:rFonts w:asciiTheme="majorHAnsi" w:hAnsiTheme="majorHAnsi" w:cs="Arial"/>
                <w:szCs w:val="18"/>
              </w:rPr>
              <w:t>голок</w:t>
            </w:r>
            <w:proofErr w:type="spellEnd"/>
          </w:p>
        </w:tc>
        <w:tc>
          <w:tcPr>
            <w:tcW w:w="3026" w:type="dxa"/>
            <w:vAlign w:val="center"/>
          </w:tcPr>
          <w:p w:rsidR="002A3FD7" w:rsidRPr="000046FE" w:rsidRDefault="002A3FD7" w:rsidP="009445DA">
            <w:pPr>
              <w:jc w:val="center"/>
              <w:rPr>
                <w:rFonts w:asciiTheme="majorHAnsi" w:hAnsiTheme="majorHAnsi" w:cs="Arial"/>
                <w:szCs w:val="18"/>
              </w:rPr>
            </w:pPr>
            <w:r w:rsidRPr="000046FE">
              <w:rPr>
                <w:rFonts w:asciiTheme="majorHAnsi" w:hAnsiTheme="majorHAnsi" w:cs="Arial"/>
                <w:szCs w:val="18"/>
              </w:rPr>
              <w:t xml:space="preserve">Сельская библиотека </w:t>
            </w:r>
            <w:proofErr w:type="gramStart"/>
            <w:r w:rsidRPr="000046FE">
              <w:rPr>
                <w:rFonts w:asciiTheme="majorHAnsi" w:hAnsiTheme="majorHAnsi" w:cs="Arial"/>
                <w:szCs w:val="18"/>
              </w:rPr>
              <w:t>в</w:t>
            </w:r>
            <w:proofErr w:type="gramEnd"/>
            <w:r w:rsidRPr="000046FE">
              <w:rPr>
                <w:rFonts w:asciiTheme="majorHAnsi" w:hAnsiTheme="majorHAnsi" w:cs="Arial"/>
                <w:szCs w:val="18"/>
              </w:rPr>
              <w:t xml:space="preserve"> с. </w:t>
            </w:r>
            <w:proofErr w:type="spellStart"/>
            <w:r w:rsidRPr="000046FE">
              <w:rPr>
                <w:rFonts w:asciiTheme="majorHAnsi" w:hAnsiTheme="majorHAnsi" w:cs="Arial"/>
                <w:szCs w:val="18"/>
              </w:rPr>
              <w:t>Юголок</w:t>
            </w:r>
            <w:proofErr w:type="spellEnd"/>
          </w:p>
        </w:tc>
        <w:tc>
          <w:tcPr>
            <w:tcW w:w="1483"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9414</w:t>
            </w:r>
            <w:r w:rsidR="009A4177" w:rsidRPr="000046FE">
              <w:rPr>
                <w:rFonts w:asciiTheme="majorHAnsi" w:hAnsiTheme="majorHAnsi" w:cs="Arial"/>
                <w:sz w:val="20"/>
                <w:szCs w:val="18"/>
              </w:rPr>
              <w:t xml:space="preserve"> </w:t>
            </w:r>
            <w:r w:rsidRPr="000046FE">
              <w:rPr>
                <w:rFonts w:asciiTheme="majorHAnsi" w:hAnsiTheme="majorHAnsi" w:cs="Arial"/>
                <w:sz w:val="20"/>
                <w:szCs w:val="18"/>
              </w:rPr>
              <w:t>экз</w:t>
            </w:r>
            <w:r w:rsidR="009A4177" w:rsidRPr="000046FE">
              <w:rPr>
                <w:rFonts w:asciiTheme="majorHAnsi" w:hAnsiTheme="majorHAnsi" w:cs="Arial"/>
                <w:sz w:val="20"/>
                <w:szCs w:val="18"/>
              </w:rPr>
              <w:t>.</w:t>
            </w:r>
          </w:p>
        </w:tc>
        <w:tc>
          <w:tcPr>
            <w:tcW w:w="1800" w:type="dxa"/>
            <w:vAlign w:val="center"/>
          </w:tcPr>
          <w:p w:rsidR="002A3FD7" w:rsidRPr="000046FE" w:rsidRDefault="002A3FD7" w:rsidP="00221F0B">
            <w:pPr>
              <w:pStyle w:val="19"/>
              <w:jc w:val="center"/>
              <w:rPr>
                <w:rFonts w:asciiTheme="majorHAnsi" w:hAnsiTheme="majorHAnsi" w:cs="Arial"/>
                <w:sz w:val="20"/>
                <w:szCs w:val="18"/>
              </w:rPr>
            </w:pPr>
            <w:r w:rsidRPr="000046FE">
              <w:rPr>
                <w:rFonts w:asciiTheme="majorHAnsi" w:hAnsiTheme="majorHAnsi" w:cs="Arial"/>
                <w:sz w:val="20"/>
                <w:szCs w:val="18"/>
              </w:rPr>
              <w:t>5460</w:t>
            </w:r>
          </w:p>
        </w:tc>
        <w:tc>
          <w:tcPr>
            <w:tcW w:w="1103"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60</w:t>
            </w:r>
            <w:r w:rsidR="00955839" w:rsidRPr="000046FE">
              <w:rPr>
                <w:rFonts w:asciiTheme="majorHAnsi" w:hAnsiTheme="majorHAnsi" w:cs="Arial"/>
                <w:sz w:val="20"/>
                <w:szCs w:val="18"/>
              </w:rPr>
              <w:t>%</w:t>
            </w:r>
          </w:p>
        </w:tc>
      </w:tr>
      <w:tr w:rsidR="002A3FD7" w:rsidRPr="00C371FF" w:rsidTr="001A6CFA">
        <w:tc>
          <w:tcPr>
            <w:tcW w:w="828"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3</w:t>
            </w:r>
          </w:p>
        </w:tc>
        <w:tc>
          <w:tcPr>
            <w:tcW w:w="1791" w:type="dxa"/>
            <w:vAlign w:val="center"/>
          </w:tcPr>
          <w:p w:rsidR="002A3FD7" w:rsidRPr="000046FE" w:rsidRDefault="002A3FD7" w:rsidP="009445DA">
            <w:pPr>
              <w:jc w:val="center"/>
              <w:rPr>
                <w:rFonts w:asciiTheme="majorHAnsi" w:hAnsiTheme="majorHAnsi" w:cs="Arial"/>
                <w:szCs w:val="18"/>
              </w:rPr>
            </w:pPr>
            <w:proofErr w:type="spellStart"/>
            <w:r w:rsidRPr="000046FE">
              <w:rPr>
                <w:rFonts w:asciiTheme="majorHAnsi" w:hAnsiTheme="majorHAnsi" w:cs="Arial"/>
                <w:szCs w:val="18"/>
              </w:rPr>
              <w:t>д</w:t>
            </w:r>
            <w:proofErr w:type="gramStart"/>
            <w:r w:rsidRPr="000046FE">
              <w:rPr>
                <w:rFonts w:asciiTheme="majorHAnsi" w:hAnsiTheme="majorHAnsi" w:cs="Arial"/>
                <w:szCs w:val="18"/>
              </w:rPr>
              <w:t>.К</w:t>
            </w:r>
            <w:proofErr w:type="gramEnd"/>
            <w:r w:rsidRPr="000046FE">
              <w:rPr>
                <w:rFonts w:asciiTheme="majorHAnsi" w:hAnsiTheme="majorHAnsi" w:cs="Arial"/>
                <w:szCs w:val="18"/>
              </w:rPr>
              <w:t>ижа</w:t>
            </w:r>
            <w:proofErr w:type="spellEnd"/>
          </w:p>
        </w:tc>
        <w:tc>
          <w:tcPr>
            <w:tcW w:w="3026" w:type="dxa"/>
            <w:vAlign w:val="center"/>
          </w:tcPr>
          <w:p w:rsidR="002A3FD7" w:rsidRPr="000046FE" w:rsidRDefault="002A3FD7" w:rsidP="009445DA">
            <w:pPr>
              <w:jc w:val="center"/>
              <w:rPr>
                <w:rFonts w:asciiTheme="majorHAnsi" w:hAnsiTheme="majorHAnsi" w:cs="Arial"/>
                <w:szCs w:val="18"/>
              </w:rPr>
            </w:pPr>
            <w:r w:rsidRPr="000046FE">
              <w:rPr>
                <w:rFonts w:asciiTheme="majorHAnsi" w:hAnsiTheme="majorHAnsi" w:cs="Arial"/>
                <w:szCs w:val="18"/>
              </w:rPr>
              <w:t xml:space="preserve">Сельский клуб «Исток» в д. </w:t>
            </w:r>
            <w:proofErr w:type="spellStart"/>
            <w:r w:rsidRPr="000046FE">
              <w:rPr>
                <w:rFonts w:asciiTheme="majorHAnsi" w:hAnsiTheme="majorHAnsi" w:cs="Arial"/>
                <w:szCs w:val="18"/>
              </w:rPr>
              <w:t>Кижа</w:t>
            </w:r>
            <w:proofErr w:type="spellEnd"/>
          </w:p>
        </w:tc>
        <w:tc>
          <w:tcPr>
            <w:tcW w:w="1483"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50</w:t>
            </w:r>
            <w:r w:rsidR="009A4177" w:rsidRPr="000046FE">
              <w:rPr>
                <w:rFonts w:asciiTheme="majorHAnsi" w:hAnsiTheme="majorHAnsi" w:cs="Arial"/>
                <w:sz w:val="20"/>
                <w:szCs w:val="18"/>
              </w:rPr>
              <w:t xml:space="preserve"> </w:t>
            </w:r>
            <w:r w:rsidRPr="000046FE">
              <w:rPr>
                <w:rFonts w:asciiTheme="majorHAnsi" w:hAnsiTheme="majorHAnsi" w:cs="Arial"/>
                <w:sz w:val="20"/>
                <w:szCs w:val="18"/>
              </w:rPr>
              <w:t>мест</w:t>
            </w:r>
          </w:p>
        </w:tc>
        <w:tc>
          <w:tcPr>
            <w:tcW w:w="1800" w:type="dxa"/>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140</w:t>
            </w:r>
          </w:p>
        </w:tc>
        <w:tc>
          <w:tcPr>
            <w:tcW w:w="1103"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40</w:t>
            </w:r>
            <w:r w:rsidR="00955839" w:rsidRPr="000046FE">
              <w:rPr>
                <w:rFonts w:asciiTheme="majorHAnsi" w:hAnsiTheme="majorHAnsi" w:cs="Arial"/>
                <w:sz w:val="20"/>
                <w:szCs w:val="18"/>
              </w:rPr>
              <w:t>%</w:t>
            </w:r>
          </w:p>
        </w:tc>
      </w:tr>
      <w:tr w:rsidR="002A3FD7" w:rsidRPr="000046FE" w:rsidTr="001A6CFA">
        <w:tc>
          <w:tcPr>
            <w:tcW w:w="828" w:type="dxa"/>
            <w:vAlign w:val="center"/>
          </w:tcPr>
          <w:p w:rsidR="002A3FD7" w:rsidRPr="000046FE" w:rsidRDefault="002A3FD7" w:rsidP="009445DA">
            <w:pPr>
              <w:pStyle w:val="19"/>
              <w:jc w:val="center"/>
              <w:rPr>
                <w:rFonts w:asciiTheme="majorHAnsi" w:hAnsiTheme="majorHAnsi" w:cs="Arial"/>
                <w:sz w:val="20"/>
                <w:szCs w:val="18"/>
              </w:rPr>
            </w:pPr>
            <w:r w:rsidRPr="000046FE">
              <w:rPr>
                <w:rFonts w:asciiTheme="majorHAnsi" w:hAnsiTheme="majorHAnsi" w:cs="Arial"/>
                <w:sz w:val="20"/>
                <w:szCs w:val="18"/>
              </w:rPr>
              <w:t>4</w:t>
            </w:r>
          </w:p>
        </w:tc>
        <w:tc>
          <w:tcPr>
            <w:tcW w:w="1791" w:type="dxa"/>
            <w:vAlign w:val="center"/>
          </w:tcPr>
          <w:p w:rsidR="002A3FD7" w:rsidRPr="000046FE" w:rsidRDefault="002A3FD7" w:rsidP="009445DA">
            <w:pPr>
              <w:jc w:val="center"/>
              <w:rPr>
                <w:rFonts w:asciiTheme="majorHAnsi" w:hAnsiTheme="majorHAnsi" w:cs="Arial"/>
                <w:szCs w:val="18"/>
              </w:rPr>
            </w:pPr>
            <w:proofErr w:type="spellStart"/>
            <w:r w:rsidRPr="000046FE">
              <w:rPr>
                <w:rFonts w:asciiTheme="majorHAnsi" w:hAnsiTheme="majorHAnsi" w:cs="Arial"/>
                <w:szCs w:val="18"/>
              </w:rPr>
              <w:t>д</w:t>
            </w:r>
            <w:proofErr w:type="gramStart"/>
            <w:r w:rsidRPr="000046FE">
              <w:rPr>
                <w:rFonts w:asciiTheme="majorHAnsi" w:hAnsiTheme="majorHAnsi" w:cs="Arial"/>
                <w:szCs w:val="18"/>
              </w:rPr>
              <w:t>.К</w:t>
            </w:r>
            <w:proofErr w:type="gramEnd"/>
            <w:r w:rsidRPr="000046FE">
              <w:rPr>
                <w:rFonts w:asciiTheme="majorHAnsi" w:hAnsiTheme="majorHAnsi" w:cs="Arial"/>
                <w:szCs w:val="18"/>
              </w:rPr>
              <w:t>ижа</w:t>
            </w:r>
            <w:proofErr w:type="spellEnd"/>
          </w:p>
        </w:tc>
        <w:tc>
          <w:tcPr>
            <w:tcW w:w="3026" w:type="dxa"/>
            <w:vAlign w:val="center"/>
          </w:tcPr>
          <w:p w:rsidR="002A3FD7" w:rsidRPr="000046FE" w:rsidRDefault="002A3FD7" w:rsidP="009445DA">
            <w:pPr>
              <w:jc w:val="center"/>
              <w:rPr>
                <w:rFonts w:asciiTheme="majorHAnsi" w:hAnsiTheme="majorHAnsi" w:cs="Arial"/>
                <w:szCs w:val="18"/>
              </w:rPr>
            </w:pPr>
            <w:r w:rsidRPr="000046FE">
              <w:rPr>
                <w:rFonts w:asciiTheme="majorHAnsi" w:hAnsiTheme="majorHAnsi" w:cs="Arial"/>
                <w:szCs w:val="18"/>
              </w:rPr>
              <w:t xml:space="preserve">Сельская библиотека в д. </w:t>
            </w:r>
            <w:proofErr w:type="spellStart"/>
            <w:r w:rsidRPr="000046FE">
              <w:rPr>
                <w:rFonts w:asciiTheme="majorHAnsi" w:hAnsiTheme="majorHAnsi" w:cs="Arial"/>
                <w:szCs w:val="18"/>
              </w:rPr>
              <w:t>Кижа</w:t>
            </w:r>
            <w:proofErr w:type="spellEnd"/>
          </w:p>
        </w:tc>
        <w:tc>
          <w:tcPr>
            <w:tcW w:w="1483" w:type="dxa"/>
            <w:vAlign w:val="center"/>
          </w:tcPr>
          <w:p w:rsidR="002A3FD7" w:rsidRPr="000046FE" w:rsidRDefault="002A3FD7" w:rsidP="009445DA">
            <w:pPr>
              <w:jc w:val="center"/>
              <w:rPr>
                <w:rFonts w:asciiTheme="majorHAnsi" w:hAnsiTheme="majorHAnsi" w:cs="Arial"/>
                <w:szCs w:val="18"/>
              </w:rPr>
            </w:pPr>
            <w:r w:rsidRPr="000046FE">
              <w:rPr>
                <w:rFonts w:asciiTheme="majorHAnsi" w:hAnsiTheme="majorHAnsi" w:cs="Arial"/>
                <w:szCs w:val="18"/>
              </w:rPr>
              <w:t>3343</w:t>
            </w:r>
            <w:r w:rsidR="009A4177" w:rsidRPr="000046FE">
              <w:rPr>
                <w:rFonts w:asciiTheme="majorHAnsi" w:hAnsiTheme="majorHAnsi" w:cs="Arial"/>
                <w:szCs w:val="18"/>
              </w:rPr>
              <w:t xml:space="preserve"> </w:t>
            </w:r>
            <w:r w:rsidRPr="000046FE">
              <w:rPr>
                <w:rFonts w:asciiTheme="majorHAnsi" w:hAnsiTheme="majorHAnsi" w:cs="Arial"/>
                <w:szCs w:val="18"/>
              </w:rPr>
              <w:t>экз</w:t>
            </w:r>
            <w:r w:rsidR="009A4177" w:rsidRPr="000046FE">
              <w:rPr>
                <w:rFonts w:asciiTheme="majorHAnsi" w:hAnsiTheme="majorHAnsi" w:cs="Arial"/>
                <w:szCs w:val="18"/>
              </w:rPr>
              <w:t>.</w:t>
            </w:r>
          </w:p>
        </w:tc>
        <w:tc>
          <w:tcPr>
            <w:tcW w:w="1800" w:type="dxa"/>
          </w:tcPr>
          <w:p w:rsidR="002A3FD7" w:rsidRPr="000046FE" w:rsidRDefault="002A3FD7" w:rsidP="009445DA">
            <w:pPr>
              <w:jc w:val="center"/>
              <w:rPr>
                <w:rFonts w:asciiTheme="majorHAnsi" w:hAnsiTheme="majorHAnsi" w:cs="Arial"/>
                <w:szCs w:val="18"/>
              </w:rPr>
            </w:pPr>
            <w:r w:rsidRPr="000046FE">
              <w:rPr>
                <w:rFonts w:asciiTheme="majorHAnsi" w:hAnsiTheme="majorHAnsi" w:cs="Arial"/>
                <w:szCs w:val="18"/>
              </w:rPr>
              <w:t>2795</w:t>
            </w:r>
          </w:p>
        </w:tc>
        <w:tc>
          <w:tcPr>
            <w:tcW w:w="1103" w:type="dxa"/>
            <w:vAlign w:val="center"/>
          </w:tcPr>
          <w:p w:rsidR="002A3FD7" w:rsidRPr="000046FE" w:rsidRDefault="002A3FD7" w:rsidP="009445DA">
            <w:pPr>
              <w:jc w:val="center"/>
              <w:rPr>
                <w:rFonts w:asciiTheme="majorHAnsi" w:hAnsiTheme="majorHAnsi" w:cs="Arial"/>
                <w:szCs w:val="18"/>
              </w:rPr>
            </w:pPr>
            <w:r w:rsidRPr="000046FE">
              <w:rPr>
                <w:rFonts w:asciiTheme="majorHAnsi" w:hAnsiTheme="majorHAnsi" w:cs="Arial"/>
                <w:szCs w:val="18"/>
              </w:rPr>
              <w:t>40</w:t>
            </w:r>
            <w:r w:rsidR="00955839" w:rsidRPr="000046FE">
              <w:rPr>
                <w:rFonts w:asciiTheme="majorHAnsi" w:hAnsiTheme="majorHAnsi" w:cs="Arial"/>
                <w:szCs w:val="18"/>
              </w:rPr>
              <w:t>%</w:t>
            </w:r>
          </w:p>
        </w:tc>
      </w:tr>
    </w:tbl>
    <w:p w:rsidR="008F6FCD" w:rsidRPr="00C371FF" w:rsidRDefault="002A3FD7" w:rsidP="00632FEF">
      <w:pPr>
        <w:spacing w:before="120"/>
        <w:ind w:firstLine="567"/>
        <w:jc w:val="both"/>
        <w:rPr>
          <w:rFonts w:asciiTheme="majorHAnsi" w:hAnsiTheme="majorHAnsi" w:cs="Arial"/>
          <w:sz w:val="22"/>
          <w:szCs w:val="22"/>
        </w:rPr>
      </w:pPr>
      <w:r w:rsidRPr="00C371FF">
        <w:rPr>
          <w:rFonts w:asciiTheme="majorHAnsi" w:hAnsiTheme="majorHAnsi" w:cs="Arial"/>
          <w:sz w:val="22"/>
          <w:szCs w:val="22"/>
        </w:rPr>
        <w:t>Все учреждения культуры имеют высокую степень износа, и нуждается в капитальном ремонте. Наблюдается недостаток в ёмкости домов культуры.</w:t>
      </w:r>
      <w:r w:rsidR="00EB1517" w:rsidRPr="00C371FF">
        <w:rPr>
          <w:rFonts w:asciiTheme="majorHAnsi" w:hAnsiTheme="majorHAnsi" w:cs="Arial"/>
          <w:sz w:val="22"/>
          <w:szCs w:val="22"/>
        </w:rPr>
        <w:t xml:space="preserve"> Большим недостатком также является</w:t>
      </w:r>
      <w:r w:rsidR="008F6FCD" w:rsidRPr="00C371FF">
        <w:rPr>
          <w:rFonts w:asciiTheme="majorHAnsi" w:hAnsiTheme="majorHAnsi" w:cs="Arial"/>
          <w:sz w:val="22"/>
          <w:szCs w:val="22"/>
        </w:rPr>
        <w:t xml:space="preserve"> </w:t>
      </w:r>
      <w:r w:rsidR="00EB1517" w:rsidRPr="00C371FF">
        <w:rPr>
          <w:rFonts w:asciiTheme="majorHAnsi" w:hAnsiTheme="majorHAnsi" w:cs="Arial"/>
          <w:sz w:val="22"/>
          <w:szCs w:val="22"/>
        </w:rPr>
        <w:t>отсутствие услуг дополнительного образования (школ искусств), низкий уровень народного творчества.</w:t>
      </w:r>
      <w:r w:rsidR="008F6FCD" w:rsidRPr="00C371FF">
        <w:rPr>
          <w:rFonts w:asciiTheme="majorHAnsi" w:hAnsiTheme="majorHAnsi" w:cs="Arial"/>
          <w:sz w:val="22"/>
          <w:szCs w:val="22"/>
        </w:rPr>
        <w:t xml:space="preserve">  </w:t>
      </w:r>
    </w:p>
    <w:p w:rsidR="002A3FD7" w:rsidRPr="00C371FF" w:rsidRDefault="008F6FCD" w:rsidP="00632FEF">
      <w:pPr>
        <w:spacing w:before="120"/>
        <w:ind w:firstLine="567"/>
        <w:jc w:val="both"/>
        <w:rPr>
          <w:rFonts w:asciiTheme="majorHAnsi" w:hAnsiTheme="majorHAnsi" w:cs="Arial"/>
          <w:sz w:val="22"/>
          <w:szCs w:val="22"/>
        </w:rPr>
      </w:pPr>
      <w:r w:rsidRPr="00C371FF">
        <w:rPr>
          <w:rFonts w:asciiTheme="majorHAnsi" w:hAnsiTheme="majorHAnsi" w:cs="Arial"/>
          <w:sz w:val="22"/>
          <w:szCs w:val="22"/>
        </w:rPr>
        <w:t>Значительным  препятствием  является также дефицит высококвалифицированных специалистов, занимающихся созданием и распространением  культурных  ценностей.  Фактором,  сдерживающим развитие отрасли и сферы культуры поселения, является и недостаточность материальной базы, в том числе отсутствие современного оборудования,  концертных залов, современных помещений для муниципальных библиотек,  культурно-досуговых  учреждений. Требуется  обновление оборудования учреждений культуры, фондов муниципальных библиотек.</w:t>
      </w:r>
    </w:p>
    <w:p w:rsidR="00590174" w:rsidRPr="00C371FF" w:rsidRDefault="00590174" w:rsidP="00057755">
      <w:pPr>
        <w:pStyle w:val="ConsPlusNormal"/>
        <w:widowControl/>
        <w:ind w:firstLine="0"/>
        <w:contextualSpacing/>
        <w:rPr>
          <w:rFonts w:asciiTheme="majorHAnsi" w:hAnsiTheme="majorHAnsi" w:cs="Arial"/>
          <w:sz w:val="22"/>
          <w:szCs w:val="22"/>
        </w:rPr>
      </w:pPr>
    </w:p>
    <w:p w:rsidR="00590174" w:rsidRPr="00B7784E" w:rsidRDefault="00F761A8" w:rsidP="00F761A8">
      <w:pPr>
        <w:pStyle w:val="ConsPlusNormal"/>
        <w:widowControl/>
        <w:ind w:firstLine="0"/>
        <w:contextualSpacing/>
        <w:jc w:val="center"/>
        <w:rPr>
          <w:rFonts w:asciiTheme="majorHAnsi" w:hAnsiTheme="majorHAnsi" w:cs="Arial"/>
          <w:b/>
          <w:sz w:val="28"/>
          <w:szCs w:val="22"/>
        </w:rPr>
      </w:pPr>
      <w:r w:rsidRPr="00B7784E">
        <w:rPr>
          <w:rFonts w:asciiTheme="majorHAnsi" w:hAnsiTheme="majorHAnsi" w:cs="Arial"/>
          <w:b/>
          <w:sz w:val="28"/>
          <w:szCs w:val="22"/>
        </w:rPr>
        <w:t>РАЗДЕЛ 2</w:t>
      </w:r>
      <w:r w:rsidR="005C605B">
        <w:rPr>
          <w:rFonts w:asciiTheme="majorHAnsi" w:hAnsiTheme="majorHAnsi" w:cs="Arial"/>
          <w:b/>
          <w:sz w:val="28"/>
          <w:szCs w:val="22"/>
        </w:rPr>
        <w:t xml:space="preserve">. </w:t>
      </w:r>
      <w:r w:rsidRPr="00B7784E">
        <w:rPr>
          <w:rFonts w:asciiTheme="majorHAnsi" w:hAnsiTheme="majorHAnsi" w:cs="Arial"/>
          <w:b/>
          <w:sz w:val="28"/>
          <w:szCs w:val="22"/>
        </w:rPr>
        <w:t>ПЕРЕЧЕНЬ МЕРОПРИЯТИЙ (ИНВЕСТИЦИОННЫХ ПРОЕКТОВ) ПО ПРОЕКТИРОВАНИЮ, СТРОИТЕЛЬСТВУ, РЕКОНСТРУКЦИИ, КАПИТАЛЬНОМУ И ТЕКУЩЕМУ РЕМОНТАМ ОБЪЕКТОВ В СФЕРЕ КУЛЬТУРЫ</w:t>
      </w:r>
    </w:p>
    <w:p w:rsidR="00F761A8" w:rsidRPr="00C371FF" w:rsidRDefault="00F761A8" w:rsidP="00F761A8">
      <w:pPr>
        <w:pStyle w:val="ConsPlusNormal"/>
        <w:widowControl/>
        <w:ind w:firstLine="0"/>
        <w:contextualSpacing/>
        <w:jc w:val="center"/>
        <w:rPr>
          <w:rFonts w:asciiTheme="majorHAnsi" w:hAnsiTheme="majorHAnsi" w:cs="Arial"/>
          <w:b/>
          <w:bCs/>
          <w:sz w:val="22"/>
          <w:szCs w:val="22"/>
        </w:rPr>
      </w:pPr>
    </w:p>
    <w:p w:rsidR="00DE6D6F" w:rsidRPr="00C371FF" w:rsidRDefault="00A06A14" w:rsidP="00254245">
      <w:pPr>
        <w:autoSpaceDN w:val="0"/>
        <w:jc w:val="both"/>
        <w:rPr>
          <w:rFonts w:asciiTheme="majorHAnsi" w:hAnsiTheme="majorHAnsi" w:cs="Arial"/>
          <w:sz w:val="22"/>
          <w:szCs w:val="22"/>
        </w:rPr>
      </w:pPr>
      <w:r w:rsidRPr="00C371FF">
        <w:rPr>
          <w:rFonts w:asciiTheme="majorHAnsi" w:hAnsiTheme="majorHAnsi" w:cs="Arial"/>
          <w:sz w:val="22"/>
          <w:szCs w:val="22"/>
        </w:rPr>
        <w:t xml:space="preserve">Достижение целей и решение задач Программы обеспечивается путем реализации </w:t>
      </w:r>
      <w:r w:rsidR="00A97C3A" w:rsidRPr="00C371FF">
        <w:rPr>
          <w:rFonts w:asciiTheme="majorHAnsi" w:hAnsiTheme="majorHAnsi" w:cs="Arial"/>
          <w:sz w:val="22"/>
          <w:szCs w:val="22"/>
        </w:rPr>
        <w:t xml:space="preserve">конкретных </w:t>
      </w:r>
      <w:r w:rsidRPr="00C371FF">
        <w:rPr>
          <w:rFonts w:asciiTheme="majorHAnsi" w:hAnsiTheme="majorHAnsi" w:cs="Arial"/>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sidRPr="00C371FF">
        <w:rPr>
          <w:rFonts w:asciiTheme="majorHAnsi" w:hAnsiTheme="majorHAnsi" w:cs="Arial"/>
          <w:sz w:val="22"/>
          <w:szCs w:val="22"/>
        </w:rPr>
        <w:t xml:space="preserve">комплексного </w:t>
      </w:r>
      <w:r w:rsidRPr="00C371FF">
        <w:rPr>
          <w:rFonts w:asciiTheme="majorHAnsi" w:hAnsiTheme="majorHAnsi" w:cs="Arial"/>
          <w:sz w:val="22"/>
          <w:szCs w:val="22"/>
        </w:rPr>
        <w:t xml:space="preserve">развития </w:t>
      </w:r>
      <w:r w:rsidR="007A113B" w:rsidRPr="00C371FF">
        <w:rPr>
          <w:rFonts w:asciiTheme="majorHAnsi" w:hAnsiTheme="majorHAnsi" w:cs="Arial"/>
          <w:sz w:val="22"/>
          <w:szCs w:val="22"/>
        </w:rPr>
        <w:t xml:space="preserve">объектов сферы культуры </w:t>
      </w:r>
      <w:r w:rsidRPr="00C371FF">
        <w:rPr>
          <w:rFonts w:asciiTheme="majorHAnsi" w:hAnsiTheme="majorHAnsi" w:cs="Arial"/>
          <w:sz w:val="22"/>
          <w:szCs w:val="22"/>
        </w:rPr>
        <w:t xml:space="preserve">поселения. Разработанные программные мероприятия систематизированы по степени их актуальности. </w:t>
      </w:r>
    </w:p>
    <w:p w:rsidR="00AA037F" w:rsidRPr="00C371FF" w:rsidRDefault="00AA037F" w:rsidP="00254245">
      <w:pPr>
        <w:autoSpaceDN w:val="0"/>
        <w:jc w:val="both"/>
        <w:rPr>
          <w:rFonts w:asciiTheme="majorHAnsi" w:hAnsiTheme="majorHAnsi" w:cs="Arial"/>
          <w:sz w:val="22"/>
          <w:szCs w:val="22"/>
        </w:rPr>
      </w:pPr>
    </w:p>
    <w:tbl>
      <w:tblPr>
        <w:tblStyle w:val="a9"/>
        <w:tblW w:w="10317" w:type="dxa"/>
        <w:tblLayout w:type="fixed"/>
        <w:tblLook w:val="04A0" w:firstRow="1" w:lastRow="0" w:firstColumn="1" w:lastColumn="0" w:noHBand="0" w:noVBand="1"/>
      </w:tblPr>
      <w:tblGrid>
        <w:gridCol w:w="4219"/>
        <w:gridCol w:w="1276"/>
        <w:gridCol w:w="1134"/>
        <w:gridCol w:w="850"/>
        <w:gridCol w:w="2838"/>
      </w:tblGrid>
      <w:tr w:rsidR="00D85A0F" w:rsidTr="00384504">
        <w:tc>
          <w:tcPr>
            <w:tcW w:w="4219" w:type="dxa"/>
            <w:vAlign w:val="center"/>
          </w:tcPr>
          <w:p w:rsidR="00D85A0F" w:rsidRPr="000F592B" w:rsidRDefault="00D85A0F" w:rsidP="00384504">
            <w:pPr>
              <w:autoSpaceDN w:val="0"/>
              <w:jc w:val="center"/>
              <w:rPr>
                <w:rFonts w:asciiTheme="majorHAnsi" w:hAnsiTheme="majorHAnsi" w:cs="Arial"/>
                <w:b/>
                <w:sz w:val="18"/>
                <w:szCs w:val="18"/>
              </w:rPr>
            </w:pPr>
            <w:r w:rsidRPr="000F592B">
              <w:rPr>
                <w:rFonts w:asciiTheme="majorHAnsi" w:hAnsiTheme="majorHAnsi" w:cs="Arial"/>
                <w:b/>
                <w:sz w:val="18"/>
                <w:szCs w:val="18"/>
              </w:rPr>
              <w:t xml:space="preserve">Наименование мероприятия </w:t>
            </w:r>
          </w:p>
        </w:tc>
        <w:tc>
          <w:tcPr>
            <w:tcW w:w="1276" w:type="dxa"/>
            <w:vAlign w:val="center"/>
          </w:tcPr>
          <w:p w:rsidR="00D85A0F" w:rsidRPr="000F592B" w:rsidRDefault="00D85A0F" w:rsidP="00384504">
            <w:pPr>
              <w:autoSpaceDN w:val="0"/>
              <w:jc w:val="center"/>
              <w:rPr>
                <w:rFonts w:asciiTheme="majorHAnsi" w:hAnsiTheme="majorHAnsi" w:cs="Arial"/>
                <w:b/>
                <w:sz w:val="18"/>
                <w:szCs w:val="18"/>
              </w:rPr>
            </w:pPr>
            <w:r w:rsidRPr="000F592B">
              <w:rPr>
                <w:rFonts w:asciiTheme="majorHAnsi" w:hAnsiTheme="majorHAnsi" w:cs="Arial"/>
                <w:b/>
                <w:sz w:val="18"/>
                <w:szCs w:val="18"/>
              </w:rPr>
              <w:t>Срок реализации</w:t>
            </w:r>
          </w:p>
        </w:tc>
        <w:tc>
          <w:tcPr>
            <w:tcW w:w="1134" w:type="dxa"/>
            <w:vAlign w:val="center"/>
          </w:tcPr>
          <w:p w:rsidR="00D85A0F" w:rsidRPr="000F592B" w:rsidRDefault="00D85A0F" w:rsidP="00384504">
            <w:pPr>
              <w:autoSpaceDN w:val="0"/>
              <w:jc w:val="center"/>
              <w:rPr>
                <w:rFonts w:asciiTheme="majorHAnsi" w:hAnsiTheme="majorHAnsi" w:cs="Arial"/>
                <w:b/>
                <w:sz w:val="18"/>
                <w:szCs w:val="18"/>
              </w:rPr>
            </w:pPr>
            <w:r>
              <w:rPr>
                <w:rFonts w:asciiTheme="majorHAnsi" w:hAnsiTheme="majorHAnsi" w:cs="Arial"/>
                <w:b/>
                <w:sz w:val="18"/>
                <w:szCs w:val="18"/>
              </w:rPr>
              <w:t>Ед. изм.</w:t>
            </w:r>
          </w:p>
        </w:tc>
        <w:tc>
          <w:tcPr>
            <w:tcW w:w="850" w:type="dxa"/>
            <w:vAlign w:val="center"/>
          </w:tcPr>
          <w:p w:rsidR="00D85A0F" w:rsidRPr="000F592B" w:rsidRDefault="00D85A0F" w:rsidP="00384504">
            <w:pPr>
              <w:autoSpaceDN w:val="0"/>
              <w:jc w:val="center"/>
              <w:rPr>
                <w:rFonts w:asciiTheme="majorHAnsi" w:hAnsiTheme="majorHAnsi" w:cs="Arial"/>
                <w:b/>
                <w:sz w:val="18"/>
                <w:szCs w:val="18"/>
              </w:rPr>
            </w:pPr>
            <w:r w:rsidRPr="000F592B">
              <w:rPr>
                <w:rFonts w:asciiTheme="majorHAnsi" w:hAnsiTheme="majorHAnsi" w:cs="Arial"/>
                <w:b/>
                <w:sz w:val="18"/>
                <w:szCs w:val="18"/>
              </w:rPr>
              <w:t>Кол-во ед.</w:t>
            </w:r>
          </w:p>
        </w:tc>
        <w:tc>
          <w:tcPr>
            <w:tcW w:w="2838" w:type="dxa"/>
            <w:vAlign w:val="center"/>
          </w:tcPr>
          <w:p w:rsidR="00D85A0F" w:rsidRPr="000F592B" w:rsidRDefault="00D85A0F" w:rsidP="00384504">
            <w:pPr>
              <w:autoSpaceDN w:val="0"/>
              <w:jc w:val="center"/>
              <w:rPr>
                <w:rFonts w:asciiTheme="majorHAnsi" w:hAnsiTheme="majorHAnsi" w:cs="Arial"/>
                <w:b/>
                <w:sz w:val="18"/>
                <w:szCs w:val="18"/>
              </w:rPr>
            </w:pPr>
            <w:r w:rsidRPr="000F592B">
              <w:rPr>
                <w:rFonts w:asciiTheme="majorHAnsi" w:hAnsiTheme="majorHAnsi" w:cs="Arial"/>
                <w:b/>
                <w:sz w:val="18"/>
                <w:szCs w:val="18"/>
              </w:rPr>
              <w:t>Общий объём инвестиций</w:t>
            </w:r>
            <w:r>
              <w:rPr>
                <w:rFonts w:asciiTheme="majorHAnsi" w:hAnsiTheme="majorHAnsi" w:cs="Arial"/>
                <w:b/>
                <w:sz w:val="18"/>
                <w:szCs w:val="18"/>
              </w:rPr>
              <w:t xml:space="preserve">, </w:t>
            </w:r>
            <w:proofErr w:type="spellStart"/>
            <w:r>
              <w:rPr>
                <w:rFonts w:asciiTheme="majorHAnsi" w:hAnsiTheme="majorHAnsi" w:cs="Arial"/>
                <w:b/>
                <w:sz w:val="18"/>
                <w:szCs w:val="18"/>
              </w:rPr>
              <w:t>тыс</w:t>
            </w:r>
            <w:proofErr w:type="gramStart"/>
            <w:r>
              <w:rPr>
                <w:rFonts w:asciiTheme="majorHAnsi" w:hAnsiTheme="majorHAnsi" w:cs="Arial"/>
                <w:b/>
                <w:sz w:val="18"/>
                <w:szCs w:val="18"/>
              </w:rPr>
              <w:t>.р</w:t>
            </w:r>
            <w:proofErr w:type="gramEnd"/>
            <w:r>
              <w:rPr>
                <w:rFonts w:asciiTheme="majorHAnsi" w:hAnsiTheme="majorHAnsi" w:cs="Arial"/>
                <w:b/>
                <w:sz w:val="18"/>
                <w:szCs w:val="18"/>
              </w:rPr>
              <w:t>уб</w:t>
            </w:r>
            <w:proofErr w:type="spellEnd"/>
            <w:r>
              <w:rPr>
                <w:rFonts w:asciiTheme="majorHAnsi" w:hAnsiTheme="majorHAnsi" w:cs="Arial"/>
                <w:b/>
                <w:sz w:val="18"/>
                <w:szCs w:val="18"/>
              </w:rPr>
              <w:t>.</w:t>
            </w:r>
          </w:p>
        </w:tc>
      </w:tr>
      <w:tr w:rsidR="00D85A0F" w:rsidTr="00384504">
        <w:tc>
          <w:tcPr>
            <w:tcW w:w="4219" w:type="dxa"/>
            <w:vAlign w:val="center"/>
          </w:tcPr>
          <w:p w:rsidR="00D85A0F" w:rsidRDefault="00ED607B" w:rsidP="00ED607B">
            <w:pPr>
              <w:autoSpaceDN w:val="0"/>
              <w:jc w:val="both"/>
              <w:rPr>
                <w:rFonts w:asciiTheme="majorHAnsi" w:hAnsiTheme="majorHAnsi" w:cs="Arial"/>
                <w:sz w:val="18"/>
                <w:szCs w:val="18"/>
              </w:rPr>
            </w:pPr>
            <w:r>
              <w:rPr>
                <w:rFonts w:asciiTheme="majorHAnsi" w:hAnsiTheme="majorHAnsi" w:cs="Arial"/>
                <w:sz w:val="18"/>
                <w:szCs w:val="18"/>
              </w:rPr>
              <w:t xml:space="preserve">–Реконструкция и ремонт объектов в сфере культуры </w:t>
            </w:r>
            <w:r w:rsidRPr="009D7B78">
              <w:rPr>
                <w:rFonts w:asciiTheme="majorHAnsi" w:hAnsiTheme="majorHAnsi" w:cs="Arial"/>
                <w:sz w:val="18"/>
                <w:szCs w:val="18"/>
              </w:rPr>
              <w:t>(включая разработку проектно-сметной документации и прохождение государственной экспертизы);</w:t>
            </w:r>
          </w:p>
        </w:tc>
        <w:tc>
          <w:tcPr>
            <w:tcW w:w="1276" w:type="dxa"/>
            <w:vAlign w:val="center"/>
          </w:tcPr>
          <w:p w:rsidR="00D85A0F" w:rsidRDefault="00A876C0" w:rsidP="00384504">
            <w:pPr>
              <w:autoSpaceDN w:val="0"/>
              <w:jc w:val="center"/>
              <w:rPr>
                <w:rFonts w:asciiTheme="majorHAnsi" w:hAnsiTheme="majorHAnsi" w:cs="Arial"/>
                <w:sz w:val="18"/>
                <w:szCs w:val="18"/>
              </w:rPr>
            </w:pPr>
            <w:r>
              <w:rPr>
                <w:rFonts w:asciiTheme="majorHAnsi" w:hAnsiTheme="majorHAnsi" w:cs="Arial"/>
                <w:sz w:val="18"/>
                <w:szCs w:val="18"/>
              </w:rPr>
              <w:t>2023-2024</w:t>
            </w:r>
          </w:p>
        </w:tc>
        <w:tc>
          <w:tcPr>
            <w:tcW w:w="1134" w:type="dxa"/>
            <w:vAlign w:val="center"/>
          </w:tcPr>
          <w:p w:rsidR="00D85A0F" w:rsidRDefault="00D85A0F" w:rsidP="00384504">
            <w:pPr>
              <w:autoSpaceDN w:val="0"/>
              <w:jc w:val="center"/>
              <w:rPr>
                <w:rFonts w:asciiTheme="majorHAnsi" w:hAnsiTheme="majorHAnsi" w:cs="Arial"/>
                <w:sz w:val="18"/>
                <w:szCs w:val="18"/>
              </w:rPr>
            </w:pPr>
            <w:r>
              <w:rPr>
                <w:rFonts w:asciiTheme="majorHAnsi" w:hAnsiTheme="majorHAnsi" w:cs="Arial"/>
                <w:sz w:val="18"/>
                <w:szCs w:val="18"/>
              </w:rPr>
              <w:t>ед.</w:t>
            </w:r>
          </w:p>
        </w:tc>
        <w:tc>
          <w:tcPr>
            <w:tcW w:w="850" w:type="dxa"/>
            <w:vAlign w:val="center"/>
          </w:tcPr>
          <w:p w:rsidR="00D85A0F" w:rsidRDefault="00ED607B" w:rsidP="00384504">
            <w:pPr>
              <w:autoSpaceDN w:val="0"/>
              <w:jc w:val="center"/>
              <w:rPr>
                <w:rFonts w:asciiTheme="majorHAnsi" w:hAnsiTheme="majorHAnsi" w:cs="Arial"/>
                <w:sz w:val="18"/>
                <w:szCs w:val="18"/>
              </w:rPr>
            </w:pPr>
            <w:r>
              <w:rPr>
                <w:rFonts w:asciiTheme="majorHAnsi" w:hAnsiTheme="majorHAnsi" w:cs="Arial"/>
                <w:sz w:val="18"/>
                <w:szCs w:val="18"/>
              </w:rPr>
              <w:t>2</w:t>
            </w:r>
          </w:p>
        </w:tc>
        <w:tc>
          <w:tcPr>
            <w:tcW w:w="2838" w:type="dxa"/>
            <w:vAlign w:val="center"/>
          </w:tcPr>
          <w:p w:rsidR="00D85A0F" w:rsidRDefault="000046FE" w:rsidP="00384504">
            <w:pPr>
              <w:autoSpaceDN w:val="0"/>
              <w:jc w:val="center"/>
              <w:rPr>
                <w:rFonts w:asciiTheme="majorHAnsi" w:hAnsiTheme="majorHAnsi" w:cs="Arial"/>
                <w:sz w:val="18"/>
                <w:szCs w:val="18"/>
              </w:rPr>
            </w:pPr>
            <w:r>
              <w:rPr>
                <w:rFonts w:asciiTheme="majorHAnsi" w:hAnsiTheme="majorHAnsi" w:cs="Arial"/>
                <w:sz w:val="18"/>
                <w:szCs w:val="18"/>
              </w:rPr>
              <w:t>30 328,22</w:t>
            </w:r>
          </w:p>
          <w:p w:rsidR="000046FE" w:rsidRDefault="000046FE" w:rsidP="00384504">
            <w:pPr>
              <w:autoSpaceDN w:val="0"/>
              <w:jc w:val="center"/>
              <w:rPr>
                <w:rFonts w:asciiTheme="majorHAnsi" w:hAnsiTheme="majorHAnsi" w:cs="Arial"/>
                <w:sz w:val="18"/>
                <w:szCs w:val="18"/>
              </w:rPr>
            </w:pPr>
          </w:p>
        </w:tc>
      </w:tr>
      <w:tr w:rsidR="00D85A0F" w:rsidTr="00384504">
        <w:tc>
          <w:tcPr>
            <w:tcW w:w="4219" w:type="dxa"/>
            <w:vAlign w:val="center"/>
          </w:tcPr>
          <w:p w:rsidR="00D85A0F" w:rsidRDefault="00D85A0F" w:rsidP="00ED607B">
            <w:pPr>
              <w:autoSpaceDN w:val="0"/>
              <w:jc w:val="both"/>
              <w:rPr>
                <w:rFonts w:asciiTheme="majorHAnsi" w:hAnsiTheme="majorHAnsi" w:cs="Arial"/>
                <w:sz w:val="18"/>
                <w:szCs w:val="18"/>
              </w:rPr>
            </w:pPr>
            <w:r w:rsidRPr="009D7B78">
              <w:rPr>
                <w:rFonts w:asciiTheme="majorHAnsi" w:hAnsiTheme="majorHAnsi" w:cs="Arial"/>
                <w:sz w:val="18"/>
                <w:szCs w:val="18"/>
              </w:rPr>
              <w:t>–</w:t>
            </w:r>
            <w:r w:rsidR="00ED607B">
              <w:rPr>
                <w:rFonts w:asciiTheme="majorHAnsi" w:hAnsiTheme="majorHAnsi" w:cs="Arial"/>
                <w:sz w:val="18"/>
                <w:szCs w:val="18"/>
              </w:rPr>
              <w:t xml:space="preserve">Благоустройство прилегающих территорий к </w:t>
            </w:r>
            <w:r w:rsidR="00ED607B">
              <w:rPr>
                <w:rFonts w:asciiTheme="majorHAnsi" w:hAnsiTheme="majorHAnsi" w:cs="Arial"/>
                <w:sz w:val="18"/>
                <w:szCs w:val="22"/>
              </w:rPr>
              <w:t>объектам</w:t>
            </w:r>
            <w:r w:rsidR="00ED607B">
              <w:rPr>
                <w:rFonts w:asciiTheme="majorHAnsi" w:hAnsiTheme="majorHAnsi" w:cs="Arial"/>
                <w:sz w:val="18"/>
                <w:szCs w:val="22"/>
              </w:rPr>
              <w:t xml:space="preserve"> в сфере культуры</w:t>
            </w:r>
          </w:p>
        </w:tc>
        <w:tc>
          <w:tcPr>
            <w:tcW w:w="1276" w:type="dxa"/>
            <w:vAlign w:val="center"/>
          </w:tcPr>
          <w:p w:rsidR="00D85A0F" w:rsidRDefault="00A876C0" w:rsidP="00384504">
            <w:pPr>
              <w:autoSpaceDN w:val="0"/>
              <w:jc w:val="center"/>
              <w:rPr>
                <w:rFonts w:asciiTheme="majorHAnsi" w:hAnsiTheme="majorHAnsi" w:cs="Arial"/>
                <w:sz w:val="18"/>
                <w:szCs w:val="18"/>
              </w:rPr>
            </w:pPr>
            <w:r>
              <w:rPr>
                <w:rFonts w:asciiTheme="majorHAnsi" w:hAnsiTheme="majorHAnsi" w:cs="Arial"/>
                <w:sz w:val="18"/>
                <w:szCs w:val="18"/>
              </w:rPr>
              <w:t>2024-2025</w:t>
            </w:r>
          </w:p>
        </w:tc>
        <w:tc>
          <w:tcPr>
            <w:tcW w:w="1134" w:type="dxa"/>
            <w:vAlign w:val="center"/>
          </w:tcPr>
          <w:p w:rsidR="00D85A0F" w:rsidRDefault="00ED607B" w:rsidP="00384504">
            <w:pPr>
              <w:autoSpaceDN w:val="0"/>
              <w:jc w:val="center"/>
              <w:rPr>
                <w:rFonts w:asciiTheme="majorHAnsi" w:hAnsiTheme="majorHAnsi" w:cs="Arial"/>
                <w:sz w:val="18"/>
                <w:szCs w:val="18"/>
              </w:rPr>
            </w:pPr>
            <w:r>
              <w:rPr>
                <w:rFonts w:asciiTheme="majorHAnsi" w:hAnsiTheme="majorHAnsi" w:cs="Arial"/>
                <w:sz w:val="18"/>
                <w:szCs w:val="18"/>
              </w:rPr>
              <w:t>ед.</w:t>
            </w:r>
          </w:p>
        </w:tc>
        <w:tc>
          <w:tcPr>
            <w:tcW w:w="850" w:type="dxa"/>
            <w:vAlign w:val="center"/>
          </w:tcPr>
          <w:p w:rsidR="00D85A0F" w:rsidRDefault="00ED607B" w:rsidP="00384504">
            <w:pPr>
              <w:autoSpaceDN w:val="0"/>
              <w:jc w:val="center"/>
              <w:rPr>
                <w:rFonts w:asciiTheme="majorHAnsi" w:hAnsiTheme="majorHAnsi" w:cs="Arial"/>
                <w:sz w:val="18"/>
                <w:szCs w:val="18"/>
              </w:rPr>
            </w:pPr>
            <w:r>
              <w:rPr>
                <w:rFonts w:asciiTheme="majorHAnsi" w:hAnsiTheme="majorHAnsi" w:cs="Arial"/>
                <w:sz w:val="18"/>
                <w:szCs w:val="18"/>
              </w:rPr>
              <w:t>2</w:t>
            </w:r>
          </w:p>
        </w:tc>
        <w:tc>
          <w:tcPr>
            <w:tcW w:w="2838" w:type="dxa"/>
            <w:vAlign w:val="center"/>
          </w:tcPr>
          <w:p w:rsidR="00D85A0F" w:rsidRDefault="000046FE" w:rsidP="00384504">
            <w:pPr>
              <w:autoSpaceDN w:val="0"/>
              <w:jc w:val="center"/>
              <w:rPr>
                <w:rFonts w:asciiTheme="majorHAnsi" w:hAnsiTheme="majorHAnsi" w:cs="Arial"/>
                <w:sz w:val="18"/>
                <w:szCs w:val="18"/>
              </w:rPr>
            </w:pPr>
            <w:r>
              <w:rPr>
                <w:rFonts w:asciiTheme="majorHAnsi" w:hAnsiTheme="majorHAnsi" w:cs="Arial"/>
                <w:sz w:val="18"/>
                <w:szCs w:val="18"/>
              </w:rPr>
              <w:t>4 500,00</w:t>
            </w:r>
          </w:p>
        </w:tc>
      </w:tr>
      <w:tr w:rsidR="00D85A0F" w:rsidTr="00384504">
        <w:tc>
          <w:tcPr>
            <w:tcW w:w="4219" w:type="dxa"/>
            <w:vAlign w:val="center"/>
          </w:tcPr>
          <w:p w:rsidR="00D85A0F" w:rsidRPr="00ED607B" w:rsidRDefault="00ED607B" w:rsidP="00ED607B">
            <w:pPr>
              <w:autoSpaceDN w:val="0"/>
              <w:jc w:val="both"/>
              <w:rPr>
                <w:rFonts w:asciiTheme="majorHAnsi" w:hAnsiTheme="majorHAnsi" w:cs="Arial"/>
                <w:sz w:val="18"/>
                <w:szCs w:val="22"/>
              </w:rPr>
            </w:pPr>
            <w:r w:rsidRPr="009D7B78">
              <w:rPr>
                <w:rFonts w:asciiTheme="majorHAnsi" w:hAnsiTheme="majorHAnsi" w:cs="Arial"/>
                <w:sz w:val="18"/>
                <w:szCs w:val="18"/>
              </w:rPr>
              <w:t>–</w:t>
            </w:r>
            <w:r>
              <w:rPr>
                <w:rFonts w:asciiTheme="majorHAnsi" w:hAnsiTheme="majorHAnsi" w:cs="Arial"/>
                <w:sz w:val="18"/>
                <w:szCs w:val="22"/>
              </w:rPr>
              <w:t xml:space="preserve">Обновление </w:t>
            </w:r>
            <w:r w:rsidRPr="00ED607B">
              <w:rPr>
                <w:rFonts w:asciiTheme="majorHAnsi" w:hAnsiTheme="majorHAnsi" w:cs="Arial"/>
                <w:sz w:val="18"/>
                <w:szCs w:val="22"/>
              </w:rPr>
              <w:t>матер</w:t>
            </w:r>
            <w:r>
              <w:rPr>
                <w:rFonts w:asciiTheme="majorHAnsi" w:hAnsiTheme="majorHAnsi" w:cs="Arial"/>
                <w:sz w:val="18"/>
                <w:szCs w:val="22"/>
              </w:rPr>
              <w:t xml:space="preserve">иально-технической </w:t>
            </w:r>
            <w:r w:rsidRPr="00ED607B">
              <w:rPr>
                <w:rFonts w:asciiTheme="majorHAnsi" w:hAnsiTheme="majorHAnsi" w:cs="Arial"/>
                <w:sz w:val="18"/>
                <w:szCs w:val="22"/>
              </w:rPr>
              <w:t>базы</w:t>
            </w:r>
            <w:r>
              <w:rPr>
                <w:rFonts w:asciiTheme="majorHAnsi" w:hAnsiTheme="majorHAnsi" w:cs="Arial"/>
                <w:sz w:val="18"/>
                <w:szCs w:val="22"/>
              </w:rPr>
              <w:t xml:space="preserve"> объектов в сфере культуры</w:t>
            </w:r>
          </w:p>
        </w:tc>
        <w:tc>
          <w:tcPr>
            <w:tcW w:w="1276" w:type="dxa"/>
            <w:vAlign w:val="center"/>
          </w:tcPr>
          <w:p w:rsidR="00D85A0F" w:rsidRDefault="00A876C0" w:rsidP="00384504">
            <w:pPr>
              <w:autoSpaceDN w:val="0"/>
              <w:jc w:val="center"/>
              <w:rPr>
                <w:rFonts w:asciiTheme="majorHAnsi" w:hAnsiTheme="majorHAnsi" w:cs="Arial"/>
                <w:sz w:val="18"/>
                <w:szCs w:val="18"/>
              </w:rPr>
            </w:pPr>
            <w:r>
              <w:rPr>
                <w:rFonts w:asciiTheme="majorHAnsi" w:hAnsiTheme="majorHAnsi" w:cs="Arial"/>
                <w:sz w:val="18"/>
                <w:szCs w:val="18"/>
              </w:rPr>
              <w:t>2023</w:t>
            </w:r>
            <w:r>
              <w:rPr>
                <w:rFonts w:asciiTheme="majorHAnsi" w:hAnsiTheme="majorHAnsi" w:cs="Arial"/>
                <w:sz w:val="18"/>
                <w:szCs w:val="18"/>
              </w:rPr>
              <w:t>-2025</w:t>
            </w:r>
          </w:p>
        </w:tc>
        <w:tc>
          <w:tcPr>
            <w:tcW w:w="1134" w:type="dxa"/>
            <w:vAlign w:val="center"/>
          </w:tcPr>
          <w:p w:rsidR="00D85A0F" w:rsidRDefault="00ED607B" w:rsidP="00384504">
            <w:pPr>
              <w:autoSpaceDN w:val="0"/>
              <w:jc w:val="center"/>
              <w:rPr>
                <w:rFonts w:asciiTheme="majorHAnsi" w:hAnsiTheme="majorHAnsi" w:cs="Arial"/>
                <w:sz w:val="18"/>
                <w:szCs w:val="18"/>
              </w:rPr>
            </w:pPr>
            <w:r>
              <w:rPr>
                <w:rFonts w:asciiTheme="majorHAnsi" w:hAnsiTheme="majorHAnsi" w:cs="Arial"/>
                <w:sz w:val="18"/>
                <w:szCs w:val="18"/>
              </w:rPr>
              <w:t>ед.</w:t>
            </w:r>
          </w:p>
        </w:tc>
        <w:tc>
          <w:tcPr>
            <w:tcW w:w="850" w:type="dxa"/>
            <w:vAlign w:val="center"/>
          </w:tcPr>
          <w:p w:rsidR="00D85A0F" w:rsidRDefault="00ED607B" w:rsidP="00384504">
            <w:pPr>
              <w:autoSpaceDN w:val="0"/>
              <w:jc w:val="center"/>
              <w:rPr>
                <w:rFonts w:asciiTheme="majorHAnsi" w:hAnsiTheme="majorHAnsi" w:cs="Arial"/>
                <w:sz w:val="18"/>
                <w:szCs w:val="18"/>
              </w:rPr>
            </w:pPr>
            <w:r>
              <w:rPr>
                <w:rFonts w:asciiTheme="majorHAnsi" w:hAnsiTheme="majorHAnsi" w:cs="Arial"/>
                <w:sz w:val="18"/>
                <w:szCs w:val="18"/>
              </w:rPr>
              <w:t>2</w:t>
            </w:r>
          </w:p>
        </w:tc>
        <w:tc>
          <w:tcPr>
            <w:tcW w:w="2838" w:type="dxa"/>
            <w:vAlign w:val="center"/>
          </w:tcPr>
          <w:p w:rsidR="00D85A0F" w:rsidRDefault="000046FE" w:rsidP="00384504">
            <w:pPr>
              <w:autoSpaceDN w:val="0"/>
              <w:jc w:val="center"/>
              <w:rPr>
                <w:rFonts w:asciiTheme="majorHAnsi" w:hAnsiTheme="majorHAnsi" w:cs="Arial"/>
                <w:sz w:val="18"/>
                <w:szCs w:val="18"/>
              </w:rPr>
            </w:pPr>
            <w:r>
              <w:rPr>
                <w:rFonts w:asciiTheme="majorHAnsi" w:hAnsiTheme="majorHAnsi" w:cs="Arial"/>
                <w:sz w:val="18"/>
                <w:szCs w:val="18"/>
              </w:rPr>
              <w:t>2 250,00</w:t>
            </w:r>
          </w:p>
        </w:tc>
      </w:tr>
      <w:tr w:rsidR="00ED607B" w:rsidTr="00384504">
        <w:tc>
          <w:tcPr>
            <w:tcW w:w="4219" w:type="dxa"/>
            <w:vAlign w:val="center"/>
          </w:tcPr>
          <w:p w:rsidR="00ED607B" w:rsidRPr="009D7B78" w:rsidRDefault="00ED607B" w:rsidP="00ED607B">
            <w:pPr>
              <w:autoSpaceDN w:val="0"/>
              <w:jc w:val="both"/>
              <w:rPr>
                <w:rFonts w:asciiTheme="majorHAnsi" w:hAnsiTheme="majorHAnsi" w:cs="Arial"/>
                <w:sz w:val="18"/>
                <w:szCs w:val="18"/>
              </w:rPr>
            </w:pPr>
            <w:r w:rsidRPr="009D7B78">
              <w:rPr>
                <w:rFonts w:asciiTheme="majorHAnsi" w:hAnsiTheme="majorHAnsi" w:cs="Arial"/>
                <w:sz w:val="18"/>
                <w:szCs w:val="18"/>
              </w:rPr>
              <w:t xml:space="preserve">–Содержание </w:t>
            </w:r>
            <w:r>
              <w:rPr>
                <w:rFonts w:asciiTheme="majorHAnsi" w:hAnsiTheme="majorHAnsi" w:cs="Arial"/>
                <w:sz w:val="18"/>
                <w:szCs w:val="18"/>
              </w:rPr>
              <w:t>объектов</w:t>
            </w:r>
            <w:r w:rsidR="00A876C0">
              <w:rPr>
                <w:rFonts w:asciiTheme="majorHAnsi" w:hAnsiTheme="majorHAnsi" w:cs="Arial"/>
                <w:sz w:val="18"/>
                <w:szCs w:val="18"/>
              </w:rPr>
              <w:t xml:space="preserve"> муниципальной собственности</w:t>
            </w:r>
            <w:r>
              <w:rPr>
                <w:rFonts w:asciiTheme="majorHAnsi" w:hAnsiTheme="majorHAnsi" w:cs="Arial"/>
                <w:sz w:val="18"/>
                <w:szCs w:val="18"/>
              </w:rPr>
              <w:t xml:space="preserve"> в сфере культуры</w:t>
            </w:r>
          </w:p>
        </w:tc>
        <w:tc>
          <w:tcPr>
            <w:tcW w:w="1276" w:type="dxa"/>
            <w:vAlign w:val="center"/>
          </w:tcPr>
          <w:p w:rsidR="00ED607B" w:rsidRDefault="00ED607B" w:rsidP="00384504">
            <w:pPr>
              <w:autoSpaceDN w:val="0"/>
              <w:jc w:val="center"/>
              <w:rPr>
                <w:rFonts w:asciiTheme="majorHAnsi" w:hAnsiTheme="majorHAnsi" w:cs="Arial"/>
                <w:sz w:val="18"/>
                <w:szCs w:val="18"/>
              </w:rPr>
            </w:pPr>
            <w:r>
              <w:rPr>
                <w:rFonts w:asciiTheme="majorHAnsi" w:hAnsiTheme="majorHAnsi" w:cs="Arial"/>
                <w:sz w:val="18"/>
                <w:szCs w:val="18"/>
              </w:rPr>
              <w:t>На весь период</w:t>
            </w:r>
          </w:p>
        </w:tc>
        <w:tc>
          <w:tcPr>
            <w:tcW w:w="1134" w:type="dxa"/>
            <w:vAlign w:val="center"/>
          </w:tcPr>
          <w:p w:rsidR="00ED607B" w:rsidRDefault="00ED607B" w:rsidP="00384504">
            <w:pPr>
              <w:autoSpaceDN w:val="0"/>
              <w:jc w:val="center"/>
              <w:rPr>
                <w:rFonts w:asciiTheme="majorHAnsi" w:hAnsiTheme="majorHAnsi" w:cs="Arial"/>
                <w:sz w:val="18"/>
                <w:szCs w:val="18"/>
              </w:rPr>
            </w:pPr>
            <w:r>
              <w:rPr>
                <w:rFonts w:asciiTheme="majorHAnsi" w:hAnsiTheme="majorHAnsi" w:cs="Arial"/>
                <w:sz w:val="18"/>
                <w:szCs w:val="18"/>
              </w:rPr>
              <w:t>ед.</w:t>
            </w:r>
          </w:p>
        </w:tc>
        <w:tc>
          <w:tcPr>
            <w:tcW w:w="850" w:type="dxa"/>
            <w:vAlign w:val="center"/>
          </w:tcPr>
          <w:p w:rsidR="00ED607B" w:rsidRDefault="00ED607B" w:rsidP="00384504">
            <w:pPr>
              <w:autoSpaceDN w:val="0"/>
              <w:jc w:val="center"/>
              <w:rPr>
                <w:rFonts w:asciiTheme="majorHAnsi" w:hAnsiTheme="majorHAnsi" w:cs="Arial"/>
                <w:sz w:val="18"/>
                <w:szCs w:val="18"/>
              </w:rPr>
            </w:pPr>
            <w:r>
              <w:rPr>
                <w:rFonts w:asciiTheme="majorHAnsi" w:hAnsiTheme="majorHAnsi" w:cs="Arial"/>
                <w:sz w:val="18"/>
                <w:szCs w:val="18"/>
              </w:rPr>
              <w:t>2</w:t>
            </w:r>
          </w:p>
        </w:tc>
        <w:tc>
          <w:tcPr>
            <w:tcW w:w="2838" w:type="dxa"/>
            <w:vAlign w:val="center"/>
          </w:tcPr>
          <w:p w:rsidR="00ED607B" w:rsidRDefault="000046FE" w:rsidP="00384504">
            <w:pPr>
              <w:autoSpaceDN w:val="0"/>
              <w:jc w:val="center"/>
              <w:rPr>
                <w:rFonts w:asciiTheme="majorHAnsi" w:hAnsiTheme="majorHAnsi" w:cs="Arial"/>
                <w:sz w:val="18"/>
                <w:szCs w:val="18"/>
              </w:rPr>
            </w:pPr>
            <w:r>
              <w:rPr>
                <w:rFonts w:asciiTheme="majorHAnsi" w:hAnsiTheme="majorHAnsi" w:cs="Arial"/>
                <w:sz w:val="18"/>
                <w:szCs w:val="18"/>
              </w:rPr>
              <w:t>Уточняется бюджетом на очередной финансовый год</w:t>
            </w:r>
          </w:p>
        </w:tc>
      </w:tr>
      <w:tr w:rsidR="00D85A0F" w:rsidTr="00384504">
        <w:tc>
          <w:tcPr>
            <w:tcW w:w="7479" w:type="dxa"/>
            <w:gridSpan w:val="4"/>
            <w:vAlign w:val="center"/>
          </w:tcPr>
          <w:p w:rsidR="00D85A0F" w:rsidRPr="002800C7" w:rsidRDefault="00D85A0F" w:rsidP="00384504">
            <w:pPr>
              <w:autoSpaceDN w:val="0"/>
              <w:jc w:val="right"/>
              <w:rPr>
                <w:rFonts w:asciiTheme="majorHAnsi" w:hAnsiTheme="majorHAnsi" w:cs="Arial"/>
                <w:b/>
                <w:sz w:val="18"/>
                <w:szCs w:val="18"/>
              </w:rPr>
            </w:pPr>
            <w:r w:rsidRPr="002800C7">
              <w:rPr>
                <w:rFonts w:asciiTheme="majorHAnsi" w:hAnsiTheme="majorHAnsi" w:cs="Arial"/>
                <w:b/>
                <w:sz w:val="18"/>
                <w:szCs w:val="18"/>
              </w:rPr>
              <w:t>ИТОГО:</w:t>
            </w:r>
          </w:p>
        </w:tc>
        <w:tc>
          <w:tcPr>
            <w:tcW w:w="2838" w:type="dxa"/>
            <w:vAlign w:val="center"/>
          </w:tcPr>
          <w:p w:rsidR="00D85A0F" w:rsidRPr="002800C7" w:rsidRDefault="00ED607B" w:rsidP="00384504">
            <w:pPr>
              <w:autoSpaceDN w:val="0"/>
              <w:jc w:val="center"/>
              <w:rPr>
                <w:rFonts w:asciiTheme="majorHAnsi" w:hAnsiTheme="majorHAnsi" w:cs="Arial"/>
                <w:b/>
                <w:sz w:val="18"/>
                <w:szCs w:val="18"/>
              </w:rPr>
            </w:pPr>
            <w:r w:rsidRPr="002800C7">
              <w:rPr>
                <w:rFonts w:asciiTheme="majorHAnsi" w:hAnsiTheme="majorHAnsi" w:cs="Arial"/>
                <w:b/>
                <w:sz w:val="18"/>
                <w:szCs w:val="18"/>
              </w:rPr>
              <w:t>37</w:t>
            </w:r>
            <w:r w:rsidR="00D85A0F" w:rsidRPr="002800C7">
              <w:rPr>
                <w:rFonts w:asciiTheme="majorHAnsi" w:hAnsiTheme="majorHAnsi" w:cs="Arial"/>
                <w:b/>
                <w:sz w:val="18"/>
                <w:szCs w:val="18"/>
              </w:rPr>
              <w:t xml:space="preserve"> </w:t>
            </w:r>
            <w:r w:rsidRPr="002800C7">
              <w:rPr>
                <w:rFonts w:asciiTheme="majorHAnsi" w:hAnsiTheme="majorHAnsi" w:cs="Arial"/>
                <w:b/>
                <w:sz w:val="18"/>
                <w:szCs w:val="18"/>
              </w:rPr>
              <w:t>078</w:t>
            </w:r>
            <w:r w:rsidR="00D85A0F" w:rsidRPr="002800C7">
              <w:rPr>
                <w:rFonts w:asciiTheme="majorHAnsi" w:hAnsiTheme="majorHAnsi" w:cs="Arial"/>
                <w:b/>
                <w:sz w:val="18"/>
                <w:szCs w:val="18"/>
              </w:rPr>
              <w:t xml:space="preserve">, </w:t>
            </w:r>
            <w:r w:rsidRPr="002800C7">
              <w:rPr>
                <w:rFonts w:asciiTheme="majorHAnsi" w:hAnsiTheme="majorHAnsi" w:cs="Arial"/>
                <w:b/>
                <w:sz w:val="18"/>
                <w:szCs w:val="18"/>
              </w:rPr>
              <w:t>22</w:t>
            </w:r>
          </w:p>
        </w:tc>
      </w:tr>
    </w:tbl>
    <w:p w:rsidR="00D85A0F" w:rsidRDefault="00D85A0F" w:rsidP="00254245">
      <w:pPr>
        <w:autoSpaceDN w:val="0"/>
        <w:jc w:val="both"/>
        <w:rPr>
          <w:rFonts w:asciiTheme="majorHAnsi" w:hAnsiTheme="majorHAnsi" w:cs="Arial"/>
          <w:b/>
          <w:sz w:val="22"/>
          <w:szCs w:val="22"/>
        </w:rPr>
      </w:pPr>
    </w:p>
    <w:p w:rsidR="00127685" w:rsidRPr="00C371FF" w:rsidRDefault="00127685" w:rsidP="007022E1">
      <w:pPr>
        <w:suppressAutoHyphens/>
        <w:contextualSpacing/>
        <w:rPr>
          <w:rFonts w:asciiTheme="majorHAnsi" w:eastAsia="Arial" w:hAnsiTheme="majorHAnsi" w:cs="Arial"/>
          <w:kern w:val="1"/>
          <w:sz w:val="22"/>
          <w:szCs w:val="22"/>
          <w:lang w:eastAsia="ar-SA"/>
        </w:rPr>
        <w:sectPr w:rsidR="00127685" w:rsidRPr="00C371FF" w:rsidSect="00F87F62">
          <w:footerReference w:type="default" r:id="rId9"/>
          <w:pgSz w:w="11906" w:h="16838"/>
          <w:pgMar w:top="397" w:right="907" w:bottom="737" w:left="1134" w:header="142" w:footer="227" w:gutter="0"/>
          <w:cols w:space="708"/>
          <w:docGrid w:linePitch="360"/>
        </w:sectPr>
      </w:pPr>
    </w:p>
    <w:p w:rsidR="00007256" w:rsidRPr="00B7784E" w:rsidRDefault="00F761A8" w:rsidP="0029694C">
      <w:pPr>
        <w:suppressAutoHyphens/>
        <w:contextualSpacing/>
        <w:jc w:val="center"/>
        <w:rPr>
          <w:rFonts w:asciiTheme="majorHAnsi" w:hAnsiTheme="majorHAnsi" w:cs="Arial"/>
          <w:b/>
          <w:sz w:val="28"/>
          <w:szCs w:val="22"/>
        </w:rPr>
      </w:pPr>
      <w:r w:rsidRPr="00B7784E">
        <w:rPr>
          <w:rFonts w:asciiTheme="majorHAnsi" w:eastAsia="Arial" w:hAnsiTheme="majorHAnsi" w:cs="Arial"/>
          <w:b/>
          <w:kern w:val="1"/>
          <w:sz w:val="28"/>
          <w:szCs w:val="22"/>
          <w:lang w:eastAsia="ar-SA"/>
        </w:rPr>
        <w:lastRenderedPageBreak/>
        <w:t>РАЗДЕЛ 3.</w:t>
      </w:r>
      <w:r w:rsidRPr="00B7784E">
        <w:rPr>
          <w:rFonts w:asciiTheme="majorHAnsi" w:hAnsiTheme="majorHAnsi"/>
          <w:b/>
          <w:sz w:val="28"/>
          <w:szCs w:val="24"/>
        </w:rPr>
        <w:t xml:space="preserve">ОЦЕНКА ОБЪЁМОВ И ИСТОЧНИКОВ ФИНАНСИРОВАНИЯ </w:t>
      </w:r>
      <w:r w:rsidRPr="00B7784E">
        <w:rPr>
          <w:rFonts w:asciiTheme="majorHAnsi" w:hAnsiTheme="majorHAnsi"/>
          <w:b/>
          <w:bCs/>
          <w:sz w:val="28"/>
          <w:szCs w:val="24"/>
        </w:rPr>
        <w:t>МЕРОПРИЯТИЙ (ИНВЕСТИЦИОННЫХ ПРОЕКТОВ) МУНИЦИПАЛЬНОЙ ПРОГРАММЫ</w:t>
      </w:r>
    </w:p>
    <w:p w:rsidR="004325B4" w:rsidRPr="00C371FF" w:rsidRDefault="004325B4" w:rsidP="004325B4">
      <w:pPr>
        <w:suppressAutoHyphens/>
        <w:ind w:left="510"/>
        <w:contextualSpacing/>
        <w:jc w:val="center"/>
        <w:rPr>
          <w:rFonts w:asciiTheme="majorHAnsi" w:eastAsia="Arial" w:hAnsiTheme="majorHAnsi" w:cs="Arial"/>
          <w:kern w:val="1"/>
          <w:sz w:val="22"/>
          <w:szCs w:val="22"/>
          <w:lang w:eastAsia="ar-SA"/>
        </w:rPr>
      </w:pPr>
    </w:p>
    <w:p w:rsidR="00CC04E9" w:rsidRPr="003165A7" w:rsidRDefault="00CC04E9" w:rsidP="00CC04E9">
      <w:pPr>
        <w:ind w:firstLine="567"/>
        <w:contextualSpacing/>
        <w:jc w:val="both"/>
        <w:rPr>
          <w:rFonts w:asciiTheme="majorHAnsi" w:hAnsiTheme="majorHAnsi" w:cs="Arial"/>
          <w:sz w:val="24"/>
          <w:szCs w:val="24"/>
        </w:rPr>
      </w:pPr>
      <w:r w:rsidRPr="003165A7">
        <w:rPr>
          <w:rFonts w:asciiTheme="majorHAnsi" w:eastAsia="Arial" w:hAnsiTheme="majorHAnsi" w:cs="Arial"/>
          <w:kern w:val="1"/>
          <w:sz w:val="24"/>
          <w:szCs w:val="24"/>
          <w:lang w:eastAsia="ar-SA"/>
        </w:rPr>
        <w:t xml:space="preserve">Ежегодные объемы </w:t>
      </w:r>
      <w:r w:rsidRPr="003165A7">
        <w:rPr>
          <w:rFonts w:asciiTheme="majorHAnsi" w:hAnsiTheme="majorHAnsi" w:cs="Arial"/>
          <w:sz w:val="24"/>
          <w:szCs w:val="24"/>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CC04E9" w:rsidRPr="003165A7" w:rsidRDefault="00CC04E9" w:rsidP="00CC04E9">
      <w:pPr>
        <w:ind w:firstLine="567"/>
        <w:contextualSpacing/>
        <w:jc w:val="both"/>
        <w:rPr>
          <w:rFonts w:asciiTheme="majorHAnsi" w:hAnsiTheme="majorHAnsi" w:cs="Arial"/>
          <w:sz w:val="24"/>
          <w:szCs w:val="24"/>
        </w:rPr>
      </w:pPr>
      <w:r w:rsidRPr="003165A7">
        <w:rPr>
          <w:rFonts w:asciiTheme="majorHAnsi" w:hAnsiTheme="majorHAnsi" w:cs="Arial"/>
          <w:bCs/>
          <w:iCs/>
          <w:sz w:val="24"/>
          <w:szCs w:val="24"/>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p>
    <w:p w:rsidR="00CC04E9" w:rsidRPr="003165A7" w:rsidRDefault="00CC04E9" w:rsidP="00CC04E9">
      <w:pPr>
        <w:ind w:firstLine="567"/>
        <w:contextualSpacing/>
        <w:jc w:val="both"/>
        <w:rPr>
          <w:rFonts w:asciiTheme="majorHAnsi" w:hAnsiTheme="majorHAnsi" w:cs="Arial"/>
          <w:sz w:val="24"/>
          <w:szCs w:val="24"/>
        </w:rPr>
      </w:pPr>
      <w:r w:rsidRPr="003165A7">
        <w:rPr>
          <w:rFonts w:asciiTheme="majorHAnsi" w:hAnsiTheme="majorHAnsi" w:cs="Arial"/>
          <w:sz w:val="24"/>
          <w:szCs w:val="24"/>
        </w:rPr>
        <w:t xml:space="preserve">Принятые сокращения: </w:t>
      </w:r>
    </w:p>
    <w:p w:rsidR="00CC04E9" w:rsidRPr="003165A7" w:rsidRDefault="00CC04E9" w:rsidP="00CC04E9">
      <w:pPr>
        <w:ind w:firstLine="567"/>
        <w:contextualSpacing/>
        <w:jc w:val="both"/>
        <w:rPr>
          <w:rFonts w:asciiTheme="majorHAnsi" w:hAnsiTheme="majorHAnsi" w:cs="Arial"/>
          <w:sz w:val="24"/>
          <w:szCs w:val="24"/>
        </w:rPr>
      </w:pPr>
      <w:r w:rsidRPr="003165A7">
        <w:rPr>
          <w:rFonts w:asciiTheme="majorHAnsi" w:hAnsiTheme="majorHAnsi" w:cs="Arial"/>
          <w:sz w:val="24"/>
          <w:szCs w:val="24"/>
        </w:rPr>
        <w:t xml:space="preserve">-ФБ – федеральный бюджет; </w:t>
      </w:r>
    </w:p>
    <w:p w:rsidR="00CC04E9" w:rsidRPr="003165A7" w:rsidRDefault="00CC04E9" w:rsidP="00CC04E9">
      <w:pPr>
        <w:ind w:firstLine="567"/>
        <w:contextualSpacing/>
        <w:jc w:val="both"/>
        <w:rPr>
          <w:rFonts w:asciiTheme="majorHAnsi" w:hAnsiTheme="majorHAnsi" w:cs="Arial"/>
          <w:sz w:val="24"/>
          <w:szCs w:val="24"/>
        </w:rPr>
      </w:pPr>
      <w:r w:rsidRPr="003165A7">
        <w:rPr>
          <w:rFonts w:asciiTheme="majorHAnsi" w:hAnsiTheme="majorHAnsi" w:cs="Arial"/>
          <w:sz w:val="24"/>
          <w:szCs w:val="24"/>
        </w:rPr>
        <w:t xml:space="preserve">-ОБ – областной бюджет; </w:t>
      </w:r>
    </w:p>
    <w:p w:rsidR="00CC04E9" w:rsidRPr="003165A7" w:rsidRDefault="00CC04E9" w:rsidP="00CC04E9">
      <w:pPr>
        <w:ind w:firstLine="567"/>
        <w:contextualSpacing/>
        <w:jc w:val="both"/>
        <w:rPr>
          <w:rFonts w:asciiTheme="majorHAnsi" w:hAnsiTheme="majorHAnsi" w:cs="Arial"/>
          <w:sz w:val="24"/>
          <w:szCs w:val="24"/>
        </w:rPr>
      </w:pPr>
      <w:r w:rsidRPr="003165A7">
        <w:rPr>
          <w:rFonts w:asciiTheme="majorHAnsi" w:hAnsiTheme="majorHAnsi" w:cs="Arial"/>
          <w:sz w:val="24"/>
          <w:szCs w:val="24"/>
        </w:rPr>
        <w:t xml:space="preserve">-МБ – местный бюджет; </w:t>
      </w:r>
    </w:p>
    <w:p w:rsidR="00CC04E9" w:rsidRDefault="00CC04E9" w:rsidP="00CC04E9">
      <w:pPr>
        <w:ind w:firstLine="567"/>
        <w:contextualSpacing/>
        <w:jc w:val="both"/>
        <w:rPr>
          <w:rFonts w:asciiTheme="majorHAnsi" w:hAnsiTheme="majorHAnsi" w:cs="Arial"/>
          <w:sz w:val="24"/>
          <w:szCs w:val="24"/>
        </w:rPr>
      </w:pPr>
      <w:r w:rsidRPr="003165A7">
        <w:rPr>
          <w:rFonts w:asciiTheme="majorHAnsi" w:hAnsiTheme="majorHAnsi" w:cs="Arial"/>
          <w:sz w:val="24"/>
          <w:szCs w:val="24"/>
        </w:rPr>
        <w:t>-ВИ – внебюджетные источники.</w:t>
      </w:r>
    </w:p>
    <w:p w:rsidR="00CC04E9" w:rsidRDefault="00CC04E9" w:rsidP="00CC04E9">
      <w:pPr>
        <w:ind w:firstLine="567"/>
        <w:contextualSpacing/>
        <w:jc w:val="both"/>
        <w:rPr>
          <w:rFonts w:asciiTheme="majorHAnsi" w:hAnsiTheme="majorHAnsi" w:cs="Arial"/>
          <w:sz w:val="24"/>
          <w:szCs w:val="24"/>
        </w:rPr>
      </w:pPr>
    </w:p>
    <w:tbl>
      <w:tblPr>
        <w:tblStyle w:val="a9"/>
        <w:tblW w:w="0" w:type="auto"/>
        <w:tblInd w:w="250" w:type="dxa"/>
        <w:tblLayout w:type="fixed"/>
        <w:tblLook w:val="04A0" w:firstRow="1" w:lastRow="0" w:firstColumn="1" w:lastColumn="0" w:noHBand="0" w:noVBand="1"/>
      </w:tblPr>
      <w:tblGrid>
        <w:gridCol w:w="781"/>
        <w:gridCol w:w="9"/>
        <w:gridCol w:w="4455"/>
        <w:gridCol w:w="1701"/>
        <w:gridCol w:w="1134"/>
        <w:gridCol w:w="1269"/>
        <w:gridCol w:w="1282"/>
        <w:gridCol w:w="1134"/>
        <w:gridCol w:w="1276"/>
        <w:gridCol w:w="1276"/>
        <w:gridCol w:w="1276"/>
      </w:tblGrid>
      <w:tr w:rsidR="00CC04E9" w:rsidRPr="00C13221" w:rsidTr="000046FE">
        <w:trPr>
          <w:cantSplit/>
          <w:tblHeader/>
        </w:trPr>
        <w:tc>
          <w:tcPr>
            <w:tcW w:w="790" w:type="dxa"/>
            <w:gridSpan w:val="2"/>
            <w:vMerge w:val="restart"/>
            <w:shd w:val="clear" w:color="auto" w:fill="BFBFBF" w:themeFill="background1" w:themeFillShade="BF"/>
            <w:vAlign w:val="center"/>
          </w:tcPr>
          <w:p w:rsidR="00CC04E9" w:rsidRPr="00C13221" w:rsidRDefault="00CC04E9" w:rsidP="00CC04E9">
            <w:pPr>
              <w:jc w:val="center"/>
              <w:rPr>
                <w:rFonts w:asciiTheme="majorHAnsi" w:hAnsiTheme="majorHAnsi" w:cs="Arial"/>
                <w:b/>
                <w:i/>
                <w:sz w:val="18"/>
              </w:rPr>
            </w:pPr>
            <w:r w:rsidRPr="00C13221">
              <w:rPr>
                <w:rFonts w:asciiTheme="majorHAnsi" w:hAnsiTheme="majorHAnsi" w:cs="Arial"/>
                <w:b/>
                <w:sz w:val="18"/>
              </w:rPr>
              <w:t>№</w:t>
            </w:r>
          </w:p>
        </w:tc>
        <w:tc>
          <w:tcPr>
            <w:tcW w:w="4455" w:type="dxa"/>
            <w:vMerge w:val="restart"/>
            <w:shd w:val="clear" w:color="auto" w:fill="BFBFBF" w:themeFill="background1" w:themeFillShade="BF"/>
            <w:vAlign w:val="center"/>
          </w:tcPr>
          <w:p w:rsidR="00CC04E9" w:rsidRPr="00C13221" w:rsidRDefault="00CC04E9" w:rsidP="00CC04E9">
            <w:pPr>
              <w:jc w:val="center"/>
              <w:rPr>
                <w:rFonts w:asciiTheme="majorHAnsi" w:hAnsiTheme="majorHAnsi" w:cs="Arial"/>
                <w:b/>
                <w:i/>
                <w:sz w:val="18"/>
              </w:rPr>
            </w:pPr>
            <w:r w:rsidRPr="00C13221">
              <w:rPr>
                <w:rFonts w:asciiTheme="majorHAnsi" w:hAnsiTheme="majorHAnsi" w:cs="Arial"/>
                <w:b/>
                <w:sz w:val="18"/>
              </w:rPr>
              <w:t>Наименование мероприятия, задача</w:t>
            </w:r>
          </w:p>
        </w:tc>
        <w:tc>
          <w:tcPr>
            <w:tcW w:w="1701" w:type="dxa"/>
            <w:vMerge w:val="restart"/>
            <w:shd w:val="clear" w:color="auto" w:fill="BFBFBF" w:themeFill="background1" w:themeFillShade="BF"/>
            <w:vAlign w:val="center"/>
          </w:tcPr>
          <w:p w:rsidR="00CC04E9" w:rsidRPr="00C13221" w:rsidRDefault="00CC04E9" w:rsidP="00CC04E9">
            <w:pPr>
              <w:jc w:val="center"/>
              <w:rPr>
                <w:rFonts w:asciiTheme="majorHAnsi" w:hAnsiTheme="majorHAnsi" w:cs="Arial"/>
                <w:b/>
                <w:i/>
                <w:sz w:val="18"/>
              </w:rPr>
            </w:pPr>
            <w:r w:rsidRPr="00C13221">
              <w:rPr>
                <w:rFonts w:asciiTheme="majorHAnsi" w:hAnsiTheme="majorHAnsi" w:cs="Arial"/>
                <w:b/>
                <w:sz w:val="18"/>
              </w:rPr>
              <w:t>Ответственный исполнитель, участники</w:t>
            </w:r>
          </w:p>
        </w:tc>
        <w:tc>
          <w:tcPr>
            <w:tcW w:w="1134" w:type="dxa"/>
            <w:vMerge w:val="restart"/>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Источники финансового обеспечения</w:t>
            </w:r>
          </w:p>
        </w:tc>
        <w:tc>
          <w:tcPr>
            <w:tcW w:w="7513" w:type="dxa"/>
            <w:gridSpan w:val="6"/>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 xml:space="preserve">Объёмы финансирования муниципальной программы </w:t>
            </w:r>
          </w:p>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тыс. руб.</w:t>
            </w:r>
          </w:p>
        </w:tc>
      </w:tr>
      <w:tr w:rsidR="00CC04E9" w:rsidRPr="00C13221" w:rsidTr="000046FE">
        <w:trPr>
          <w:cantSplit/>
          <w:trHeight w:val="264"/>
          <w:tblHeader/>
        </w:trPr>
        <w:tc>
          <w:tcPr>
            <w:tcW w:w="790" w:type="dxa"/>
            <w:gridSpan w:val="2"/>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4455" w:type="dxa"/>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1134" w:type="dxa"/>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1269" w:type="dxa"/>
            <w:vMerge w:val="restart"/>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За весь период реализации</w:t>
            </w:r>
          </w:p>
        </w:tc>
        <w:tc>
          <w:tcPr>
            <w:tcW w:w="6244" w:type="dxa"/>
            <w:gridSpan w:val="5"/>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В том числе по годам</w:t>
            </w:r>
          </w:p>
        </w:tc>
      </w:tr>
      <w:tr w:rsidR="00CC04E9" w:rsidRPr="00C13221" w:rsidTr="000046FE">
        <w:trPr>
          <w:cantSplit/>
          <w:trHeight w:val="370"/>
          <w:tblHeader/>
        </w:trPr>
        <w:tc>
          <w:tcPr>
            <w:tcW w:w="790" w:type="dxa"/>
            <w:gridSpan w:val="2"/>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4455" w:type="dxa"/>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1134" w:type="dxa"/>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1269" w:type="dxa"/>
            <w:vMerge/>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p>
        </w:tc>
        <w:tc>
          <w:tcPr>
            <w:tcW w:w="1282" w:type="dxa"/>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2023</w:t>
            </w:r>
          </w:p>
        </w:tc>
        <w:tc>
          <w:tcPr>
            <w:tcW w:w="1134" w:type="dxa"/>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2024</w:t>
            </w:r>
          </w:p>
        </w:tc>
        <w:tc>
          <w:tcPr>
            <w:tcW w:w="1276" w:type="dxa"/>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2025</w:t>
            </w:r>
          </w:p>
        </w:tc>
        <w:tc>
          <w:tcPr>
            <w:tcW w:w="1276" w:type="dxa"/>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2026</w:t>
            </w:r>
          </w:p>
        </w:tc>
        <w:tc>
          <w:tcPr>
            <w:tcW w:w="1276" w:type="dxa"/>
            <w:shd w:val="clear" w:color="auto" w:fill="BFBFBF" w:themeFill="background1" w:themeFillShade="BF"/>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2027</w:t>
            </w:r>
          </w:p>
        </w:tc>
      </w:tr>
      <w:tr w:rsidR="00CC04E9" w:rsidRPr="00C13221" w:rsidTr="00CC04E9">
        <w:trPr>
          <w:trHeight w:val="676"/>
        </w:trPr>
        <w:tc>
          <w:tcPr>
            <w:tcW w:w="15593" w:type="dxa"/>
            <w:gridSpan w:val="11"/>
            <w:shd w:val="clear" w:color="auto" w:fill="BFBFBF" w:themeFill="background1" w:themeFillShade="BF"/>
            <w:vAlign w:val="center"/>
          </w:tcPr>
          <w:p w:rsidR="00CC04E9" w:rsidRPr="00C13221" w:rsidRDefault="002800C7" w:rsidP="00CC04E9">
            <w:pPr>
              <w:jc w:val="center"/>
              <w:rPr>
                <w:rFonts w:asciiTheme="majorHAnsi" w:hAnsiTheme="majorHAnsi" w:cs="Arial"/>
                <w:b/>
                <w:sz w:val="18"/>
              </w:rPr>
            </w:pPr>
            <w:r>
              <w:rPr>
                <w:rFonts w:asciiTheme="majorHAnsi" w:hAnsiTheme="majorHAnsi" w:cs="Arial"/>
                <w:b/>
                <w:sz w:val="18"/>
              </w:rPr>
              <w:t xml:space="preserve">МУНИЦИПАЛЬНАЯ ПРОГРАММА </w:t>
            </w:r>
            <w:r w:rsidRPr="00C13221">
              <w:rPr>
                <w:rFonts w:asciiTheme="majorHAnsi" w:hAnsiTheme="majorHAnsi" w:cs="Arial"/>
                <w:b/>
                <w:sz w:val="18"/>
              </w:rPr>
              <w:t>«</w:t>
            </w:r>
            <w:r w:rsidRPr="002800C7">
              <w:rPr>
                <w:rFonts w:asciiTheme="majorHAnsi" w:hAnsiTheme="majorHAnsi" w:cs="Arial"/>
                <w:b/>
                <w:sz w:val="18"/>
              </w:rPr>
              <w:t>РАЗВИТИЕ КУЛЬТУРЫ НА ТЕРРИТОРИИ ЮГОЛОКСКОГО МУНИЦИПАЛЬНОГО ОБРАЗОВАНИЯ НА 2023-2027 ГОДЫ</w:t>
            </w:r>
            <w:r w:rsidRPr="00C13221">
              <w:rPr>
                <w:rFonts w:asciiTheme="majorHAnsi" w:hAnsiTheme="majorHAnsi" w:cs="Arial"/>
                <w:b/>
                <w:sz w:val="18"/>
              </w:rPr>
              <w:t>»</w:t>
            </w:r>
          </w:p>
        </w:tc>
      </w:tr>
      <w:tr w:rsidR="00CC04E9" w:rsidRPr="00C13221" w:rsidTr="00CC04E9">
        <w:trPr>
          <w:trHeight w:val="265"/>
        </w:trPr>
        <w:tc>
          <w:tcPr>
            <w:tcW w:w="781" w:type="dxa"/>
            <w:vMerge w:val="restart"/>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val="restart"/>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Всего по муниципальной программе</w:t>
            </w:r>
          </w:p>
        </w:tc>
        <w:tc>
          <w:tcPr>
            <w:tcW w:w="1701" w:type="dxa"/>
            <w:vMerge w:val="restart"/>
            <w:shd w:val="clear" w:color="auto" w:fill="D9D9D9" w:themeFill="background1" w:themeFillShade="D9"/>
            <w:vAlign w:val="center"/>
          </w:tcPr>
          <w:p w:rsidR="00CC04E9" w:rsidRPr="007C5A43" w:rsidRDefault="00CC04E9" w:rsidP="00CC04E9">
            <w:pPr>
              <w:jc w:val="center"/>
              <w:rPr>
                <w:rFonts w:asciiTheme="majorHAnsi" w:hAnsiTheme="majorHAnsi" w:cs="Arial"/>
                <w:b/>
                <w:sz w:val="18"/>
              </w:rPr>
            </w:pPr>
            <w:r w:rsidRPr="007C5A43">
              <w:rPr>
                <w:rFonts w:asciiTheme="majorHAnsi" w:hAnsiTheme="majorHAnsi" w:cs="Arial"/>
                <w:b/>
                <w:sz w:val="18"/>
              </w:rPr>
              <w:t xml:space="preserve">Администрация </w:t>
            </w:r>
            <w:proofErr w:type="spellStart"/>
            <w:r w:rsidRPr="007C5A43">
              <w:rPr>
                <w:rFonts w:asciiTheme="majorHAnsi" w:hAnsiTheme="majorHAnsi" w:cs="Arial"/>
                <w:b/>
                <w:sz w:val="18"/>
              </w:rPr>
              <w:t>Юголокского</w:t>
            </w:r>
            <w:proofErr w:type="spellEnd"/>
            <w:r w:rsidRPr="007C5A43">
              <w:rPr>
                <w:rFonts w:asciiTheme="majorHAnsi" w:hAnsiTheme="majorHAnsi" w:cs="Arial"/>
                <w:b/>
                <w:sz w:val="18"/>
              </w:rPr>
              <w:t xml:space="preserve"> сельского поселения</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b/>
                <w:sz w:val="18"/>
              </w:rPr>
              <w:t>Всего</w:t>
            </w:r>
          </w:p>
        </w:tc>
        <w:tc>
          <w:tcPr>
            <w:tcW w:w="1269"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37078,22</w:t>
            </w:r>
          </w:p>
        </w:tc>
        <w:tc>
          <w:tcPr>
            <w:tcW w:w="1282"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16200,00</w:t>
            </w:r>
          </w:p>
        </w:tc>
        <w:tc>
          <w:tcPr>
            <w:tcW w:w="1134"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16378,22</w:t>
            </w:r>
          </w:p>
        </w:tc>
        <w:tc>
          <w:tcPr>
            <w:tcW w:w="1276" w:type="dxa"/>
            <w:shd w:val="clear" w:color="auto" w:fill="D9D9D9" w:themeFill="background1" w:themeFillShade="D9"/>
            <w:vAlign w:val="center"/>
          </w:tcPr>
          <w:p w:rsidR="00CC04E9" w:rsidRPr="00C13221" w:rsidRDefault="005C1E41" w:rsidP="005C1E41">
            <w:pPr>
              <w:jc w:val="center"/>
              <w:rPr>
                <w:rFonts w:asciiTheme="majorHAnsi" w:hAnsiTheme="majorHAnsi" w:cs="Arial"/>
                <w:b/>
                <w:sz w:val="18"/>
              </w:rPr>
            </w:pPr>
            <w:r>
              <w:rPr>
                <w:rFonts w:asciiTheme="majorHAnsi" w:hAnsiTheme="majorHAnsi" w:cs="Arial"/>
                <w:b/>
                <w:sz w:val="18"/>
              </w:rPr>
              <w:t>450</w:t>
            </w:r>
            <w:r w:rsidR="00CC04E9" w:rsidRPr="00C13221">
              <w:rPr>
                <w:rFonts w:asciiTheme="majorHAnsi" w:hAnsiTheme="majorHAnsi" w:cs="Arial"/>
                <w:b/>
                <w:sz w:val="18"/>
              </w:rPr>
              <w:t>0</w:t>
            </w:r>
            <w:r>
              <w:rPr>
                <w:rFonts w:asciiTheme="majorHAnsi" w:hAnsiTheme="majorHAnsi" w:cs="Arial"/>
                <w:b/>
                <w:sz w:val="18"/>
              </w:rPr>
              <w:t>,00</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w:t>
            </w:r>
          </w:p>
        </w:tc>
      </w:tr>
      <w:tr w:rsidR="00CC04E9" w:rsidRPr="00C13221" w:rsidTr="00CC04E9">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ФБ</w:t>
            </w:r>
          </w:p>
        </w:tc>
        <w:tc>
          <w:tcPr>
            <w:tcW w:w="1269"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17"/>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ОБ</w:t>
            </w:r>
          </w:p>
        </w:tc>
        <w:tc>
          <w:tcPr>
            <w:tcW w:w="1269" w:type="dxa"/>
            <w:shd w:val="clear" w:color="auto" w:fill="D9D9D9" w:themeFill="background1" w:themeFillShade="D9"/>
            <w:vAlign w:val="center"/>
          </w:tcPr>
          <w:p w:rsidR="00CC04E9" w:rsidRPr="00C13221" w:rsidRDefault="005C1E41" w:rsidP="005C1E41">
            <w:pPr>
              <w:jc w:val="center"/>
              <w:rPr>
                <w:rFonts w:asciiTheme="majorHAnsi" w:hAnsiTheme="majorHAnsi" w:cs="Arial"/>
                <w:b/>
                <w:sz w:val="18"/>
              </w:rPr>
            </w:pPr>
            <w:r>
              <w:rPr>
                <w:rFonts w:asciiTheme="majorHAnsi" w:hAnsiTheme="majorHAnsi" w:cs="Arial"/>
                <w:b/>
                <w:sz w:val="18"/>
              </w:rPr>
              <w:t>35378,00</w:t>
            </w:r>
          </w:p>
        </w:tc>
        <w:tc>
          <w:tcPr>
            <w:tcW w:w="1282"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15517,00</w:t>
            </w:r>
          </w:p>
        </w:tc>
        <w:tc>
          <w:tcPr>
            <w:tcW w:w="1134"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15861</w:t>
            </w:r>
            <w:r>
              <w:rPr>
                <w:rFonts w:asciiTheme="majorHAnsi" w:hAnsiTheme="majorHAnsi" w:cs="Arial"/>
                <w:b/>
                <w:sz w:val="18"/>
              </w:rPr>
              <w:t>,00</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40</w:t>
            </w:r>
            <w:r w:rsidR="00CC04E9" w:rsidRPr="00C13221">
              <w:rPr>
                <w:rFonts w:asciiTheme="majorHAnsi" w:hAnsiTheme="majorHAnsi" w:cs="Arial"/>
                <w:b/>
                <w:sz w:val="18"/>
              </w:rPr>
              <w:t>00,00</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w:t>
            </w:r>
          </w:p>
        </w:tc>
      </w:tr>
      <w:tr w:rsidR="00CC04E9" w:rsidRPr="00C13221" w:rsidTr="00CC04E9">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МБ</w:t>
            </w:r>
          </w:p>
        </w:tc>
        <w:tc>
          <w:tcPr>
            <w:tcW w:w="1269"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1700</w:t>
            </w:r>
            <w:r w:rsidR="00CC04E9">
              <w:rPr>
                <w:rFonts w:asciiTheme="majorHAnsi" w:hAnsiTheme="majorHAnsi" w:cs="Arial"/>
                <w:b/>
                <w:sz w:val="18"/>
              </w:rPr>
              <w:t>,2</w:t>
            </w:r>
            <w:r>
              <w:rPr>
                <w:rFonts w:asciiTheme="majorHAnsi" w:hAnsiTheme="majorHAnsi" w:cs="Arial"/>
                <w:b/>
                <w:sz w:val="18"/>
              </w:rPr>
              <w:t>2</w:t>
            </w:r>
          </w:p>
        </w:tc>
        <w:tc>
          <w:tcPr>
            <w:tcW w:w="1282"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683,00</w:t>
            </w:r>
          </w:p>
        </w:tc>
        <w:tc>
          <w:tcPr>
            <w:tcW w:w="1134"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517,22</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500</w:t>
            </w:r>
            <w:r w:rsidR="00CC04E9" w:rsidRPr="00C13221">
              <w:rPr>
                <w:rFonts w:asciiTheme="majorHAnsi" w:hAnsiTheme="majorHAnsi" w:cs="Arial"/>
                <w:b/>
                <w:sz w:val="18"/>
              </w:rPr>
              <w:t>,00</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b/>
                <w:sz w:val="18"/>
              </w:rPr>
            </w:pPr>
            <w:r>
              <w:rPr>
                <w:rFonts w:asciiTheme="majorHAnsi" w:hAnsiTheme="majorHAnsi" w:cs="Arial"/>
                <w:b/>
                <w:sz w:val="18"/>
              </w:rPr>
              <w:t>-</w:t>
            </w:r>
          </w:p>
        </w:tc>
      </w:tr>
      <w:tr w:rsidR="00CC04E9" w:rsidRPr="00C13221" w:rsidTr="00CC04E9">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ВИ</w:t>
            </w:r>
          </w:p>
        </w:tc>
        <w:tc>
          <w:tcPr>
            <w:tcW w:w="1269"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616"/>
        </w:trPr>
        <w:tc>
          <w:tcPr>
            <w:tcW w:w="15593" w:type="dxa"/>
            <w:gridSpan w:val="11"/>
            <w:shd w:val="clear" w:color="auto" w:fill="BFBFBF" w:themeFill="background1" w:themeFillShade="BF"/>
            <w:vAlign w:val="center"/>
          </w:tcPr>
          <w:p w:rsidR="00CC04E9" w:rsidRPr="00C13221" w:rsidRDefault="00CC04E9" w:rsidP="003A3F1E">
            <w:pPr>
              <w:jc w:val="center"/>
              <w:rPr>
                <w:rFonts w:asciiTheme="majorHAnsi" w:hAnsiTheme="majorHAnsi" w:cs="Arial"/>
                <w:b/>
                <w:sz w:val="18"/>
              </w:rPr>
            </w:pPr>
            <w:r w:rsidRPr="00C13221">
              <w:rPr>
                <w:rFonts w:asciiTheme="majorHAnsi" w:hAnsiTheme="majorHAnsi" w:cs="Arial"/>
                <w:b/>
                <w:sz w:val="18"/>
              </w:rPr>
              <w:t xml:space="preserve">Мероприятие №1 </w:t>
            </w:r>
            <w:r w:rsidR="003A3F1E">
              <w:rPr>
                <w:rFonts w:asciiTheme="majorHAnsi" w:hAnsiTheme="majorHAnsi" w:cs="Arial"/>
                <w:b/>
                <w:sz w:val="18"/>
              </w:rPr>
              <w:t xml:space="preserve">Строительство, реконструкции, текущий и капитальный ремонт </w:t>
            </w:r>
            <w:r w:rsidR="005C1E41" w:rsidRPr="005C1E41">
              <w:rPr>
                <w:rFonts w:asciiTheme="majorHAnsi" w:hAnsiTheme="majorHAnsi" w:cs="Arial"/>
                <w:b/>
                <w:sz w:val="18"/>
              </w:rPr>
              <w:t>объектов муниципальной собственности в сфере культуры</w:t>
            </w:r>
          </w:p>
        </w:tc>
      </w:tr>
      <w:tr w:rsidR="00CC04E9" w:rsidRPr="00C13221" w:rsidTr="00CC04E9">
        <w:trPr>
          <w:trHeight w:val="252"/>
        </w:trPr>
        <w:tc>
          <w:tcPr>
            <w:tcW w:w="781" w:type="dxa"/>
            <w:vMerge w:val="restart"/>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val="restart"/>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Pr>
                <w:rFonts w:asciiTheme="majorHAnsi" w:hAnsiTheme="majorHAnsi" w:cs="Arial"/>
                <w:b/>
                <w:sz w:val="18"/>
              </w:rPr>
              <w:t>Всего по М</w:t>
            </w:r>
            <w:r w:rsidRPr="00C13221">
              <w:rPr>
                <w:rFonts w:asciiTheme="majorHAnsi" w:hAnsiTheme="majorHAnsi" w:cs="Arial"/>
                <w:b/>
                <w:sz w:val="18"/>
              </w:rPr>
              <w:t>ероприятию</w:t>
            </w:r>
            <w:r>
              <w:rPr>
                <w:rFonts w:asciiTheme="majorHAnsi" w:hAnsiTheme="majorHAnsi" w:cs="Arial"/>
                <w:b/>
                <w:sz w:val="18"/>
              </w:rPr>
              <w:t xml:space="preserve"> №1</w:t>
            </w:r>
          </w:p>
        </w:tc>
        <w:tc>
          <w:tcPr>
            <w:tcW w:w="1701" w:type="dxa"/>
            <w:vMerge w:val="restart"/>
            <w:shd w:val="clear" w:color="auto" w:fill="D9D9D9" w:themeFill="background1" w:themeFillShade="D9"/>
            <w:vAlign w:val="center"/>
          </w:tcPr>
          <w:p w:rsidR="00CC04E9" w:rsidRPr="007C5A43" w:rsidRDefault="00CC04E9" w:rsidP="00CC04E9">
            <w:pPr>
              <w:jc w:val="center"/>
              <w:rPr>
                <w:rFonts w:asciiTheme="majorHAnsi" w:hAnsiTheme="majorHAnsi" w:cs="Arial"/>
                <w:b/>
                <w:sz w:val="18"/>
              </w:rPr>
            </w:pPr>
            <w:r w:rsidRPr="007C5A43">
              <w:rPr>
                <w:rFonts w:asciiTheme="majorHAnsi" w:hAnsiTheme="majorHAnsi" w:cs="Arial"/>
                <w:b/>
                <w:sz w:val="18"/>
              </w:rPr>
              <w:t xml:space="preserve">Администрация </w:t>
            </w:r>
            <w:proofErr w:type="spellStart"/>
            <w:r w:rsidRPr="007C5A43">
              <w:rPr>
                <w:rFonts w:asciiTheme="majorHAnsi" w:hAnsiTheme="majorHAnsi" w:cs="Arial"/>
                <w:b/>
                <w:sz w:val="18"/>
              </w:rPr>
              <w:t>Юголокского</w:t>
            </w:r>
            <w:proofErr w:type="spellEnd"/>
            <w:r w:rsidRPr="007C5A43">
              <w:rPr>
                <w:rFonts w:asciiTheme="majorHAnsi" w:hAnsiTheme="majorHAnsi" w:cs="Arial"/>
                <w:b/>
                <w:sz w:val="18"/>
              </w:rPr>
              <w:t xml:space="preserve"> сельского поселения</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Всего</w:t>
            </w:r>
          </w:p>
        </w:tc>
        <w:tc>
          <w:tcPr>
            <w:tcW w:w="1269" w:type="dxa"/>
            <w:shd w:val="clear" w:color="auto" w:fill="D9D9D9" w:themeFill="background1" w:themeFillShade="D9"/>
            <w:vAlign w:val="center"/>
          </w:tcPr>
          <w:p w:rsidR="00CC04E9" w:rsidRPr="00DE4BD8" w:rsidRDefault="005C1E41" w:rsidP="00CC04E9">
            <w:pPr>
              <w:jc w:val="center"/>
              <w:rPr>
                <w:rFonts w:asciiTheme="majorHAnsi" w:hAnsiTheme="majorHAnsi" w:cs="Arial"/>
                <w:b/>
                <w:sz w:val="18"/>
              </w:rPr>
            </w:pPr>
            <w:r>
              <w:rPr>
                <w:rFonts w:asciiTheme="majorHAnsi" w:hAnsiTheme="majorHAnsi" w:cs="Arial"/>
                <w:b/>
                <w:sz w:val="18"/>
              </w:rPr>
              <w:t>30328,22</w:t>
            </w:r>
          </w:p>
        </w:tc>
        <w:tc>
          <w:tcPr>
            <w:tcW w:w="1282" w:type="dxa"/>
            <w:shd w:val="clear" w:color="auto" w:fill="D9D9D9" w:themeFill="background1" w:themeFillShade="D9"/>
            <w:vAlign w:val="center"/>
          </w:tcPr>
          <w:p w:rsidR="00CC04E9" w:rsidRPr="00DE4BD8" w:rsidRDefault="005C1E41" w:rsidP="00CC04E9">
            <w:pPr>
              <w:jc w:val="center"/>
              <w:rPr>
                <w:rFonts w:asciiTheme="majorHAnsi" w:hAnsiTheme="majorHAnsi" w:cs="Arial"/>
                <w:b/>
                <w:sz w:val="18"/>
              </w:rPr>
            </w:pPr>
            <w:r>
              <w:rPr>
                <w:rFonts w:asciiTheme="majorHAnsi" w:hAnsiTheme="majorHAnsi" w:cs="Arial"/>
                <w:b/>
                <w:sz w:val="18"/>
              </w:rPr>
              <w:t>16190,00</w:t>
            </w:r>
          </w:p>
        </w:tc>
        <w:tc>
          <w:tcPr>
            <w:tcW w:w="1134" w:type="dxa"/>
            <w:shd w:val="clear" w:color="auto" w:fill="D9D9D9" w:themeFill="background1" w:themeFillShade="D9"/>
            <w:vAlign w:val="center"/>
          </w:tcPr>
          <w:p w:rsidR="00CC04E9" w:rsidRPr="00DE4BD8" w:rsidRDefault="00CC04E9" w:rsidP="00CC04E9">
            <w:pPr>
              <w:jc w:val="center"/>
              <w:rPr>
                <w:rFonts w:asciiTheme="majorHAnsi" w:hAnsiTheme="majorHAnsi" w:cs="Arial"/>
                <w:b/>
                <w:sz w:val="18"/>
              </w:rPr>
            </w:pPr>
            <w:r w:rsidRPr="00DE4BD8">
              <w:rPr>
                <w:rFonts w:asciiTheme="majorHAnsi" w:hAnsiTheme="majorHAnsi" w:cs="Arial"/>
                <w:b/>
                <w:sz w:val="18"/>
              </w:rPr>
              <w:t>14</w:t>
            </w:r>
            <w:r w:rsidR="005C1E41">
              <w:rPr>
                <w:rFonts w:asciiTheme="majorHAnsi" w:hAnsiTheme="majorHAnsi" w:cs="Arial"/>
                <w:b/>
                <w:sz w:val="18"/>
              </w:rPr>
              <w:t>138,22</w:t>
            </w:r>
          </w:p>
        </w:tc>
        <w:tc>
          <w:tcPr>
            <w:tcW w:w="1276" w:type="dxa"/>
            <w:shd w:val="clear" w:color="auto" w:fill="D9D9D9" w:themeFill="background1" w:themeFillShade="D9"/>
            <w:vAlign w:val="center"/>
          </w:tcPr>
          <w:p w:rsidR="00CC04E9" w:rsidRPr="00DE4BD8" w:rsidRDefault="005C1E41" w:rsidP="00CC04E9">
            <w:pPr>
              <w:jc w:val="center"/>
              <w:rPr>
                <w:rFonts w:asciiTheme="majorHAnsi" w:hAnsiTheme="majorHAnsi" w:cs="Arial"/>
                <w:b/>
                <w:sz w:val="18"/>
              </w:rPr>
            </w:pPr>
            <w:r>
              <w:rPr>
                <w:rFonts w:asciiTheme="majorHAnsi" w:hAnsiTheme="majorHAnsi" w:cs="Arial"/>
                <w:b/>
                <w:sz w:val="18"/>
              </w:rPr>
              <w:t>-</w:t>
            </w:r>
          </w:p>
        </w:tc>
        <w:tc>
          <w:tcPr>
            <w:tcW w:w="1276" w:type="dxa"/>
            <w:shd w:val="clear" w:color="auto" w:fill="D9D9D9" w:themeFill="background1" w:themeFillShade="D9"/>
            <w:vAlign w:val="center"/>
          </w:tcPr>
          <w:p w:rsidR="00CC04E9" w:rsidRPr="00DE4BD8" w:rsidRDefault="005C1E41" w:rsidP="00CC04E9">
            <w:pPr>
              <w:jc w:val="center"/>
              <w:rPr>
                <w:rFonts w:asciiTheme="majorHAnsi" w:hAnsiTheme="majorHAnsi" w:cs="Arial"/>
                <w:b/>
                <w:sz w:val="18"/>
              </w:rPr>
            </w:pPr>
            <w:r>
              <w:rPr>
                <w:rFonts w:asciiTheme="majorHAnsi" w:hAnsiTheme="majorHAnsi" w:cs="Arial"/>
                <w:b/>
                <w:sz w:val="18"/>
              </w:rPr>
              <w:t>-</w:t>
            </w:r>
          </w:p>
        </w:tc>
        <w:tc>
          <w:tcPr>
            <w:tcW w:w="1276" w:type="dxa"/>
            <w:shd w:val="clear" w:color="auto" w:fill="D9D9D9" w:themeFill="background1" w:themeFillShade="D9"/>
            <w:vAlign w:val="center"/>
          </w:tcPr>
          <w:p w:rsidR="00CC04E9" w:rsidRPr="00DE4BD8" w:rsidRDefault="005C1E41" w:rsidP="00CC04E9">
            <w:pPr>
              <w:jc w:val="center"/>
              <w:rPr>
                <w:rFonts w:asciiTheme="majorHAnsi" w:hAnsiTheme="majorHAnsi" w:cs="Arial"/>
                <w:b/>
                <w:sz w:val="18"/>
              </w:rPr>
            </w:pPr>
            <w:r>
              <w:rPr>
                <w:rFonts w:asciiTheme="majorHAnsi" w:hAnsiTheme="majorHAnsi" w:cs="Arial"/>
                <w:b/>
                <w:sz w:val="18"/>
              </w:rPr>
              <w:t>-</w:t>
            </w:r>
          </w:p>
        </w:tc>
      </w:tr>
      <w:tr w:rsidR="00CC04E9" w:rsidRPr="00C13221" w:rsidTr="00CC04E9">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ФБ</w:t>
            </w:r>
          </w:p>
        </w:tc>
        <w:tc>
          <w:tcPr>
            <w:tcW w:w="1269"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r>
      <w:tr w:rsidR="00CC04E9" w:rsidRPr="00C13221" w:rsidTr="00CC04E9">
        <w:trPr>
          <w:trHeight w:val="15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ОБ</w:t>
            </w:r>
          </w:p>
        </w:tc>
        <w:tc>
          <w:tcPr>
            <w:tcW w:w="1269" w:type="dxa"/>
            <w:shd w:val="clear" w:color="auto" w:fill="D9D9D9" w:themeFill="background1" w:themeFillShade="D9"/>
            <w:vAlign w:val="center"/>
          </w:tcPr>
          <w:p w:rsidR="00CC04E9" w:rsidRPr="00C13221" w:rsidRDefault="005C1E41" w:rsidP="00CC04E9">
            <w:pPr>
              <w:jc w:val="center"/>
              <w:rPr>
                <w:rFonts w:asciiTheme="majorHAnsi" w:hAnsiTheme="majorHAnsi" w:cs="Arial"/>
                <w:sz w:val="18"/>
              </w:rPr>
            </w:pPr>
            <w:r>
              <w:rPr>
                <w:rFonts w:asciiTheme="majorHAnsi" w:hAnsiTheme="majorHAnsi" w:cs="Arial"/>
                <w:sz w:val="18"/>
              </w:rPr>
              <w:t>2937</w:t>
            </w:r>
            <w:r w:rsidR="00CC04E9">
              <w:rPr>
                <w:rFonts w:asciiTheme="majorHAnsi" w:hAnsiTheme="majorHAnsi" w:cs="Arial"/>
                <w:sz w:val="18"/>
              </w:rPr>
              <w:t>8</w:t>
            </w:r>
            <w:r>
              <w:rPr>
                <w:rFonts w:asciiTheme="majorHAnsi" w:hAnsiTheme="majorHAnsi" w:cs="Arial"/>
                <w:sz w:val="18"/>
              </w:rPr>
              <w:t>,00</w:t>
            </w:r>
          </w:p>
        </w:tc>
        <w:tc>
          <w:tcPr>
            <w:tcW w:w="1282" w:type="dxa"/>
            <w:shd w:val="clear" w:color="auto" w:fill="D9D9D9" w:themeFill="background1" w:themeFillShade="D9"/>
            <w:vAlign w:val="center"/>
          </w:tcPr>
          <w:p w:rsidR="00CC04E9" w:rsidRPr="00C13221" w:rsidRDefault="005C1E41" w:rsidP="00CC04E9">
            <w:pPr>
              <w:jc w:val="center"/>
              <w:rPr>
                <w:rFonts w:asciiTheme="majorHAnsi" w:hAnsiTheme="majorHAnsi" w:cs="Arial"/>
                <w:sz w:val="18"/>
              </w:rPr>
            </w:pPr>
            <w:r>
              <w:rPr>
                <w:rFonts w:asciiTheme="majorHAnsi" w:hAnsiTheme="majorHAnsi" w:cs="Arial"/>
                <w:sz w:val="18"/>
              </w:rPr>
              <w:t>15517,00</w:t>
            </w:r>
          </w:p>
        </w:tc>
        <w:tc>
          <w:tcPr>
            <w:tcW w:w="1134" w:type="dxa"/>
            <w:shd w:val="clear" w:color="auto" w:fill="D9D9D9" w:themeFill="background1" w:themeFillShade="D9"/>
            <w:vAlign w:val="center"/>
          </w:tcPr>
          <w:p w:rsidR="00CC04E9" w:rsidRPr="00C13221" w:rsidRDefault="005C1E41" w:rsidP="00CC04E9">
            <w:pPr>
              <w:jc w:val="center"/>
              <w:rPr>
                <w:rFonts w:asciiTheme="majorHAnsi" w:hAnsiTheme="majorHAnsi" w:cs="Arial"/>
                <w:sz w:val="18"/>
              </w:rPr>
            </w:pPr>
            <w:r>
              <w:rPr>
                <w:rFonts w:asciiTheme="majorHAnsi" w:hAnsiTheme="majorHAnsi" w:cs="Arial"/>
                <w:sz w:val="18"/>
              </w:rPr>
              <w:t>13861,00</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r>
      <w:tr w:rsidR="00CC04E9" w:rsidRPr="00C13221" w:rsidTr="00CC04E9">
        <w:trPr>
          <w:trHeight w:val="216"/>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МБ</w:t>
            </w:r>
          </w:p>
        </w:tc>
        <w:tc>
          <w:tcPr>
            <w:tcW w:w="1269" w:type="dxa"/>
            <w:shd w:val="clear" w:color="auto" w:fill="D9D9D9" w:themeFill="background1" w:themeFillShade="D9"/>
            <w:vAlign w:val="center"/>
          </w:tcPr>
          <w:p w:rsidR="00CC04E9" w:rsidRPr="00C13221" w:rsidRDefault="005C1E41" w:rsidP="005C1E41">
            <w:pPr>
              <w:jc w:val="center"/>
              <w:rPr>
                <w:rFonts w:asciiTheme="majorHAnsi" w:hAnsiTheme="majorHAnsi" w:cs="Arial"/>
                <w:sz w:val="18"/>
              </w:rPr>
            </w:pPr>
            <w:r>
              <w:rPr>
                <w:rFonts w:asciiTheme="majorHAnsi" w:hAnsiTheme="majorHAnsi" w:cs="Arial"/>
                <w:sz w:val="18"/>
              </w:rPr>
              <w:t>950,</w:t>
            </w:r>
            <w:r w:rsidR="00CC04E9">
              <w:rPr>
                <w:rFonts w:asciiTheme="majorHAnsi" w:hAnsiTheme="majorHAnsi" w:cs="Arial"/>
                <w:sz w:val="18"/>
              </w:rPr>
              <w:t>2</w:t>
            </w:r>
            <w:r>
              <w:rPr>
                <w:rFonts w:asciiTheme="majorHAnsi" w:hAnsiTheme="majorHAnsi" w:cs="Arial"/>
                <w:sz w:val="18"/>
              </w:rPr>
              <w:t>2</w:t>
            </w:r>
          </w:p>
        </w:tc>
        <w:tc>
          <w:tcPr>
            <w:tcW w:w="1282" w:type="dxa"/>
            <w:shd w:val="clear" w:color="auto" w:fill="D9D9D9" w:themeFill="background1" w:themeFillShade="D9"/>
            <w:vAlign w:val="center"/>
          </w:tcPr>
          <w:p w:rsidR="00CC04E9" w:rsidRPr="00C13221" w:rsidRDefault="005C1E41" w:rsidP="00CC04E9">
            <w:pPr>
              <w:jc w:val="center"/>
              <w:rPr>
                <w:rFonts w:asciiTheme="majorHAnsi" w:hAnsiTheme="majorHAnsi" w:cs="Arial"/>
                <w:sz w:val="18"/>
              </w:rPr>
            </w:pPr>
            <w:r>
              <w:rPr>
                <w:rFonts w:asciiTheme="majorHAnsi" w:hAnsiTheme="majorHAnsi" w:cs="Arial"/>
                <w:sz w:val="18"/>
              </w:rPr>
              <w:t>673,0</w:t>
            </w:r>
            <w:r w:rsidR="00CC04E9" w:rsidRPr="00C13221">
              <w:rPr>
                <w:rFonts w:asciiTheme="majorHAnsi" w:hAnsiTheme="majorHAnsi" w:cs="Arial"/>
                <w:sz w:val="18"/>
              </w:rPr>
              <w:t>0</w:t>
            </w:r>
          </w:p>
        </w:tc>
        <w:tc>
          <w:tcPr>
            <w:tcW w:w="1134" w:type="dxa"/>
            <w:shd w:val="clear" w:color="auto" w:fill="D9D9D9" w:themeFill="background1" w:themeFillShade="D9"/>
            <w:vAlign w:val="center"/>
          </w:tcPr>
          <w:p w:rsidR="00CC04E9" w:rsidRPr="00C13221" w:rsidRDefault="005C1E41" w:rsidP="00CC04E9">
            <w:pPr>
              <w:jc w:val="center"/>
              <w:rPr>
                <w:rFonts w:asciiTheme="majorHAnsi" w:hAnsiTheme="majorHAnsi" w:cs="Arial"/>
                <w:sz w:val="18"/>
              </w:rPr>
            </w:pPr>
            <w:r>
              <w:rPr>
                <w:rFonts w:asciiTheme="majorHAnsi" w:hAnsiTheme="majorHAnsi" w:cs="Arial"/>
                <w:sz w:val="18"/>
              </w:rPr>
              <w:t>277,22</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sz w:val="18"/>
              </w:rPr>
            </w:pPr>
            <w:r>
              <w:rPr>
                <w:rFonts w:asciiTheme="majorHAnsi" w:hAnsiTheme="majorHAnsi" w:cs="Arial"/>
                <w:sz w:val="18"/>
              </w:rPr>
              <w:t>-</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sz w:val="18"/>
              </w:rPr>
            </w:pPr>
            <w:r>
              <w:rPr>
                <w:rFonts w:asciiTheme="majorHAnsi" w:hAnsiTheme="majorHAnsi" w:cs="Arial"/>
                <w:sz w:val="18"/>
              </w:rPr>
              <w:t>-</w:t>
            </w:r>
          </w:p>
        </w:tc>
        <w:tc>
          <w:tcPr>
            <w:tcW w:w="1276" w:type="dxa"/>
            <w:shd w:val="clear" w:color="auto" w:fill="D9D9D9" w:themeFill="background1" w:themeFillShade="D9"/>
            <w:vAlign w:val="center"/>
          </w:tcPr>
          <w:p w:rsidR="00CC04E9" w:rsidRPr="00C13221" w:rsidRDefault="005C1E41" w:rsidP="00CC04E9">
            <w:pPr>
              <w:jc w:val="center"/>
              <w:rPr>
                <w:rFonts w:asciiTheme="majorHAnsi" w:hAnsiTheme="majorHAnsi" w:cs="Arial"/>
                <w:sz w:val="18"/>
              </w:rPr>
            </w:pPr>
            <w:r>
              <w:rPr>
                <w:rFonts w:asciiTheme="majorHAnsi" w:hAnsiTheme="majorHAnsi" w:cs="Arial"/>
                <w:sz w:val="18"/>
              </w:rPr>
              <w:t>-</w:t>
            </w:r>
          </w:p>
        </w:tc>
      </w:tr>
      <w:tr w:rsidR="00CC04E9" w:rsidRPr="00C13221" w:rsidTr="00CC04E9">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ВИ</w:t>
            </w:r>
          </w:p>
        </w:tc>
        <w:tc>
          <w:tcPr>
            <w:tcW w:w="1269"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sz w:val="18"/>
              </w:rPr>
            </w:pPr>
          </w:p>
        </w:tc>
      </w:tr>
      <w:tr w:rsidR="00CC04E9" w:rsidRPr="00C13221" w:rsidTr="00CC04E9">
        <w:trPr>
          <w:trHeight w:val="265"/>
        </w:trPr>
        <w:tc>
          <w:tcPr>
            <w:tcW w:w="781" w:type="dxa"/>
            <w:vMerge w:val="restart"/>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1.1.</w:t>
            </w:r>
          </w:p>
        </w:tc>
        <w:tc>
          <w:tcPr>
            <w:tcW w:w="4464" w:type="dxa"/>
            <w:gridSpan w:val="2"/>
            <w:vMerge w:val="restart"/>
            <w:shd w:val="clear" w:color="auto" w:fill="auto"/>
            <w:vAlign w:val="center"/>
          </w:tcPr>
          <w:p w:rsidR="00CC04E9" w:rsidRPr="00C13221" w:rsidRDefault="00A876C0" w:rsidP="00CC04E9">
            <w:pPr>
              <w:jc w:val="both"/>
              <w:rPr>
                <w:rFonts w:asciiTheme="majorHAnsi" w:hAnsiTheme="majorHAnsi" w:cs="Arial"/>
                <w:sz w:val="18"/>
              </w:rPr>
            </w:pPr>
            <w:r w:rsidRPr="00A876C0">
              <w:rPr>
                <w:rFonts w:asciiTheme="majorHAnsi" w:hAnsiTheme="majorHAnsi" w:cs="Arial"/>
                <w:sz w:val="18"/>
              </w:rPr>
              <w:t xml:space="preserve">Разработка проектно-сметной документации на строительство, реконструкцию и капитальный </w:t>
            </w:r>
            <w:r w:rsidRPr="00A876C0">
              <w:rPr>
                <w:rFonts w:asciiTheme="majorHAnsi" w:hAnsiTheme="majorHAnsi" w:cs="Arial"/>
                <w:sz w:val="18"/>
              </w:rPr>
              <w:lastRenderedPageBreak/>
              <w:t>ремонт объектов муниципальной собственности в сфере культуры (с учётом прохождения государственной экспертизы)</w:t>
            </w:r>
          </w:p>
        </w:tc>
        <w:tc>
          <w:tcPr>
            <w:tcW w:w="1701" w:type="dxa"/>
            <w:vMerge w:val="restart"/>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lastRenderedPageBreak/>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w:t>
            </w:r>
            <w:r w:rsidRPr="00C13221">
              <w:rPr>
                <w:rFonts w:asciiTheme="majorHAnsi" w:hAnsiTheme="majorHAnsi" w:cs="Arial"/>
                <w:sz w:val="18"/>
              </w:rPr>
              <w:lastRenderedPageBreak/>
              <w:t>сельского поселения</w:t>
            </w:r>
          </w:p>
        </w:tc>
        <w:tc>
          <w:tcPr>
            <w:tcW w:w="1134"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lastRenderedPageBreak/>
              <w:t>Всего</w:t>
            </w:r>
          </w:p>
        </w:tc>
        <w:tc>
          <w:tcPr>
            <w:tcW w:w="1269" w:type="dxa"/>
            <w:shd w:val="clear" w:color="auto" w:fill="auto"/>
            <w:vAlign w:val="center"/>
          </w:tcPr>
          <w:p w:rsidR="00CC04E9" w:rsidRPr="004E16B7" w:rsidRDefault="00A876C0" w:rsidP="00CC04E9">
            <w:pPr>
              <w:jc w:val="center"/>
              <w:rPr>
                <w:rFonts w:asciiTheme="majorHAnsi" w:hAnsiTheme="majorHAnsi" w:cs="Arial"/>
                <w:b/>
                <w:sz w:val="18"/>
              </w:rPr>
            </w:pPr>
            <w:r>
              <w:rPr>
                <w:rFonts w:asciiTheme="majorHAnsi" w:hAnsiTheme="majorHAnsi" w:cs="Arial"/>
                <w:b/>
                <w:sz w:val="18"/>
              </w:rPr>
              <w:t>350,00</w:t>
            </w:r>
          </w:p>
        </w:tc>
        <w:tc>
          <w:tcPr>
            <w:tcW w:w="1282" w:type="dxa"/>
            <w:shd w:val="clear" w:color="auto" w:fill="auto"/>
            <w:vAlign w:val="center"/>
          </w:tcPr>
          <w:p w:rsidR="00CC04E9" w:rsidRPr="004E16B7" w:rsidRDefault="00A876C0" w:rsidP="00CC04E9">
            <w:pPr>
              <w:jc w:val="center"/>
              <w:rPr>
                <w:rFonts w:asciiTheme="majorHAnsi" w:hAnsiTheme="majorHAnsi" w:cs="Arial"/>
                <w:b/>
                <w:sz w:val="18"/>
              </w:rPr>
            </w:pPr>
            <w:r>
              <w:rPr>
                <w:rFonts w:asciiTheme="majorHAnsi" w:hAnsiTheme="majorHAnsi" w:cs="Arial"/>
                <w:b/>
                <w:sz w:val="18"/>
              </w:rPr>
              <w:t>350,00</w:t>
            </w:r>
          </w:p>
        </w:tc>
        <w:tc>
          <w:tcPr>
            <w:tcW w:w="1134"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CC04E9" w:rsidRPr="00C13221" w:rsidRDefault="00A876C0" w:rsidP="00CC04E9">
            <w:pPr>
              <w:jc w:val="center"/>
              <w:rPr>
                <w:rFonts w:asciiTheme="majorHAnsi" w:hAnsiTheme="majorHAnsi" w:cs="Arial"/>
                <w:b/>
                <w:sz w:val="18"/>
              </w:rPr>
            </w:pPr>
            <w:r>
              <w:rPr>
                <w:rFonts w:asciiTheme="majorHAnsi" w:hAnsiTheme="majorHAnsi" w:cs="Arial"/>
                <w:sz w:val="18"/>
              </w:rPr>
              <w:t>350,00</w:t>
            </w:r>
          </w:p>
        </w:tc>
        <w:tc>
          <w:tcPr>
            <w:tcW w:w="1282" w:type="dxa"/>
            <w:shd w:val="clear" w:color="auto" w:fill="auto"/>
            <w:vAlign w:val="center"/>
          </w:tcPr>
          <w:p w:rsidR="00CC04E9" w:rsidRPr="00A876C0" w:rsidRDefault="00A876C0" w:rsidP="00CC04E9">
            <w:pPr>
              <w:jc w:val="center"/>
              <w:rPr>
                <w:rFonts w:asciiTheme="majorHAnsi" w:hAnsiTheme="majorHAnsi" w:cs="Arial"/>
                <w:sz w:val="18"/>
              </w:rPr>
            </w:pPr>
            <w:r w:rsidRPr="00A876C0">
              <w:rPr>
                <w:rFonts w:asciiTheme="majorHAnsi" w:hAnsiTheme="majorHAnsi" w:cs="Arial"/>
                <w:sz w:val="18"/>
              </w:rPr>
              <w:t>350,00</w:t>
            </w: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Pr>
                <w:rFonts w:asciiTheme="majorHAnsi" w:hAnsiTheme="majorHAnsi" w:cs="Arial"/>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630581" w:rsidRPr="00C13221" w:rsidTr="00CC04E9">
        <w:trPr>
          <w:trHeight w:val="265"/>
        </w:trPr>
        <w:tc>
          <w:tcPr>
            <w:tcW w:w="781" w:type="dxa"/>
            <w:vMerge w:val="restart"/>
            <w:shd w:val="clear" w:color="auto" w:fill="auto"/>
            <w:vAlign w:val="center"/>
          </w:tcPr>
          <w:p w:rsidR="00630581" w:rsidRPr="00C13221" w:rsidRDefault="00630581" w:rsidP="00CC04E9">
            <w:pPr>
              <w:jc w:val="center"/>
              <w:rPr>
                <w:rFonts w:asciiTheme="majorHAnsi" w:hAnsiTheme="majorHAnsi" w:cs="Arial"/>
                <w:sz w:val="18"/>
              </w:rPr>
            </w:pPr>
            <w:r w:rsidRPr="00C13221">
              <w:rPr>
                <w:rFonts w:asciiTheme="majorHAnsi" w:hAnsiTheme="majorHAnsi" w:cs="Arial"/>
                <w:sz w:val="18"/>
              </w:rPr>
              <w:t>1.2.</w:t>
            </w:r>
          </w:p>
        </w:tc>
        <w:tc>
          <w:tcPr>
            <w:tcW w:w="4464" w:type="dxa"/>
            <w:gridSpan w:val="2"/>
            <w:vMerge w:val="restart"/>
            <w:shd w:val="clear" w:color="auto" w:fill="auto"/>
            <w:vAlign w:val="center"/>
          </w:tcPr>
          <w:p w:rsidR="00630581" w:rsidRPr="00C13221" w:rsidRDefault="00630581" w:rsidP="00CC04E9">
            <w:pPr>
              <w:jc w:val="both"/>
              <w:rPr>
                <w:rFonts w:asciiTheme="majorHAnsi" w:hAnsiTheme="majorHAnsi" w:cs="Arial"/>
                <w:sz w:val="18"/>
              </w:rPr>
            </w:pPr>
            <w:r w:rsidRPr="003A3F1E">
              <w:rPr>
                <w:rFonts w:asciiTheme="majorHAnsi" w:hAnsiTheme="majorHAnsi" w:cs="Arial"/>
                <w:sz w:val="18"/>
              </w:rPr>
              <w:t xml:space="preserve">Капитальный ремонт здания сельского дома культуры Муниципального казенного учреждения культуры «Культурно-досуговый центр» </w:t>
            </w:r>
            <w:proofErr w:type="spellStart"/>
            <w:r w:rsidRPr="003A3F1E">
              <w:rPr>
                <w:rFonts w:asciiTheme="majorHAnsi" w:hAnsiTheme="majorHAnsi" w:cs="Arial"/>
                <w:sz w:val="18"/>
              </w:rPr>
              <w:t>Юголокского</w:t>
            </w:r>
            <w:proofErr w:type="spellEnd"/>
            <w:r w:rsidRPr="003A3F1E">
              <w:rPr>
                <w:rFonts w:asciiTheme="majorHAnsi" w:hAnsiTheme="majorHAnsi" w:cs="Arial"/>
                <w:sz w:val="18"/>
              </w:rPr>
              <w:t xml:space="preserve"> муниципального образования по адресу: Иркутская область, </w:t>
            </w:r>
            <w:proofErr w:type="spellStart"/>
            <w:r w:rsidRPr="003A3F1E">
              <w:rPr>
                <w:rFonts w:asciiTheme="majorHAnsi" w:hAnsiTheme="majorHAnsi" w:cs="Arial"/>
                <w:sz w:val="18"/>
              </w:rPr>
              <w:t>Усть-Удинский</w:t>
            </w:r>
            <w:proofErr w:type="spellEnd"/>
            <w:r w:rsidRPr="003A3F1E">
              <w:rPr>
                <w:rFonts w:asciiTheme="majorHAnsi" w:hAnsiTheme="majorHAnsi" w:cs="Arial"/>
                <w:sz w:val="18"/>
              </w:rPr>
              <w:t xml:space="preserve"> район, с. </w:t>
            </w:r>
            <w:proofErr w:type="spellStart"/>
            <w:r w:rsidRPr="003A3F1E">
              <w:rPr>
                <w:rFonts w:asciiTheme="majorHAnsi" w:hAnsiTheme="majorHAnsi" w:cs="Arial"/>
                <w:sz w:val="18"/>
              </w:rPr>
              <w:t>Юголок</w:t>
            </w:r>
            <w:proofErr w:type="spellEnd"/>
            <w:r w:rsidRPr="003A3F1E">
              <w:rPr>
                <w:rFonts w:asciiTheme="majorHAnsi" w:hAnsiTheme="majorHAnsi" w:cs="Arial"/>
                <w:sz w:val="18"/>
              </w:rPr>
              <w:t>, ул. Ангарская 17 (в рамках областной субсидии на осуществление мероприятий по капитальному ремонту объектов муниципальной собственности в сфере культуры)</w:t>
            </w:r>
          </w:p>
        </w:tc>
        <w:tc>
          <w:tcPr>
            <w:tcW w:w="1701" w:type="dxa"/>
            <w:vMerge w:val="restart"/>
            <w:shd w:val="clear" w:color="auto" w:fill="auto"/>
            <w:vAlign w:val="center"/>
          </w:tcPr>
          <w:p w:rsidR="00630581" w:rsidRPr="00C13221" w:rsidRDefault="00630581"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630581" w:rsidRPr="004E16B7" w:rsidRDefault="00630581"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b/>
                <w:sz w:val="18"/>
              </w:rPr>
              <w:t>29548,22</w:t>
            </w:r>
          </w:p>
        </w:tc>
        <w:tc>
          <w:tcPr>
            <w:tcW w:w="1282"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b/>
                <w:sz w:val="18"/>
              </w:rPr>
              <w:t>15410,00</w:t>
            </w:r>
          </w:p>
        </w:tc>
        <w:tc>
          <w:tcPr>
            <w:tcW w:w="1134"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b/>
                <w:sz w:val="18"/>
              </w:rPr>
              <w:t>14138,22</w:t>
            </w:r>
          </w:p>
        </w:tc>
        <w:tc>
          <w:tcPr>
            <w:tcW w:w="1276" w:type="dxa"/>
            <w:shd w:val="clear" w:color="auto" w:fill="auto"/>
            <w:vAlign w:val="center"/>
          </w:tcPr>
          <w:p w:rsidR="00630581" w:rsidRPr="004E16B7" w:rsidRDefault="00630581" w:rsidP="00CC04E9">
            <w:pPr>
              <w:jc w:val="center"/>
              <w:rPr>
                <w:rFonts w:asciiTheme="majorHAnsi" w:hAnsiTheme="majorHAnsi" w:cs="Arial"/>
                <w:b/>
                <w:sz w:val="18"/>
              </w:rPr>
            </w:pPr>
            <w:r>
              <w:rPr>
                <w:rFonts w:asciiTheme="majorHAnsi" w:hAnsiTheme="majorHAnsi" w:cs="Arial"/>
                <w:b/>
                <w:sz w:val="18"/>
              </w:rPr>
              <w:t>-</w:t>
            </w:r>
          </w:p>
        </w:tc>
        <w:tc>
          <w:tcPr>
            <w:tcW w:w="1276" w:type="dxa"/>
            <w:shd w:val="clear" w:color="auto" w:fill="auto"/>
            <w:vAlign w:val="center"/>
          </w:tcPr>
          <w:p w:rsidR="00630581" w:rsidRPr="004E16B7" w:rsidRDefault="00630581" w:rsidP="00CC04E9">
            <w:pPr>
              <w:jc w:val="center"/>
              <w:rPr>
                <w:rFonts w:asciiTheme="majorHAnsi" w:hAnsiTheme="majorHAnsi" w:cs="Arial"/>
                <w:b/>
                <w:sz w:val="18"/>
              </w:rPr>
            </w:pPr>
            <w:r>
              <w:rPr>
                <w:rFonts w:asciiTheme="majorHAnsi" w:hAnsiTheme="majorHAnsi" w:cs="Arial"/>
                <w:b/>
                <w:sz w:val="18"/>
              </w:rPr>
              <w:t>-</w:t>
            </w:r>
          </w:p>
        </w:tc>
        <w:tc>
          <w:tcPr>
            <w:tcW w:w="1276" w:type="dxa"/>
            <w:shd w:val="clear" w:color="auto" w:fill="auto"/>
            <w:vAlign w:val="center"/>
          </w:tcPr>
          <w:p w:rsidR="00630581" w:rsidRPr="004E16B7" w:rsidRDefault="00630581" w:rsidP="00CC04E9">
            <w:pPr>
              <w:jc w:val="center"/>
              <w:rPr>
                <w:rFonts w:asciiTheme="majorHAnsi" w:hAnsiTheme="majorHAnsi" w:cs="Arial"/>
                <w:b/>
                <w:sz w:val="18"/>
              </w:rPr>
            </w:pPr>
            <w:r>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630581" w:rsidRPr="00C13221" w:rsidTr="00CC04E9">
        <w:trPr>
          <w:trHeight w:val="265"/>
        </w:trPr>
        <w:tc>
          <w:tcPr>
            <w:tcW w:w="781" w:type="dxa"/>
            <w:vMerge/>
            <w:shd w:val="clear" w:color="auto" w:fill="auto"/>
            <w:vAlign w:val="center"/>
          </w:tcPr>
          <w:p w:rsidR="00630581" w:rsidRPr="00C13221" w:rsidRDefault="00630581" w:rsidP="00CC04E9">
            <w:pPr>
              <w:jc w:val="center"/>
              <w:rPr>
                <w:rFonts w:asciiTheme="majorHAnsi" w:hAnsiTheme="majorHAnsi" w:cs="Arial"/>
                <w:b/>
                <w:sz w:val="18"/>
              </w:rPr>
            </w:pPr>
          </w:p>
        </w:tc>
        <w:tc>
          <w:tcPr>
            <w:tcW w:w="4464" w:type="dxa"/>
            <w:gridSpan w:val="2"/>
            <w:vMerge/>
            <w:shd w:val="clear" w:color="auto" w:fill="auto"/>
            <w:vAlign w:val="center"/>
          </w:tcPr>
          <w:p w:rsidR="00630581" w:rsidRPr="00C13221" w:rsidRDefault="00630581" w:rsidP="00CC04E9">
            <w:pPr>
              <w:jc w:val="center"/>
              <w:rPr>
                <w:rFonts w:asciiTheme="majorHAnsi" w:hAnsiTheme="majorHAnsi" w:cs="Arial"/>
                <w:b/>
                <w:sz w:val="18"/>
              </w:rPr>
            </w:pPr>
          </w:p>
        </w:tc>
        <w:tc>
          <w:tcPr>
            <w:tcW w:w="1701" w:type="dxa"/>
            <w:vMerge/>
            <w:shd w:val="clear" w:color="auto" w:fill="auto"/>
            <w:vAlign w:val="center"/>
          </w:tcPr>
          <w:p w:rsidR="00630581" w:rsidRPr="00C13221" w:rsidRDefault="00630581" w:rsidP="00CC04E9">
            <w:pPr>
              <w:jc w:val="center"/>
              <w:rPr>
                <w:rFonts w:asciiTheme="majorHAnsi" w:hAnsiTheme="majorHAnsi" w:cs="Arial"/>
                <w:b/>
                <w:sz w:val="18"/>
              </w:rPr>
            </w:pPr>
          </w:p>
        </w:tc>
        <w:tc>
          <w:tcPr>
            <w:tcW w:w="1134" w:type="dxa"/>
            <w:shd w:val="clear" w:color="auto" w:fill="auto"/>
            <w:vAlign w:val="center"/>
          </w:tcPr>
          <w:p w:rsidR="00630581" w:rsidRPr="00C13221" w:rsidRDefault="00630581"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630581" w:rsidRPr="00647EE8" w:rsidRDefault="00647EE8" w:rsidP="00384504">
            <w:pPr>
              <w:jc w:val="center"/>
              <w:rPr>
                <w:rFonts w:asciiTheme="majorHAnsi" w:hAnsiTheme="majorHAnsi" w:cs="Arial"/>
                <w:sz w:val="18"/>
              </w:rPr>
            </w:pPr>
            <w:r w:rsidRPr="00647EE8">
              <w:rPr>
                <w:rFonts w:asciiTheme="majorHAnsi" w:hAnsiTheme="majorHAnsi" w:cs="Arial"/>
                <w:sz w:val="18"/>
              </w:rPr>
              <w:t>28961,00</w:t>
            </w:r>
          </w:p>
        </w:tc>
        <w:tc>
          <w:tcPr>
            <w:tcW w:w="1282"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sz w:val="18"/>
              </w:rPr>
              <w:t>15100</w:t>
            </w:r>
            <w:r>
              <w:rPr>
                <w:rFonts w:asciiTheme="majorHAnsi" w:hAnsiTheme="majorHAnsi" w:cs="Arial"/>
                <w:sz w:val="18"/>
              </w:rPr>
              <w:t>,00</w:t>
            </w:r>
          </w:p>
        </w:tc>
        <w:tc>
          <w:tcPr>
            <w:tcW w:w="1134" w:type="dxa"/>
            <w:shd w:val="clear" w:color="auto" w:fill="auto"/>
            <w:vAlign w:val="center"/>
          </w:tcPr>
          <w:p w:rsidR="00630581" w:rsidRPr="00647EE8" w:rsidRDefault="00647EE8" w:rsidP="00384504">
            <w:pPr>
              <w:jc w:val="center"/>
              <w:rPr>
                <w:rFonts w:asciiTheme="majorHAnsi" w:hAnsiTheme="majorHAnsi" w:cs="Arial"/>
                <w:sz w:val="18"/>
              </w:rPr>
            </w:pPr>
            <w:r w:rsidRPr="00647EE8">
              <w:rPr>
                <w:rFonts w:asciiTheme="majorHAnsi" w:hAnsiTheme="majorHAnsi" w:cs="Arial"/>
                <w:sz w:val="18"/>
              </w:rPr>
              <w:t>13861</w:t>
            </w:r>
            <w:r>
              <w:rPr>
                <w:rFonts w:asciiTheme="majorHAnsi" w:hAnsiTheme="majorHAnsi" w:cs="Arial"/>
                <w:sz w:val="18"/>
              </w:rPr>
              <w:t>,00</w:t>
            </w:r>
          </w:p>
        </w:tc>
        <w:tc>
          <w:tcPr>
            <w:tcW w:w="1276" w:type="dxa"/>
            <w:shd w:val="clear" w:color="auto" w:fill="auto"/>
            <w:vAlign w:val="center"/>
          </w:tcPr>
          <w:p w:rsidR="00630581" w:rsidRPr="00C13221" w:rsidRDefault="00630581"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CC04E9">
            <w:pPr>
              <w:jc w:val="center"/>
              <w:rPr>
                <w:rFonts w:asciiTheme="majorHAnsi" w:hAnsiTheme="majorHAnsi" w:cs="Arial"/>
                <w:b/>
                <w:sz w:val="18"/>
              </w:rPr>
            </w:pPr>
            <w:r w:rsidRPr="00C13221">
              <w:rPr>
                <w:rFonts w:asciiTheme="majorHAnsi" w:hAnsiTheme="majorHAnsi" w:cs="Arial"/>
                <w:b/>
                <w:sz w:val="18"/>
              </w:rPr>
              <w:t>-</w:t>
            </w:r>
          </w:p>
        </w:tc>
      </w:tr>
      <w:tr w:rsidR="00630581" w:rsidRPr="00C13221" w:rsidTr="00CC04E9">
        <w:trPr>
          <w:trHeight w:val="265"/>
        </w:trPr>
        <w:tc>
          <w:tcPr>
            <w:tcW w:w="781" w:type="dxa"/>
            <w:vMerge/>
            <w:shd w:val="clear" w:color="auto" w:fill="auto"/>
            <w:vAlign w:val="center"/>
          </w:tcPr>
          <w:p w:rsidR="00630581" w:rsidRPr="00C13221" w:rsidRDefault="00630581" w:rsidP="00CC04E9">
            <w:pPr>
              <w:jc w:val="center"/>
              <w:rPr>
                <w:rFonts w:asciiTheme="majorHAnsi" w:hAnsiTheme="majorHAnsi" w:cs="Arial"/>
                <w:b/>
                <w:sz w:val="18"/>
              </w:rPr>
            </w:pPr>
          </w:p>
        </w:tc>
        <w:tc>
          <w:tcPr>
            <w:tcW w:w="4464" w:type="dxa"/>
            <w:gridSpan w:val="2"/>
            <w:vMerge/>
            <w:shd w:val="clear" w:color="auto" w:fill="auto"/>
            <w:vAlign w:val="center"/>
          </w:tcPr>
          <w:p w:rsidR="00630581" w:rsidRPr="00C13221" w:rsidRDefault="00630581" w:rsidP="00CC04E9">
            <w:pPr>
              <w:jc w:val="center"/>
              <w:rPr>
                <w:rFonts w:asciiTheme="majorHAnsi" w:hAnsiTheme="majorHAnsi" w:cs="Arial"/>
                <w:b/>
                <w:sz w:val="18"/>
              </w:rPr>
            </w:pPr>
          </w:p>
        </w:tc>
        <w:tc>
          <w:tcPr>
            <w:tcW w:w="1701" w:type="dxa"/>
            <w:vMerge/>
            <w:shd w:val="clear" w:color="auto" w:fill="auto"/>
            <w:vAlign w:val="center"/>
          </w:tcPr>
          <w:p w:rsidR="00630581" w:rsidRPr="00C13221" w:rsidRDefault="00630581" w:rsidP="00CC04E9">
            <w:pPr>
              <w:jc w:val="center"/>
              <w:rPr>
                <w:rFonts w:asciiTheme="majorHAnsi" w:hAnsiTheme="majorHAnsi" w:cs="Arial"/>
                <w:b/>
                <w:sz w:val="18"/>
              </w:rPr>
            </w:pPr>
          </w:p>
        </w:tc>
        <w:tc>
          <w:tcPr>
            <w:tcW w:w="1134" w:type="dxa"/>
            <w:shd w:val="clear" w:color="auto" w:fill="auto"/>
            <w:vAlign w:val="center"/>
          </w:tcPr>
          <w:p w:rsidR="00630581" w:rsidRPr="00C13221" w:rsidRDefault="00630581"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sz w:val="18"/>
              </w:rPr>
              <w:t>587,22</w:t>
            </w:r>
          </w:p>
        </w:tc>
        <w:tc>
          <w:tcPr>
            <w:tcW w:w="1282"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sz w:val="18"/>
              </w:rPr>
              <w:t>3</w:t>
            </w:r>
            <w:r w:rsidRPr="00647EE8">
              <w:rPr>
                <w:rFonts w:asciiTheme="majorHAnsi" w:hAnsiTheme="majorHAnsi" w:cs="Arial"/>
                <w:sz w:val="18"/>
              </w:rPr>
              <w:t>1</w:t>
            </w:r>
            <w:r>
              <w:rPr>
                <w:rFonts w:asciiTheme="majorHAnsi" w:hAnsiTheme="majorHAnsi" w:cs="Arial"/>
                <w:sz w:val="18"/>
              </w:rPr>
              <w:t>0</w:t>
            </w:r>
            <w:r>
              <w:rPr>
                <w:rFonts w:asciiTheme="majorHAnsi" w:hAnsiTheme="majorHAnsi" w:cs="Arial"/>
                <w:sz w:val="18"/>
              </w:rPr>
              <w:t>,00</w:t>
            </w:r>
          </w:p>
        </w:tc>
        <w:tc>
          <w:tcPr>
            <w:tcW w:w="1134"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sz w:val="18"/>
              </w:rPr>
              <w:t>277,22</w:t>
            </w:r>
          </w:p>
        </w:tc>
        <w:tc>
          <w:tcPr>
            <w:tcW w:w="1276" w:type="dxa"/>
            <w:shd w:val="clear" w:color="auto" w:fill="auto"/>
            <w:vAlign w:val="center"/>
          </w:tcPr>
          <w:p w:rsidR="00630581" w:rsidRPr="00C13221" w:rsidRDefault="00630581" w:rsidP="00CC04E9">
            <w:pPr>
              <w:jc w:val="center"/>
              <w:rPr>
                <w:rFonts w:asciiTheme="majorHAnsi" w:hAnsiTheme="majorHAnsi" w:cs="Arial"/>
                <w:b/>
                <w:sz w:val="18"/>
              </w:rPr>
            </w:pPr>
            <w:r>
              <w:rPr>
                <w:rFonts w:asciiTheme="majorHAnsi" w:hAnsiTheme="majorHAnsi" w:cs="Arial"/>
                <w:sz w:val="18"/>
              </w:rPr>
              <w:t>-</w:t>
            </w:r>
          </w:p>
        </w:tc>
        <w:tc>
          <w:tcPr>
            <w:tcW w:w="1276" w:type="dxa"/>
            <w:shd w:val="clear" w:color="auto" w:fill="auto"/>
            <w:vAlign w:val="center"/>
          </w:tcPr>
          <w:p w:rsidR="00630581" w:rsidRPr="00C13221" w:rsidRDefault="00630581" w:rsidP="00CC04E9">
            <w:pPr>
              <w:jc w:val="center"/>
              <w:rPr>
                <w:rFonts w:asciiTheme="majorHAnsi" w:hAnsiTheme="majorHAnsi" w:cs="Arial"/>
                <w:b/>
                <w:sz w:val="18"/>
              </w:rPr>
            </w:pPr>
            <w:r>
              <w:rPr>
                <w:rFonts w:asciiTheme="majorHAnsi" w:hAnsiTheme="majorHAnsi" w:cs="Arial"/>
                <w:sz w:val="18"/>
              </w:rPr>
              <w:t>-</w:t>
            </w:r>
          </w:p>
        </w:tc>
        <w:tc>
          <w:tcPr>
            <w:tcW w:w="1276" w:type="dxa"/>
            <w:shd w:val="clear" w:color="auto" w:fill="auto"/>
            <w:vAlign w:val="center"/>
          </w:tcPr>
          <w:p w:rsidR="00630581" w:rsidRPr="00C13221" w:rsidRDefault="00630581" w:rsidP="00CC04E9">
            <w:pPr>
              <w:jc w:val="center"/>
              <w:rPr>
                <w:rFonts w:asciiTheme="majorHAnsi" w:hAnsiTheme="majorHAnsi" w:cs="Arial"/>
                <w:b/>
                <w:sz w:val="18"/>
              </w:rPr>
            </w:pPr>
            <w:r>
              <w:rPr>
                <w:rFonts w:asciiTheme="majorHAnsi" w:hAnsiTheme="majorHAnsi" w:cs="Arial"/>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630581" w:rsidRPr="00C13221" w:rsidTr="00CC04E9">
        <w:trPr>
          <w:trHeight w:val="265"/>
        </w:trPr>
        <w:tc>
          <w:tcPr>
            <w:tcW w:w="781" w:type="dxa"/>
            <w:vMerge w:val="restart"/>
            <w:shd w:val="clear" w:color="auto" w:fill="auto"/>
            <w:vAlign w:val="center"/>
          </w:tcPr>
          <w:p w:rsidR="00630581" w:rsidRPr="00532091" w:rsidRDefault="00630581" w:rsidP="00CC04E9">
            <w:pPr>
              <w:jc w:val="center"/>
              <w:rPr>
                <w:rFonts w:asciiTheme="majorHAnsi" w:hAnsiTheme="majorHAnsi" w:cs="Arial"/>
                <w:sz w:val="18"/>
              </w:rPr>
            </w:pPr>
            <w:r w:rsidRPr="00C13221">
              <w:rPr>
                <w:rFonts w:asciiTheme="majorHAnsi" w:hAnsiTheme="majorHAnsi" w:cs="Arial"/>
                <w:sz w:val="18"/>
              </w:rPr>
              <w:t>1.</w:t>
            </w:r>
            <w:r>
              <w:rPr>
                <w:rFonts w:asciiTheme="majorHAnsi" w:hAnsiTheme="majorHAnsi" w:cs="Arial"/>
                <w:sz w:val="18"/>
              </w:rPr>
              <w:t>3</w:t>
            </w:r>
            <w:r w:rsidRPr="00C13221">
              <w:rPr>
                <w:rFonts w:asciiTheme="majorHAnsi" w:hAnsiTheme="majorHAnsi" w:cs="Arial"/>
                <w:sz w:val="18"/>
              </w:rPr>
              <w:t>.</w:t>
            </w:r>
          </w:p>
        </w:tc>
        <w:tc>
          <w:tcPr>
            <w:tcW w:w="4464" w:type="dxa"/>
            <w:gridSpan w:val="2"/>
            <w:vMerge w:val="restart"/>
            <w:shd w:val="clear" w:color="auto" w:fill="auto"/>
            <w:vAlign w:val="center"/>
          </w:tcPr>
          <w:p w:rsidR="00630581" w:rsidRPr="00C13221" w:rsidRDefault="00630581" w:rsidP="00CC04E9">
            <w:pPr>
              <w:jc w:val="both"/>
              <w:rPr>
                <w:rFonts w:asciiTheme="majorHAnsi" w:hAnsiTheme="majorHAnsi" w:cs="Arial"/>
                <w:sz w:val="18"/>
              </w:rPr>
            </w:pPr>
            <w:r w:rsidRPr="003A3F1E">
              <w:rPr>
                <w:rFonts w:asciiTheme="majorHAnsi" w:hAnsiTheme="majorHAnsi" w:cs="Arial"/>
                <w:sz w:val="18"/>
              </w:rPr>
              <w:t xml:space="preserve">Текущий ремонт здания Муниципального казенного учреждения культуры «Культурно-досуговый центр» </w:t>
            </w:r>
            <w:proofErr w:type="spellStart"/>
            <w:r w:rsidRPr="003A3F1E">
              <w:rPr>
                <w:rFonts w:asciiTheme="majorHAnsi" w:hAnsiTheme="majorHAnsi" w:cs="Arial"/>
                <w:sz w:val="18"/>
              </w:rPr>
              <w:t>Юголокского</w:t>
            </w:r>
            <w:proofErr w:type="spellEnd"/>
            <w:r w:rsidRPr="003A3F1E">
              <w:rPr>
                <w:rFonts w:asciiTheme="majorHAnsi" w:hAnsiTheme="majorHAnsi" w:cs="Arial"/>
                <w:sz w:val="18"/>
              </w:rPr>
              <w:t xml:space="preserve"> муниципального образования (сельского клуба д. </w:t>
            </w:r>
            <w:proofErr w:type="spellStart"/>
            <w:r w:rsidRPr="003A3F1E">
              <w:rPr>
                <w:rFonts w:asciiTheme="majorHAnsi" w:hAnsiTheme="majorHAnsi" w:cs="Arial"/>
                <w:sz w:val="18"/>
              </w:rPr>
              <w:t>Кижа</w:t>
            </w:r>
            <w:proofErr w:type="spellEnd"/>
            <w:r w:rsidRPr="003A3F1E">
              <w:rPr>
                <w:rFonts w:asciiTheme="majorHAnsi" w:hAnsiTheme="majorHAnsi" w:cs="Arial"/>
                <w:sz w:val="18"/>
              </w:rPr>
              <w:t xml:space="preserve">) по адресу: Иркутская область, </w:t>
            </w:r>
            <w:proofErr w:type="spellStart"/>
            <w:r w:rsidRPr="003A3F1E">
              <w:rPr>
                <w:rFonts w:asciiTheme="majorHAnsi" w:hAnsiTheme="majorHAnsi" w:cs="Arial"/>
                <w:sz w:val="18"/>
              </w:rPr>
              <w:t>Усть-Удинский</w:t>
            </w:r>
            <w:proofErr w:type="spellEnd"/>
            <w:r w:rsidRPr="003A3F1E">
              <w:rPr>
                <w:rFonts w:asciiTheme="majorHAnsi" w:hAnsiTheme="majorHAnsi" w:cs="Arial"/>
                <w:sz w:val="18"/>
              </w:rPr>
              <w:t xml:space="preserve"> район, д. </w:t>
            </w:r>
            <w:proofErr w:type="spellStart"/>
            <w:r w:rsidRPr="003A3F1E">
              <w:rPr>
                <w:rFonts w:asciiTheme="majorHAnsi" w:hAnsiTheme="majorHAnsi" w:cs="Arial"/>
                <w:sz w:val="18"/>
              </w:rPr>
              <w:t>Кижа</w:t>
            </w:r>
            <w:proofErr w:type="spellEnd"/>
            <w:r w:rsidRPr="003A3F1E">
              <w:rPr>
                <w:rFonts w:asciiTheme="majorHAnsi" w:hAnsiTheme="majorHAnsi" w:cs="Arial"/>
                <w:sz w:val="18"/>
              </w:rPr>
              <w:t>, ул. Мира 4Б (в рамках областной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vMerge w:val="restart"/>
            <w:shd w:val="clear" w:color="auto" w:fill="auto"/>
            <w:vAlign w:val="center"/>
          </w:tcPr>
          <w:p w:rsidR="00630581" w:rsidRPr="00C13221" w:rsidRDefault="00630581"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630581" w:rsidRPr="004E16B7" w:rsidRDefault="00630581"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b/>
                <w:sz w:val="18"/>
              </w:rPr>
              <w:t>430,00</w:t>
            </w:r>
          </w:p>
        </w:tc>
        <w:tc>
          <w:tcPr>
            <w:tcW w:w="1282" w:type="dxa"/>
            <w:shd w:val="clear" w:color="auto" w:fill="auto"/>
            <w:vAlign w:val="center"/>
          </w:tcPr>
          <w:p w:rsidR="00630581" w:rsidRPr="00C13221" w:rsidRDefault="00647EE8" w:rsidP="00384504">
            <w:pPr>
              <w:jc w:val="center"/>
              <w:rPr>
                <w:rFonts w:asciiTheme="majorHAnsi" w:hAnsiTheme="majorHAnsi" w:cs="Arial"/>
                <w:b/>
                <w:sz w:val="18"/>
              </w:rPr>
            </w:pPr>
            <w:r>
              <w:rPr>
                <w:rFonts w:asciiTheme="majorHAnsi" w:hAnsiTheme="majorHAnsi" w:cs="Arial"/>
                <w:b/>
                <w:sz w:val="18"/>
              </w:rPr>
              <w:t>430,00</w:t>
            </w:r>
          </w:p>
        </w:tc>
        <w:tc>
          <w:tcPr>
            <w:tcW w:w="1134"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630581" w:rsidRPr="00C13221" w:rsidTr="00CC04E9">
        <w:trPr>
          <w:trHeight w:val="265"/>
        </w:trPr>
        <w:tc>
          <w:tcPr>
            <w:tcW w:w="781" w:type="dxa"/>
            <w:vMerge/>
            <w:shd w:val="clear" w:color="auto" w:fill="auto"/>
            <w:vAlign w:val="center"/>
          </w:tcPr>
          <w:p w:rsidR="00630581" w:rsidRPr="00C13221" w:rsidRDefault="00630581" w:rsidP="00CC04E9">
            <w:pPr>
              <w:jc w:val="center"/>
              <w:rPr>
                <w:rFonts w:asciiTheme="majorHAnsi" w:hAnsiTheme="majorHAnsi" w:cs="Arial"/>
                <w:b/>
                <w:sz w:val="18"/>
              </w:rPr>
            </w:pPr>
          </w:p>
        </w:tc>
        <w:tc>
          <w:tcPr>
            <w:tcW w:w="4464" w:type="dxa"/>
            <w:gridSpan w:val="2"/>
            <w:vMerge/>
            <w:shd w:val="clear" w:color="auto" w:fill="auto"/>
            <w:vAlign w:val="center"/>
          </w:tcPr>
          <w:p w:rsidR="00630581" w:rsidRPr="00C13221" w:rsidRDefault="00630581" w:rsidP="00CC04E9">
            <w:pPr>
              <w:jc w:val="center"/>
              <w:rPr>
                <w:rFonts w:asciiTheme="majorHAnsi" w:hAnsiTheme="majorHAnsi" w:cs="Arial"/>
                <w:b/>
                <w:sz w:val="18"/>
              </w:rPr>
            </w:pPr>
          </w:p>
        </w:tc>
        <w:tc>
          <w:tcPr>
            <w:tcW w:w="1701" w:type="dxa"/>
            <w:vMerge/>
            <w:shd w:val="clear" w:color="auto" w:fill="auto"/>
            <w:vAlign w:val="center"/>
          </w:tcPr>
          <w:p w:rsidR="00630581" w:rsidRPr="00C13221" w:rsidRDefault="00630581" w:rsidP="00CC04E9">
            <w:pPr>
              <w:jc w:val="center"/>
              <w:rPr>
                <w:rFonts w:asciiTheme="majorHAnsi" w:hAnsiTheme="majorHAnsi" w:cs="Arial"/>
                <w:b/>
                <w:sz w:val="18"/>
              </w:rPr>
            </w:pPr>
          </w:p>
        </w:tc>
        <w:tc>
          <w:tcPr>
            <w:tcW w:w="1134" w:type="dxa"/>
            <w:shd w:val="clear" w:color="auto" w:fill="auto"/>
            <w:vAlign w:val="center"/>
          </w:tcPr>
          <w:p w:rsidR="00630581" w:rsidRPr="00C13221" w:rsidRDefault="00630581"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630581" w:rsidRPr="00647EE8" w:rsidRDefault="00647EE8" w:rsidP="00384504">
            <w:pPr>
              <w:jc w:val="center"/>
              <w:rPr>
                <w:rFonts w:asciiTheme="majorHAnsi" w:hAnsiTheme="majorHAnsi" w:cs="Arial"/>
                <w:sz w:val="18"/>
              </w:rPr>
            </w:pPr>
            <w:r w:rsidRPr="00647EE8">
              <w:rPr>
                <w:rFonts w:asciiTheme="majorHAnsi" w:hAnsiTheme="majorHAnsi" w:cs="Arial"/>
                <w:sz w:val="18"/>
              </w:rPr>
              <w:t>417,00</w:t>
            </w:r>
          </w:p>
        </w:tc>
        <w:tc>
          <w:tcPr>
            <w:tcW w:w="1282" w:type="dxa"/>
            <w:shd w:val="clear" w:color="auto" w:fill="auto"/>
            <w:vAlign w:val="center"/>
          </w:tcPr>
          <w:p w:rsidR="00630581" w:rsidRPr="00C13221" w:rsidRDefault="00647EE8" w:rsidP="00384504">
            <w:pPr>
              <w:jc w:val="center"/>
              <w:rPr>
                <w:rFonts w:asciiTheme="majorHAnsi" w:hAnsiTheme="majorHAnsi" w:cs="Arial"/>
                <w:b/>
                <w:sz w:val="18"/>
              </w:rPr>
            </w:pPr>
            <w:r w:rsidRPr="00647EE8">
              <w:rPr>
                <w:rFonts w:asciiTheme="majorHAnsi" w:hAnsiTheme="majorHAnsi" w:cs="Arial"/>
                <w:sz w:val="18"/>
              </w:rPr>
              <w:t>417,00</w:t>
            </w:r>
          </w:p>
        </w:tc>
        <w:tc>
          <w:tcPr>
            <w:tcW w:w="1134"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r>
      <w:tr w:rsidR="00630581" w:rsidRPr="00C13221" w:rsidTr="00CC04E9">
        <w:trPr>
          <w:trHeight w:val="265"/>
        </w:trPr>
        <w:tc>
          <w:tcPr>
            <w:tcW w:w="781" w:type="dxa"/>
            <w:vMerge/>
            <w:shd w:val="clear" w:color="auto" w:fill="auto"/>
            <w:vAlign w:val="center"/>
          </w:tcPr>
          <w:p w:rsidR="00630581" w:rsidRPr="00C13221" w:rsidRDefault="00630581" w:rsidP="00CC04E9">
            <w:pPr>
              <w:jc w:val="center"/>
              <w:rPr>
                <w:rFonts w:asciiTheme="majorHAnsi" w:hAnsiTheme="majorHAnsi" w:cs="Arial"/>
                <w:b/>
                <w:sz w:val="18"/>
              </w:rPr>
            </w:pPr>
          </w:p>
        </w:tc>
        <w:tc>
          <w:tcPr>
            <w:tcW w:w="4464" w:type="dxa"/>
            <w:gridSpan w:val="2"/>
            <w:vMerge/>
            <w:shd w:val="clear" w:color="auto" w:fill="auto"/>
            <w:vAlign w:val="center"/>
          </w:tcPr>
          <w:p w:rsidR="00630581" w:rsidRPr="00C13221" w:rsidRDefault="00630581" w:rsidP="00CC04E9">
            <w:pPr>
              <w:jc w:val="center"/>
              <w:rPr>
                <w:rFonts w:asciiTheme="majorHAnsi" w:hAnsiTheme="majorHAnsi" w:cs="Arial"/>
                <w:b/>
                <w:sz w:val="18"/>
              </w:rPr>
            </w:pPr>
          </w:p>
        </w:tc>
        <w:tc>
          <w:tcPr>
            <w:tcW w:w="1701" w:type="dxa"/>
            <w:vMerge/>
            <w:shd w:val="clear" w:color="auto" w:fill="auto"/>
            <w:vAlign w:val="center"/>
          </w:tcPr>
          <w:p w:rsidR="00630581" w:rsidRPr="00C13221" w:rsidRDefault="00630581" w:rsidP="00CC04E9">
            <w:pPr>
              <w:jc w:val="center"/>
              <w:rPr>
                <w:rFonts w:asciiTheme="majorHAnsi" w:hAnsiTheme="majorHAnsi" w:cs="Arial"/>
                <w:b/>
                <w:sz w:val="18"/>
              </w:rPr>
            </w:pPr>
          </w:p>
        </w:tc>
        <w:tc>
          <w:tcPr>
            <w:tcW w:w="1134" w:type="dxa"/>
            <w:shd w:val="clear" w:color="auto" w:fill="auto"/>
            <w:vAlign w:val="center"/>
          </w:tcPr>
          <w:p w:rsidR="00630581" w:rsidRPr="00C13221" w:rsidRDefault="00630581"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630581" w:rsidRPr="00647EE8" w:rsidRDefault="00647EE8" w:rsidP="00384504">
            <w:pPr>
              <w:jc w:val="center"/>
              <w:rPr>
                <w:rFonts w:asciiTheme="majorHAnsi" w:hAnsiTheme="majorHAnsi" w:cs="Arial"/>
                <w:sz w:val="18"/>
              </w:rPr>
            </w:pPr>
            <w:r w:rsidRPr="00647EE8">
              <w:rPr>
                <w:rFonts w:asciiTheme="majorHAnsi" w:hAnsiTheme="majorHAnsi" w:cs="Arial"/>
                <w:sz w:val="18"/>
              </w:rPr>
              <w:t>13,00</w:t>
            </w:r>
          </w:p>
        </w:tc>
        <w:tc>
          <w:tcPr>
            <w:tcW w:w="1282" w:type="dxa"/>
            <w:shd w:val="clear" w:color="auto" w:fill="auto"/>
            <w:vAlign w:val="center"/>
          </w:tcPr>
          <w:p w:rsidR="00630581" w:rsidRPr="00C13221" w:rsidRDefault="00647EE8" w:rsidP="00384504">
            <w:pPr>
              <w:jc w:val="center"/>
              <w:rPr>
                <w:rFonts w:asciiTheme="majorHAnsi" w:hAnsiTheme="majorHAnsi" w:cs="Arial"/>
                <w:b/>
                <w:sz w:val="18"/>
              </w:rPr>
            </w:pPr>
            <w:r w:rsidRPr="00647EE8">
              <w:rPr>
                <w:rFonts w:asciiTheme="majorHAnsi" w:hAnsiTheme="majorHAnsi" w:cs="Arial"/>
                <w:sz w:val="18"/>
              </w:rPr>
              <w:t>13,00</w:t>
            </w:r>
          </w:p>
        </w:tc>
        <w:tc>
          <w:tcPr>
            <w:tcW w:w="1134"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630581" w:rsidRPr="00C13221" w:rsidRDefault="00630581"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3A3F1E" w:rsidRPr="00C13221" w:rsidTr="00CC04E9">
        <w:trPr>
          <w:trHeight w:val="265"/>
        </w:trPr>
        <w:tc>
          <w:tcPr>
            <w:tcW w:w="781" w:type="dxa"/>
            <w:vMerge w:val="restart"/>
            <w:shd w:val="clear" w:color="auto" w:fill="auto"/>
            <w:vAlign w:val="center"/>
          </w:tcPr>
          <w:p w:rsidR="003A3F1E" w:rsidRPr="00C13221" w:rsidRDefault="003A3F1E" w:rsidP="00CC04E9">
            <w:pPr>
              <w:jc w:val="center"/>
              <w:rPr>
                <w:rFonts w:asciiTheme="majorHAnsi" w:hAnsiTheme="majorHAnsi" w:cs="Arial"/>
                <w:b/>
                <w:sz w:val="18"/>
              </w:rPr>
            </w:pPr>
            <w:r w:rsidRPr="00C13221">
              <w:rPr>
                <w:rFonts w:asciiTheme="majorHAnsi" w:hAnsiTheme="majorHAnsi" w:cs="Arial"/>
                <w:sz w:val="18"/>
              </w:rPr>
              <w:t>1.</w:t>
            </w:r>
            <w:r>
              <w:rPr>
                <w:rFonts w:asciiTheme="majorHAnsi" w:hAnsiTheme="majorHAnsi" w:cs="Arial"/>
                <w:sz w:val="18"/>
              </w:rPr>
              <w:t>4</w:t>
            </w:r>
            <w:r w:rsidRPr="00C13221">
              <w:rPr>
                <w:rFonts w:asciiTheme="majorHAnsi" w:hAnsiTheme="majorHAnsi" w:cs="Arial"/>
                <w:sz w:val="18"/>
              </w:rPr>
              <w:t>.</w:t>
            </w:r>
          </w:p>
        </w:tc>
        <w:tc>
          <w:tcPr>
            <w:tcW w:w="4464" w:type="dxa"/>
            <w:gridSpan w:val="2"/>
            <w:vMerge w:val="restart"/>
            <w:shd w:val="clear" w:color="auto" w:fill="auto"/>
            <w:vAlign w:val="center"/>
          </w:tcPr>
          <w:p w:rsidR="003A3F1E" w:rsidRPr="00236473" w:rsidRDefault="003A3F1E" w:rsidP="00CC04E9">
            <w:pPr>
              <w:jc w:val="both"/>
              <w:rPr>
                <w:rFonts w:asciiTheme="majorHAnsi" w:hAnsiTheme="majorHAnsi" w:cs="Arial"/>
                <w:sz w:val="18"/>
              </w:rPr>
            </w:pPr>
            <w:r w:rsidRPr="003A3F1E">
              <w:rPr>
                <w:rFonts w:asciiTheme="majorHAnsi" w:hAnsiTheme="majorHAnsi" w:cs="Arial"/>
                <w:sz w:val="18"/>
              </w:rPr>
              <w:t>Текущий ремонт объектов муниципальной собственности в сфере культуры и элементов их обустройства</w:t>
            </w:r>
          </w:p>
        </w:tc>
        <w:tc>
          <w:tcPr>
            <w:tcW w:w="1701" w:type="dxa"/>
            <w:vMerge w:val="restart"/>
            <w:shd w:val="clear" w:color="auto" w:fill="auto"/>
            <w:vAlign w:val="center"/>
          </w:tcPr>
          <w:p w:rsidR="003A3F1E" w:rsidRPr="00C13221" w:rsidRDefault="003A3F1E"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3A3F1E" w:rsidRPr="004E16B7" w:rsidRDefault="003A3F1E"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3A3F1E" w:rsidRPr="00C13221" w:rsidTr="00CC04E9">
        <w:trPr>
          <w:trHeight w:val="265"/>
        </w:trPr>
        <w:tc>
          <w:tcPr>
            <w:tcW w:w="781" w:type="dxa"/>
            <w:vMerge/>
            <w:shd w:val="clear" w:color="auto" w:fill="auto"/>
            <w:vAlign w:val="center"/>
          </w:tcPr>
          <w:p w:rsidR="003A3F1E" w:rsidRPr="00C13221" w:rsidRDefault="003A3F1E" w:rsidP="00CC04E9">
            <w:pPr>
              <w:jc w:val="center"/>
              <w:rPr>
                <w:rFonts w:asciiTheme="majorHAnsi" w:hAnsiTheme="majorHAnsi" w:cs="Arial"/>
                <w:b/>
                <w:sz w:val="18"/>
              </w:rPr>
            </w:pPr>
          </w:p>
        </w:tc>
        <w:tc>
          <w:tcPr>
            <w:tcW w:w="4464" w:type="dxa"/>
            <w:gridSpan w:val="2"/>
            <w:vMerge/>
            <w:shd w:val="clear" w:color="auto" w:fill="auto"/>
            <w:vAlign w:val="center"/>
          </w:tcPr>
          <w:p w:rsidR="003A3F1E" w:rsidRPr="00C13221" w:rsidRDefault="003A3F1E" w:rsidP="00CC04E9">
            <w:pPr>
              <w:jc w:val="center"/>
              <w:rPr>
                <w:rFonts w:asciiTheme="majorHAnsi" w:hAnsiTheme="majorHAnsi" w:cs="Arial"/>
                <w:b/>
                <w:sz w:val="18"/>
              </w:rPr>
            </w:pPr>
          </w:p>
        </w:tc>
        <w:tc>
          <w:tcPr>
            <w:tcW w:w="1701" w:type="dxa"/>
            <w:vMerge/>
            <w:shd w:val="clear" w:color="auto" w:fill="auto"/>
            <w:vAlign w:val="center"/>
          </w:tcPr>
          <w:p w:rsidR="003A3F1E" w:rsidRPr="00C13221" w:rsidRDefault="003A3F1E" w:rsidP="00CC04E9">
            <w:pPr>
              <w:jc w:val="center"/>
              <w:rPr>
                <w:rFonts w:asciiTheme="majorHAnsi" w:hAnsiTheme="majorHAnsi" w:cs="Arial"/>
                <w:b/>
                <w:sz w:val="18"/>
              </w:rPr>
            </w:pPr>
          </w:p>
        </w:tc>
        <w:tc>
          <w:tcPr>
            <w:tcW w:w="1134" w:type="dxa"/>
            <w:shd w:val="clear" w:color="auto" w:fill="auto"/>
            <w:vAlign w:val="center"/>
          </w:tcPr>
          <w:p w:rsidR="003A3F1E" w:rsidRPr="00C13221" w:rsidRDefault="003A3F1E"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3A3F1E">
        <w:trPr>
          <w:trHeight w:val="70"/>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3A3F1E" w:rsidRPr="00C13221" w:rsidTr="00CC04E9">
        <w:trPr>
          <w:trHeight w:val="265"/>
        </w:trPr>
        <w:tc>
          <w:tcPr>
            <w:tcW w:w="781" w:type="dxa"/>
            <w:vMerge w:val="restart"/>
            <w:shd w:val="clear" w:color="auto" w:fill="auto"/>
            <w:vAlign w:val="center"/>
          </w:tcPr>
          <w:p w:rsidR="003A3F1E" w:rsidRPr="00C13221" w:rsidRDefault="003A3F1E" w:rsidP="00CC04E9">
            <w:pPr>
              <w:jc w:val="center"/>
              <w:rPr>
                <w:rFonts w:asciiTheme="majorHAnsi" w:hAnsiTheme="majorHAnsi" w:cs="Arial"/>
                <w:b/>
                <w:sz w:val="18"/>
              </w:rPr>
            </w:pPr>
            <w:r w:rsidRPr="00C13221">
              <w:rPr>
                <w:rFonts w:asciiTheme="majorHAnsi" w:hAnsiTheme="majorHAnsi" w:cs="Arial"/>
                <w:sz w:val="18"/>
              </w:rPr>
              <w:t>1.</w:t>
            </w:r>
            <w:r>
              <w:rPr>
                <w:rFonts w:asciiTheme="majorHAnsi" w:hAnsiTheme="majorHAnsi" w:cs="Arial"/>
                <w:sz w:val="18"/>
              </w:rPr>
              <w:t>5</w:t>
            </w:r>
            <w:r w:rsidRPr="00C13221">
              <w:rPr>
                <w:rFonts w:asciiTheme="majorHAnsi" w:hAnsiTheme="majorHAnsi" w:cs="Arial"/>
                <w:sz w:val="18"/>
              </w:rPr>
              <w:t>.</w:t>
            </w:r>
          </w:p>
        </w:tc>
        <w:tc>
          <w:tcPr>
            <w:tcW w:w="4464" w:type="dxa"/>
            <w:gridSpan w:val="2"/>
            <w:vMerge w:val="restart"/>
            <w:shd w:val="clear" w:color="auto" w:fill="auto"/>
            <w:vAlign w:val="center"/>
          </w:tcPr>
          <w:p w:rsidR="003A3F1E" w:rsidRPr="00EF445B" w:rsidRDefault="003A3F1E" w:rsidP="003A3F1E">
            <w:pPr>
              <w:jc w:val="both"/>
              <w:rPr>
                <w:rFonts w:asciiTheme="majorHAnsi" w:hAnsiTheme="majorHAnsi" w:cs="Arial"/>
                <w:sz w:val="18"/>
              </w:rPr>
            </w:pPr>
            <w:r w:rsidRPr="003A3F1E">
              <w:rPr>
                <w:rFonts w:asciiTheme="majorHAnsi" w:hAnsiTheme="majorHAnsi" w:cs="Arial"/>
                <w:sz w:val="18"/>
              </w:rPr>
              <w:t>Проведение кадастровых работ</w:t>
            </w:r>
          </w:p>
        </w:tc>
        <w:tc>
          <w:tcPr>
            <w:tcW w:w="1701" w:type="dxa"/>
            <w:vMerge w:val="restart"/>
            <w:shd w:val="clear" w:color="auto" w:fill="auto"/>
            <w:vAlign w:val="center"/>
          </w:tcPr>
          <w:p w:rsidR="003A3F1E" w:rsidRPr="00C13221" w:rsidRDefault="003A3F1E"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3A3F1E" w:rsidRPr="004E16B7" w:rsidRDefault="003A3F1E"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3A3F1E" w:rsidRPr="00C13221" w:rsidTr="00CC04E9">
        <w:trPr>
          <w:trHeight w:val="265"/>
        </w:trPr>
        <w:tc>
          <w:tcPr>
            <w:tcW w:w="781" w:type="dxa"/>
            <w:vMerge/>
            <w:shd w:val="clear" w:color="auto" w:fill="auto"/>
            <w:vAlign w:val="center"/>
          </w:tcPr>
          <w:p w:rsidR="003A3F1E" w:rsidRPr="00C13221" w:rsidRDefault="003A3F1E" w:rsidP="00CC04E9">
            <w:pPr>
              <w:jc w:val="center"/>
              <w:rPr>
                <w:rFonts w:asciiTheme="majorHAnsi" w:hAnsiTheme="majorHAnsi" w:cs="Arial"/>
                <w:b/>
                <w:sz w:val="18"/>
              </w:rPr>
            </w:pPr>
          </w:p>
        </w:tc>
        <w:tc>
          <w:tcPr>
            <w:tcW w:w="4464" w:type="dxa"/>
            <w:gridSpan w:val="2"/>
            <w:vMerge/>
            <w:shd w:val="clear" w:color="auto" w:fill="auto"/>
            <w:vAlign w:val="center"/>
          </w:tcPr>
          <w:p w:rsidR="003A3F1E" w:rsidRPr="00C13221" w:rsidRDefault="003A3F1E" w:rsidP="00CC04E9">
            <w:pPr>
              <w:jc w:val="center"/>
              <w:rPr>
                <w:rFonts w:asciiTheme="majorHAnsi" w:hAnsiTheme="majorHAnsi" w:cs="Arial"/>
                <w:b/>
                <w:sz w:val="18"/>
              </w:rPr>
            </w:pPr>
          </w:p>
        </w:tc>
        <w:tc>
          <w:tcPr>
            <w:tcW w:w="1701" w:type="dxa"/>
            <w:vMerge/>
            <w:shd w:val="clear" w:color="auto" w:fill="auto"/>
            <w:vAlign w:val="center"/>
          </w:tcPr>
          <w:p w:rsidR="003A3F1E" w:rsidRPr="00C13221" w:rsidRDefault="003A3F1E" w:rsidP="00CC04E9">
            <w:pPr>
              <w:jc w:val="center"/>
              <w:rPr>
                <w:rFonts w:asciiTheme="majorHAnsi" w:hAnsiTheme="majorHAnsi" w:cs="Arial"/>
                <w:b/>
                <w:sz w:val="18"/>
              </w:rPr>
            </w:pPr>
          </w:p>
        </w:tc>
        <w:tc>
          <w:tcPr>
            <w:tcW w:w="1134" w:type="dxa"/>
            <w:shd w:val="clear" w:color="auto" w:fill="auto"/>
            <w:vAlign w:val="center"/>
          </w:tcPr>
          <w:p w:rsidR="003A3F1E" w:rsidRPr="00C13221" w:rsidRDefault="003A3F1E"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3A3F1E" w:rsidRPr="00C13221" w:rsidRDefault="003A3F1E"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C13221" w:rsidRDefault="00CC04E9" w:rsidP="00CC04E9">
            <w:pPr>
              <w:jc w:val="center"/>
              <w:rPr>
                <w:rFonts w:asciiTheme="majorHAnsi" w:hAnsiTheme="majorHAnsi" w:cs="Arial"/>
                <w:b/>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3A3F1E" w:rsidRPr="00C13221" w:rsidTr="003A3F1E">
        <w:trPr>
          <w:trHeight w:val="654"/>
        </w:trPr>
        <w:tc>
          <w:tcPr>
            <w:tcW w:w="15593" w:type="dxa"/>
            <w:gridSpan w:val="11"/>
            <w:shd w:val="clear" w:color="auto" w:fill="BFBFBF" w:themeFill="background1" w:themeFillShade="BF"/>
            <w:vAlign w:val="center"/>
          </w:tcPr>
          <w:p w:rsidR="003A3F1E" w:rsidRPr="00C13221" w:rsidRDefault="003A3F1E" w:rsidP="001134FD">
            <w:pPr>
              <w:jc w:val="center"/>
              <w:rPr>
                <w:rFonts w:asciiTheme="majorHAnsi" w:hAnsiTheme="majorHAnsi" w:cs="Arial"/>
                <w:b/>
                <w:sz w:val="18"/>
              </w:rPr>
            </w:pPr>
            <w:r>
              <w:rPr>
                <w:rFonts w:asciiTheme="majorHAnsi" w:hAnsiTheme="majorHAnsi" w:cs="Arial"/>
                <w:b/>
                <w:sz w:val="18"/>
              </w:rPr>
              <w:t>Мероприятие №2</w:t>
            </w:r>
            <w:r w:rsidRPr="00C13221">
              <w:rPr>
                <w:rFonts w:asciiTheme="majorHAnsi" w:hAnsiTheme="majorHAnsi" w:cs="Arial"/>
                <w:b/>
                <w:sz w:val="18"/>
              </w:rPr>
              <w:t xml:space="preserve"> </w:t>
            </w:r>
            <w:r w:rsidR="001134FD">
              <w:rPr>
                <w:rFonts w:asciiTheme="majorHAnsi" w:hAnsiTheme="majorHAnsi" w:cs="Arial"/>
                <w:b/>
                <w:sz w:val="18"/>
              </w:rPr>
              <w:t>Благоустройство и содержание</w:t>
            </w:r>
            <w:r w:rsidR="001134FD" w:rsidRPr="001134FD">
              <w:rPr>
                <w:rFonts w:asciiTheme="majorHAnsi" w:hAnsiTheme="majorHAnsi" w:cs="Arial"/>
                <w:b/>
                <w:sz w:val="18"/>
              </w:rPr>
              <w:t xml:space="preserve"> объектов муниципальной собственности в сфере культуры</w:t>
            </w:r>
          </w:p>
        </w:tc>
      </w:tr>
      <w:tr w:rsidR="001134FD" w:rsidRPr="00C13221" w:rsidTr="001134FD">
        <w:trPr>
          <w:trHeight w:val="265"/>
        </w:trPr>
        <w:tc>
          <w:tcPr>
            <w:tcW w:w="781" w:type="dxa"/>
            <w:vMerge w:val="restart"/>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val="restart"/>
            <w:shd w:val="clear" w:color="auto" w:fill="D9D9D9" w:themeFill="background1" w:themeFillShade="D9"/>
            <w:vAlign w:val="center"/>
          </w:tcPr>
          <w:p w:rsidR="001134FD" w:rsidRPr="00FC3D74" w:rsidRDefault="001134FD" w:rsidP="001134FD">
            <w:pPr>
              <w:jc w:val="center"/>
              <w:rPr>
                <w:rFonts w:asciiTheme="majorHAnsi" w:hAnsiTheme="majorHAnsi" w:cs="Arial"/>
                <w:sz w:val="18"/>
              </w:rPr>
            </w:pPr>
            <w:r>
              <w:rPr>
                <w:rFonts w:asciiTheme="majorHAnsi" w:hAnsiTheme="majorHAnsi" w:cs="Arial"/>
                <w:b/>
                <w:sz w:val="18"/>
              </w:rPr>
              <w:t>Всего по М</w:t>
            </w:r>
            <w:r w:rsidRPr="00C13221">
              <w:rPr>
                <w:rFonts w:asciiTheme="majorHAnsi" w:hAnsiTheme="majorHAnsi" w:cs="Arial"/>
                <w:b/>
                <w:sz w:val="18"/>
              </w:rPr>
              <w:t>ероприятию</w:t>
            </w:r>
            <w:r>
              <w:rPr>
                <w:rFonts w:asciiTheme="majorHAnsi" w:hAnsiTheme="majorHAnsi" w:cs="Arial"/>
                <w:b/>
                <w:sz w:val="18"/>
              </w:rPr>
              <w:t xml:space="preserve"> №2</w:t>
            </w:r>
          </w:p>
        </w:tc>
        <w:tc>
          <w:tcPr>
            <w:tcW w:w="1701" w:type="dxa"/>
            <w:vMerge w:val="restart"/>
            <w:shd w:val="clear" w:color="auto" w:fill="D9D9D9" w:themeFill="background1" w:themeFillShade="D9"/>
            <w:vAlign w:val="center"/>
          </w:tcPr>
          <w:p w:rsidR="001134FD" w:rsidRPr="001134FD" w:rsidRDefault="001134FD" w:rsidP="00CC04E9">
            <w:pPr>
              <w:jc w:val="center"/>
              <w:rPr>
                <w:rFonts w:asciiTheme="majorHAnsi" w:hAnsiTheme="majorHAnsi" w:cs="Arial"/>
                <w:b/>
                <w:sz w:val="18"/>
              </w:rPr>
            </w:pPr>
            <w:r w:rsidRPr="001134FD">
              <w:rPr>
                <w:rFonts w:asciiTheme="majorHAnsi" w:hAnsiTheme="majorHAnsi" w:cs="Arial"/>
                <w:b/>
                <w:sz w:val="18"/>
              </w:rPr>
              <w:t xml:space="preserve">Администрация </w:t>
            </w:r>
            <w:proofErr w:type="spellStart"/>
            <w:r w:rsidRPr="001134FD">
              <w:rPr>
                <w:rFonts w:asciiTheme="majorHAnsi" w:hAnsiTheme="majorHAnsi" w:cs="Arial"/>
                <w:b/>
                <w:sz w:val="18"/>
              </w:rPr>
              <w:t>Юголокского</w:t>
            </w:r>
            <w:proofErr w:type="spellEnd"/>
            <w:r w:rsidRPr="001134FD">
              <w:rPr>
                <w:rFonts w:asciiTheme="majorHAnsi" w:hAnsiTheme="majorHAnsi" w:cs="Arial"/>
                <w:b/>
                <w:sz w:val="18"/>
              </w:rPr>
              <w:t xml:space="preserve"> </w:t>
            </w:r>
            <w:r w:rsidRPr="001134FD">
              <w:rPr>
                <w:rFonts w:asciiTheme="majorHAnsi" w:hAnsiTheme="majorHAnsi" w:cs="Arial"/>
                <w:b/>
                <w:sz w:val="18"/>
              </w:rPr>
              <w:lastRenderedPageBreak/>
              <w:t>сельского поселения</w:t>
            </w:r>
          </w:p>
        </w:tc>
        <w:tc>
          <w:tcPr>
            <w:tcW w:w="1134" w:type="dxa"/>
            <w:shd w:val="clear" w:color="auto" w:fill="D9D9D9" w:themeFill="background1" w:themeFillShade="D9"/>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lastRenderedPageBreak/>
              <w:t>Всего</w:t>
            </w:r>
          </w:p>
        </w:tc>
        <w:tc>
          <w:tcPr>
            <w:tcW w:w="1269" w:type="dxa"/>
            <w:shd w:val="clear" w:color="auto" w:fill="D9D9D9" w:themeFill="background1" w:themeFillShade="D9"/>
            <w:vAlign w:val="center"/>
          </w:tcPr>
          <w:p w:rsidR="001134FD" w:rsidRPr="00C13221" w:rsidRDefault="00647EE8" w:rsidP="00384504">
            <w:pPr>
              <w:jc w:val="center"/>
              <w:rPr>
                <w:rFonts w:asciiTheme="majorHAnsi" w:hAnsiTheme="majorHAnsi" w:cs="Arial"/>
                <w:b/>
                <w:sz w:val="18"/>
              </w:rPr>
            </w:pPr>
            <w:r>
              <w:rPr>
                <w:rFonts w:asciiTheme="majorHAnsi" w:hAnsiTheme="majorHAnsi" w:cs="Arial"/>
                <w:b/>
                <w:sz w:val="18"/>
              </w:rPr>
              <w:t>4500</w:t>
            </w:r>
          </w:p>
        </w:tc>
        <w:tc>
          <w:tcPr>
            <w:tcW w:w="1282"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647EE8" w:rsidP="00384504">
            <w:pPr>
              <w:jc w:val="center"/>
              <w:rPr>
                <w:rFonts w:asciiTheme="majorHAnsi" w:hAnsiTheme="majorHAnsi" w:cs="Arial"/>
                <w:b/>
                <w:sz w:val="18"/>
              </w:rPr>
            </w:pPr>
            <w:r>
              <w:rPr>
                <w:rFonts w:asciiTheme="majorHAnsi" w:hAnsiTheme="majorHAnsi" w:cs="Arial"/>
                <w:b/>
                <w:sz w:val="18"/>
              </w:rPr>
              <w:t>4500</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1134FD">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1134FD" w:rsidRDefault="00CC04E9" w:rsidP="00CC04E9">
            <w:pPr>
              <w:jc w:val="center"/>
              <w:rPr>
                <w:rFonts w:asciiTheme="majorHAnsi" w:hAnsiTheme="majorHAnsi" w:cs="Arial"/>
                <w:b/>
                <w:sz w:val="18"/>
              </w:rPr>
            </w:pPr>
            <w:r w:rsidRPr="001134FD">
              <w:rPr>
                <w:rFonts w:asciiTheme="majorHAnsi" w:hAnsiTheme="majorHAnsi" w:cs="Arial"/>
                <w:b/>
                <w:sz w:val="18"/>
              </w:rPr>
              <w:t>ФБ</w:t>
            </w:r>
          </w:p>
        </w:tc>
        <w:tc>
          <w:tcPr>
            <w:tcW w:w="1269"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1134FD">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1134FD" w:rsidRDefault="00CC04E9" w:rsidP="00CC04E9">
            <w:pPr>
              <w:jc w:val="center"/>
              <w:rPr>
                <w:rFonts w:asciiTheme="majorHAnsi" w:hAnsiTheme="majorHAnsi" w:cs="Arial"/>
                <w:b/>
                <w:sz w:val="18"/>
              </w:rPr>
            </w:pPr>
            <w:r w:rsidRPr="001134FD">
              <w:rPr>
                <w:rFonts w:asciiTheme="majorHAnsi" w:hAnsiTheme="majorHAnsi" w:cs="Arial"/>
                <w:b/>
                <w:sz w:val="18"/>
              </w:rPr>
              <w:t>ОБ</w:t>
            </w:r>
          </w:p>
        </w:tc>
        <w:tc>
          <w:tcPr>
            <w:tcW w:w="1269" w:type="dxa"/>
            <w:shd w:val="clear" w:color="auto" w:fill="D9D9D9" w:themeFill="background1" w:themeFillShade="D9"/>
            <w:vAlign w:val="center"/>
          </w:tcPr>
          <w:p w:rsidR="00CC04E9" w:rsidRPr="00647EE8" w:rsidRDefault="00647EE8" w:rsidP="00CC04E9">
            <w:pPr>
              <w:jc w:val="center"/>
              <w:rPr>
                <w:rFonts w:asciiTheme="majorHAnsi" w:hAnsiTheme="majorHAnsi" w:cs="Arial"/>
                <w:sz w:val="18"/>
              </w:rPr>
            </w:pPr>
            <w:r w:rsidRPr="00647EE8">
              <w:rPr>
                <w:rFonts w:asciiTheme="majorHAnsi" w:hAnsiTheme="majorHAnsi" w:cs="Arial"/>
                <w:sz w:val="18"/>
              </w:rPr>
              <w:t>4000,00</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647EE8" w:rsidP="00CC04E9">
            <w:pPr>
              <w:jc w:val="center"/>
              <w:rPr>
                <w:rFonts w:asciiTheme="majorHAnsi" w:hAnsiTheme="majorHAnsi" w:cs="Arial"/>
                <w:b/>
                <w:sz w:val="18"/>
              </w:rPr>
            </w:pPr>
            <w:r w:rsidRPr="00647EE8">
              <w:rPr>
                <w:rFonts w:asciiTheme="majorHAnsi" w:hAnsiTheme="majorHAnsi" w:cs="Arial"/>
                <w:sz w:val="18"/>
              </w:rPr>
              <w:t>4000,00</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1134FD">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1134FD" w:rsidRDefault="001134FD" w:rsidP="00CC04E9">
            <w:pPr>
              <w:jc w:val="center"/>
              <w:rPr>
                <w:rFonts w:asciiTheme="majorHAnsi" w:hAnsiTheme="majorHAnsi" w:cs="Arial"/>
                <w:b/>
                <w:sz w:val="18"/>
              </w:rPr>
            </w:pPr>
            <w:r w:rsidRPr="001134FD">
              <w:rPr>
                <w:rFonts w:asciiTheme="majorHAnsi" w:hAnsiTheme="majorHAnsi" w:cs="Arial"/>
                <w:b/>
                <w:sz w:val="18"/>
              </w:rPr>
              <w:t>МБ</w:t>
            </w:r>
          </w:p>
        </w:tc>
        <w:tc>
          <w:tcPr>
            <w:tcW w:w="1269" w:type="dxa"/>
            <w:shd w:val="clear" w:color="auto" w:fill="D9D9D9" w:themeFill="background1" w:themeFillShade="D9"/>
            <w:vAlign w:val="center"/>
          </w:tcPr>
          <w:p w:rsidR="001134FD" w:rsidRPr="00647EE8" w:rsidRDefault="00647EE8" w:rsidP="00384504">
            <w:pPr>
              <w:jc w:val="center"/>
              <w:rPr>
                <w:rFonts w:asciiTheme="majorHAnsi" w:hAnsiTheme="majorHAnsi" w:cs="Arial"/>
                <w:sz w:val="18"/>
              </w:rPr>
            </w:pPr>
            <w:r w:rsidRPr="00647EE8">
              <w:rPr>
                <w:rFonts w:asciiTheme="majorHAnsi" w:hAnsiTheme="majorHAnsi" w:cs="Arial"/>
                <w:sz w:val="18"/>
              </w:rPr>
              <w:t>500,00</w:t>
            </w:r>
          </w:p>
        </w:tc>
        <w:tc>
          <w:tcPr>
            <w:tcW w:w="1282"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647EE8" w:rsidP="00384504">
            <w:pPr>
              <w:jc w:val="center"/>
              <w:rPr>
                <w:rFonts w:asciiTheme="majorHAnsi" w:hAnsiTheme="majorHAnsi" w:cs="Arial"/>
                <w:b/>
                <w:sz w:val="18"/>
              </w:rPr>
            </w:pPr>
            <w:r w:rsidRPr="00647EE8">
              <w:rPr>
                <w:rFonts w:asciiTheme="majorHAnsi" w:hAnsiTheme="majorHAnsi" w:cs="Arial"/>
                <w:sz w:val="18"/>
              </w:rPr>
              <w:t>500,00</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1134FD">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1134FD" w:rsidRDefault="00CC04E9" w:rsidP="00CC04E9">
            <w:pPr>
              <w:jc w:val="center"/>
              <w:rPr>
                <w:rFonts w:asciiTheme="majorHAnsi" w:hAnsiTheme="majorHAnsi" w:cs="Arial"/>
                <w:b/>
                <w:sz w:val="18"/>
              </w:rPr>
            </w:pPr>
            <w:r w:rsidRPr="001134FD">
              <w:rPr>
                <w:rFonts w:asciiTheme="majorHAnsi" w:hAnsiTheme="majorHAnsi" w:cs="Arial"/>
                <w:b/>
                <w:sz w:val="18"/>
              </w:rPr>
              <w:t>ВИ</w:t>
            </w:r>
          </w:p>
        </w:tc>
        <w:tc>
          <w:tcPr>
            <w:tcW w:w="1269"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val="restart"/>
            <w:shd w:val="clear" w:color="auto" w:fill="auto"/>
            <w:vAlign w:val="center"/>
          </w:tcPr>
          <w:p w:rsidR="001134FD" w:rsidRPr="00C13221" w:rsidRDefault="001134FD" w:rsidP="00CC04E9">
            <w:pPr>
              <w:jc w:val="center"/>
              <w:rPr>
                <w:rFonts w:asciiTheme="majorHAnsi" w:hAnsiTheme="majorHAnsi" w:cs="Arial"/>
                <w:b/>
                <w:sz w:val="18"/>
              </w:rPr>
            </w:pPr>
            <w:r>
              <w:rPr>
                <w:rFonts w:asciiTheme="majorHAnsi" w:hAnsiTheme="majorHAnsi" w:cs="Arial"/>
                <w:sz w:val="18"/>
              </w:rPr>
              <w:t>2</w:t>
            </w:r>
            <w:r w:rsidRPr="00C13221">
              <w:rPr>
                <w:rFonts w:asciiTheme="majorHAnsi" w:hAnsiTheme="majorHAnsi" w:cs="Arial"/>
                <w:sz w:val="18"/>
              </w:rPr>
              <w:t>.</w:t>
            </w:r>
            <w:r>
              <w:rPr>
                <w:rFonts w:asciiTheme="majorHAnsi" w:hAnsiTheme="majorHAnsi" w:cs="Arial"/>
                <w:sz w:val="18"/>
              </w:rPr>
              <w:t>1</w:t>
            </w:r>
            <w:r w:rsidRPr="00C13221">
              <w:rPr>
                <w:rFonts w:asciiTheme="majorHAnsi" w:hAnsiTheme="majorHAnsi" w:cs="Arial"/>
                <w:sz w:val="18"/>
              </w:rPr>
              <w:t>.</w:t>
            </w:r>
          </w:p>
        </w:tc>
        <w:tc>
          <w:tcPr>
            <w:tcW w:w="4464" w:type="dxa"/>
            <w:gridSpan w:val="2"/>
            <w:vMerge w:val="restart"/>
            <w:shd w:val="clear" w:color="auto" w:fill="auto"/>
            <w:vAlign w:val="center"/>
          </w:tcPr>
          <w:p w:rsidR="00647EE8" w:rsidRPr="00FC3D74" w:rsidRDefault="00647EE8" w:rsidP="00CC04E9">
            <w:pPr>
              <w:jc w:val="both"/>
              <w:rPr>
                <w:rFonts w:asciiTheme="majorHAnsi" w:hAnsiTheme="majorHAnsi" w:cs="Arial"/>
                <w:sz w:val="18"/>
              </w:rPr>
            </w:pPr>
            <w:r w:rsidRPr="00647EE8">
              <w:rPr>
                <w:rFonts w:asciiTheme="majorHAnsi" w:hAnsiTheme="majorHAnsi" w:cs="Arial"/>
                <w:sz w:val="18"/>
              </w:rPr>
              <w:t xml:space="preserve">Благоустройство прилегающих территорий к объектам муниципальной собственности в сфере культуры (в </w:t>
            </w:r>
            <w:proofErr w:type="spellStart"/>
            <w:r w:rsidRPr="00647EE8">
              <w:rPr>
                <w:rFonts w:asciiTheme="majorHAnsi" w:hAnsiTheme="majorHAnsi" w:cs="Arial"/>
                <w:sz w:val="18"/>
              </w:rPr>
              <w:t>т.ч</w:t>
            </w:r>
            <w:proofErr w:type="spellEnd"/>
            <w:r w:rsidRPr="00647EE8">
              <w:rPr>
                <w:rFonts w:asciiTheme="majorHAnsi" w:hAnsiTheme="majorHAnsi" w:cs="Arial"/>
                <w:sz w:val="18"/>
              </w:rPr>
              <w:t>. монтаж ограждений и тротуаров, установка малых архитектурных форм, монтаж освещения и архитектурной подсветки зданий и ландшафтов, озеленение, а также приобретение строительных материалов, электротехнической продукции и иного оборудования для благоустройства прилегающих территорий)</w:t>
            </w:r>
          </w:p>
        </w:tc>
        <w:tc>
          <w:tcPr>
            <w:tcW w:w="1701" w:type="dxa"/>
            <w:vMerge w:val="restart"/>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1134FD" w:rsidRPr="00C13221" w:rsidRDefault="00647EE8" w:rsidP="00384504">
            <w:pPr>
              <w:jc w:val="center"/>
              <w:rPr>
                <w:rFonts w:asciiTheme="majorHAnsi" w:hAnsiTheme="majorHAnsi" w:cs="Arial"/>
                <w:b/>
                <w:sz w:val="18"/>
              </w:rPr>
            </w:pPr>
            <w:r>
              <w:rPr>
                <w:rFonts w:asciiTheme="majorHAnsi" w:hAnsiTheme="majorHAnsi" w:cs="Arial"/>
                <w:b/>
                <w:sz w:val="18"/>
              </w:rPr>
              <w:t>4500</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647EE8" w:rsidP="00384504">
            <w:pPr>
              <w:jc w:val="center"/>
              <w:rPr>
                <w:rFonts w:asciiTheme="majorHAnsi" w:hAnsiTheme="majorHAnsi" w:cs="Arial"/>
                <w:b/>
                <w:sz w:val="18"/>
              </w:rPr>
            </w:pPr>
            <w:r>
              <w:rPr>
                <w:rFonts w:asciiTheme="majorHAnsi" w:hAnsiTheme="majorHAnsi" w:cs="Arial"/>
                <w:b/>
                <w:sz w:val="18"/>
              </w:rPr>
              <w:t>4500</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CC04E9" w:rsidRPr="00C13221" w:rsidRDefault="00647EE8" w:rsidP="00CC04E9">
            <w:pPr>
              <w:jc w:val="center"/>
              <w:rPr>
                <w:rFonts w:asciiTheme="majorHAnsi" w:hAnsiTheme="majorHAnsi" w:cs="Arial"/>
                <w:b/>
                <w:sz w:val="18"/>
              </w:rPr>
            </w:pPr>
            <w:r w:rsidRPr="00647EE8">
              <w:rPr>
                <w:rFonts w:asciiTheme="majorHAnsi" w:hAnsiTheme="majorHAnsi" w:cs="Arial"/>
                <w:sz w:val="18"/>
              </w:rPr>
              <w:t>4000,00</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647EE8" w:rsidP="00CC04E9">
            <w:pPr>
              <w:jc w:val="center"/>
              <w:rPr>
                <w:rFonts w:asciiTheme="majorHAnsi" w:hAnsiTheme="majorHAnsi" w:cs="Arial"/>
                <w:b/>
                <w:sz w:val="18"/>
              </w:rPr>
            </w:pPr>
            <w:r w:rsidRPr="00647EE8">
              <w:rPr>
                <w:rFonts w:asciiTheme="majorHAnsi" w:hAnsiTheme="majorHAnsi" w:cs="Arial"/>
                <w:sz w:val="18"/>
              </w:rPr>
              <w:t>4000,00</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1134FD" w:rsidRPr="00C13221" w:rsidRDefault="00647EE8" w:rsidP="00384504">
            <w:pPr>
              <w:jc w:val="center"/>
              <w:rPr>
                <w:rFonts w:asciiTheme="majorHAnsi" w:hAnsiTheme="majorHAnsi" w:cs="Arial"/>
                <w:b/>
                <w:sz w:val="18"/>
              </w:rPr>
            </w:pPr>
            <w:r w:rsidRPr="00647EE8">
              <w:rPr>
                <w:rFonts w:asciiTheme="majorHAnsi" w:hAnsiTheme="majorHAnsi" w:cs="Arial"/>
                <w:sz w:val="18"/>
              </w:rPr>
              <w:t>500,00</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647EE8" w:rsidP="00384504">
            <w:pPr>
              <w:jc w:val="center"/>
              <w:rPr>
                <w:rFonts w:asciiTheme="majorHAnsi" w:hAnsiTheme="majorHAnsi" w:cs="Arial"/>
                <w:b/>
                <w:sz w:val="18"/>
              </w:rPr>
            </w:pPr>
            <w:r w:rsidRPr="00647EE8">
              <w:rPr>
                <w:rFonts w:asciiTheme="majorHAnsi" w:hAnsiTheme="majorHAnsi" w:cs="Arial"/>
                <w:sz w:val="18"/>
              </w:rPr>
              <w:t>500,00</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val="restart"/>
            <w:shd w:val="clear" w:color="auto" w:fill="auto"/>
            <w:vAlign w:val="center"/>
          </w:tcPr>
          <w:p w:rsidR="001134FD" w:rsidRPr="00C13221" w:rsidRDefault="001134FD" w:rsidP="00CC04E9">
            <w:pPr>
              <w:jc w:val="center"/>
              <w:rPr>
                <w:rFonts w:asciiTheme="majorHAnsi" w:hAnsiTheme="majorHAnsi" w:cs="Arial"/>
                <w:b/>
                <w:sz w:val="18"/>
              </w:rPr>
            </w:pPr>
            <w:r>
              <w:rPr>
                <w:rFonts w:asciiTheme="majorHAnsi" w:hAnsiTheme="majorHAnsi" w:cs="Arial"/>
                <w:sz w:val="18"/>
              </w:rPr>
              <w:t>2</w:t>
            </w:r>
            <w:r w:rsidRPr="00C13221">
              <w:rPr>
                <w:rFonts w:asciiTheme="majorHAnsi" w:hAnsiTheme="majorHAnsi" w:cs="Arial"/>
                <w:sz w:val="18"/>
              </w:rPr>
              <w:t>.</w:t>
            </w:r>
            <w:r>
              <w:rPr>
                <w:rFonts w:asciiTheme="majorHAnsi" w:hAnsiTheme="majorHAnsi" w:cs="Arial"/>
                <w:sz w:val="18"/>
              </w:rPr>
              <w:t>2</w:t>
            </w:r>
            <w:r w:rsidRPr="00C13221">
              <w:rPr>
                <w:rFonts w:asciiTheme="majorHAnsi" w:hAnsiTheme="majorHAnsi" w:cs="Arial"/>
                <w:sz w:val="18"/>
              </w:rPr>
              <w:t>.</w:t>
            </w:r>
          </w:p>
        </w:tc>
        <w:tc>
          <w:tcPr>
            <w:tcW w:w="4464" w:type="dxa"/>
            <w:gridSpan w:val="2"/>
            <w:vMerge w:val="restart"/>
            <w:shd w:val="clear" w:color="auto" w:fill="auto"/>
            <w:vAlign w:val="center"/>
          </w:tcPr>
          <w:p w:rsidR="001134FD" w:rsidRPr="00FC3D74" w:rsidRDefault="00647EE8" w:rsidP="00CC04E9">
            <w:pPr>
              <w:jc w:val="both"/>
              <w:rPr>
                <w:rFonts w:asciiTheme="majorHAnsi" w:hAnsiTheme="majorHAnsi" w:cs="Arial"/>
                <w:sz w:val="18"/>
              </w:rPr>
            </w:pPr>
            <w:r w:rsidRPr="00647EE8">
              <w:rPr>
                <w:rFonts w:asciiTheme="majorHAnsi" w:hAnsiTheme="majorHAnsi" w:cs="Arial"/>
                <w:sz w:val="18"/>
              </w:rPr>
              <w:t xml:space="preserve">Содержание (плановая эксплуатация) объектов муниципальной собственности в сфере культуры, в </w:t>
            </w:r>
            <w:proofErr w:type="spellStart"/>
            <w:r w:rsidRPr="00647EE8">
              <w:rPr>
                <w:rFonts w:asciiTheme="majorHAnsi" w:hAnsiTheme="majorHAnsi" w:cs="Arial"/>
                <w:sz w:val="18"/>
              </w:rPr>
              <w:t>т.ч</w:t>
            </w:r>
            <w:proofErr w:type="spellEnd"/>
            <w:r w:rsidRPr="00647EE8">
              <w:rPr>
                <w:rFonts w:asciiTheme="majorHAnsi" w:hAnsiTheme="majorHAnsi" w:cs="Arial"/>
                <w:sz w:val="18"/>
              </w:rPr>
              <w:t>. прилегающих территорий</w:t>
            </w:r>
          </w:p>
        </w:tc>
        <w:tc>
          <w:tcPr>
            <w:tcW w:w="1701" w:type="dxa"/>
            <w:vMerge w:val="restart"/>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val="restart"/>
            <w:shd w:val="clear" w:color="auto" w:fill="auto"/>
            <w:vAlign w:val="center"/>
          </w:tcPr>
          <w:p w:rsidR="001134FD" w:rsidRDefault="001134FD" w:rsidP="00CC04E9">
            <w:pPr>
              <w:jc w:val="center"/>
              <w:rPr>
                <w:rFonts w:asciiTheme="majorHAnsi" w:hAnsiTheme="majorHAnsi" w:cs="Arial"/>
                <w:b/>
                <w:sz w:val="18"/>
              </w:rPr>
            </w:pPr>
            <w:r>
              <w:rPr>
                <w:rFonts w:asciiTheme="majorHAnsi" w:hAnsiTheme="majorHAnsi" w:cs="Arial"/>
                <w:sz w:val="18"/>
              </w:rPr>
              <w:t>2</w:t>
            </w:r>
            <w:r w:rsidRPr="00C13221">
              <w:rPr>
                <w:rFonts w:asciiTheme="majorHAnsi" w:hAnsiTheme="majorHAnsi" w:cs="Arial"/>
                <w:sz w:val="18"/>
              </w:rPr>
              <w:t>.</w:t>
            </w:r>
            <w:r>
              <w:rPr>
                <w:rFonts w:asciiTheme="majorHAnsi" w:hAnsiTheme="majorHAnsi" w:cs="Arial"/>
                <w:sz w:val="18"/>
              </w:rPr>
              <w:t>3</w:t>
            </w:r>
            <w:r w:rsidRPr="00C13221">
              <w:rPr>
                <w:rFonts w:asciiTheme="majorHAnsi" w:hAnsiTheme="majorHAnsi" w:cs="Arial"/>
                <w:sz w:val="18"/>
              </w:rPr>
              <w:t>.</w:t>
            </w:r>
          </w:p>
          <w:p w:rsidR="001134FD" w:rsidRPr="00C13221" w:rsidRDefault="001134FD" w:rsidP="00CC04E9">
            <w:pPr>
              <w:jc w:val="center"/>
              <w:rPr>
                <w:rFonts w:asciiTheme="majorHAnsi" w:hAnsiTheme="majorHAnsi" w:cs="Arial"/>
                <w:b/>
                <w:sz w:val="18"/>
              </w:rPr>
            </w:pPr>
          </w:p>
        </w:tc>
        <w:tc>
          <w:tcPr>
            <w:tcW w:w="4464" w:type="dxa"/>
            <w:gridSpan w:val="2"/>
            <w:vMerge w:val="restart"/>
            <w:shd w:val="clear" w:color="auto" w:fill="auto"/>
            <w:vAlign w:val="center"/>
          </w:tcPr>
          <w:p w:rsidR="00647EE8" w:rsidRPr="00FC3D74" w:rsidRDefault="00647EE8" w:rsidP="00CC04E9">
            <w:pPr>
              <w:jc w:val="both"/>
              <w:rPr>
                <w:rFonts w:asciiTheme="majorHAnsi" w:hAnsiTheme="majorHAnsi" w:cs="Arial"/>
                <w:sz w:val="18"/>
              </w:rPr>
            </w:pPr>
            <w:r w:rsidRPr="00647EE8">
              <w:rPr>
                <w:rFonts w:asciiTheme="majorHAnsi" w:hAnsiTheme="majorHAnsi" w:cs="Arial"/>
                <w:sz w:val="18"/>
              </w:rPr>
              <w:t>Проведение диагностики и оценки состояния объектов муниципальной собственности в сфере культуры; текущие и периодические осмотры, проведение обследований</w:t>
            </w:r>
          </w:p>
        </w:tc>
        <w:tc>
          <w:tcPr>
            <w:tcW w:w="1701" w:type="dxa"/>
            <w:vMerge w:val="restart"/>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27"/>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1134FD">
        <w:trPr>
          <w:trHeight w:val="522"/>
        </w:trPr>
        <w:tc>
          <w:tcPr>
            <w:tcW w:w="15593" w:type="dxa"/>
            <w:gridSpan w:val="11"/>
            <w:shd w:val="clear" w:color="auto" w:fill="BFBFBF" w:themeFill="background1" w:themeFillShade="BF"/>
            <w:vAlign w:val="center"/>
          </w:tcPr>
          <w:p w:rsidR="001134FD" w:rsidRPr="00C13221" w:rsidRDefault="001134FD" w:rsidP="001134FD">
            <w:pPr>
              <w:jc w:val="center"/>
              <w:rPr>
                <w:rFonts w:asciiTheme="majorHAnsi" w:hAnsiTheme="majorHAnsi" w:cs="Arial"/>
                <w:b/>
                <w:sz w:val="18"/>
              </w:rPr>
            </w:pPr>
            <w:r>
              <w:rPr>
                <w:rFonts w:asciiTheme="majorHAnsi" w:hAnsiTheme="majorHAnsi" w:cs="Arial"/>
                <w:b/>
                <w:sz w:val="18"/>
              </w:rPr>
              <w:t>Мероприятие №</w:t>
            </w:r>
            <w:r>
              <w:rPr>
                <w:rFonts w:asciiTheme="majorHAnsi" w:hAnsiTheme="majorHAnsi" w:cs="Arial"/>
                <w:b/>
                <w:sz w:val="18"/>
              </w:rPr>
              <w:t>3</w:t>
            </w:r>
            <w:r w:rsidRPr="00C13221">
              <w:rPr>
                <w:rFonts w:asciiTheme="majorHAnsi" w:hAnsiTheme="majorHAnsi" w:cs="Arial"/>
                <w:b/>
                <w:sz w:val="18"/>
              </w:rPr>
              <w:t xml:space="preserve"> </w:t>
            </w:r>
            <w:r>
              <w:rPr>
                <w:rFonts w:asciiTheme="majorHAnsi" w:hAnsiTheme="majorHAnsi" w:cs="Arial"/>
                <w:b/>
                <w:sz w:val="18"/>
              </w:rPr>
              <w:t xml:space="preserve">Обновление материально-технической </w:t>
            </w:r>
            <w:r w:rsidRPr="001134FD">
              <w:rPr>
                <w:rFonts w:asciiTheme="majorHAnsi" w:hAnsiTheme="majorHAnsi" w:cs="Arial"/>
                <w:b/>
                <w:sz w:val="18"/>
              </w:rPr>
              <w:t>базы объектов муниципальной собственности в сфере культуры</w:t>
            </w:r>
          </w:p>
        </w:tc>
      </w:tr>
      <w:tr w:rsidR="00CC04E9" w:rsidRPr="00C13221" w:rsidTr="001134FD">
        <w:trPr>
          <w:trHeight w:val="265"/>
        </w:trPr>
        <w:tc>
          <w:tcPr>
            <w:tcW w:w="781" w:type="dxa"/>
            <w:vMerge w:val="restart"/>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val="restart"/>
            <w:shd w:val="clear" w:color="auto" w:fill="D9D9D9" w:themeFill="background1" w:themeFillShade="D9"/>
            <w:vAlign w:val="center"/>
          </w:tcPr>
          <w:p w:rsidR="00CC04E9" w:rsidRPr="00FC3D74" w:rsidRDefault="001134FD" w:rsidP="001134FD">
            <w:pPr>
              <w:jc w:val="center"/>
              <w:rPr>
                <w:rFonts w:asciiTheme="majorHAnsi" w:hAnsiTheme="majorHAnsi" w:cs="Arial"/>
                <w:sz w:val="18"/>
              </w:rPr>
            </w:pPr>
            <w:r>
              <w:rPr>
                <w:rFonts w:asciiTheme="majorHAnsi" w:hAnsiTheme="majorHAnsi" w:cs="Arial"/>
                <w:b/>
                <w:sz w:val="18"/>
              </w:rPr>
              <w:t>Всего по М</w:t>
            </w:r>
            <w:r w:rsidRPr="00C13221">
              <w:rPr>
                <w:rFonts w:asciiTheme="majorHAnsi" w:hAnsiTheme="majorHAnsi" w:cs="Arial"/>
                <w:b/>
                <w:sz w:val="18"/>
              </w:rPr>
              <w:t>ероприятию</w:t>
            </w:r>
            <w:r>
              <w:rPr>
                <w:rFonts w:asciiTheme="majorHAnsi" w:hAnsiTheme="majorHAnsi" w:cs="Arial"/>
                <w:b/>
                <w:sz w:val="18"/>
              </w:rPr>
              <w:t xml:space="preserve"> №</w:t>
            </w:r>
            <w:r>
              <w:rPr>
                <w:rFonts w:asciiTheme="majorHAnsi" w:hAnsiTheme="majorHAnsi" w:cs="Arial"/>
                <w:b/>
                <w:sz w:val="18"/>
              </w:rPr>
              <w:t>3</w:t>
            </w:r>
          </w:p>
        </w:tc>
        <w:tc>
          <w:tcPr>
            <w:tcW w:w="1701" w:type="dxa"/>
            <w:vMerge w:val="restart"/>
            <w:shd w:val="clear" w:color="auto" w:fill="D9D9D9" w:themeFill="background1" w:themeFillShade="D9"/>
            <w:vAlign w:val="center"/>
          </w:tcPr>
          <w:p w:rsidR="00CC04E9" w:rsidRPr="001134FD" w:rsidRDefault="00CC04E9" w:rsidP="00CC04E9">
            <w:pPr>
              <w:jc w:val="center"/>
              <w:rPr>
                <w:rFonts w:asciiTheme="majorHAnsi" w:hAnsiTheme="majorHAnsi" w:cs="Arial"/>
                <w:b/>
                <w:sz w:val="18"/>
              </w:rPr>
            </w:pPr>
            <w:r w:rsidRPr="001134FD">
              <w:rPr>
                <w:rFonts w:asciiTheme="majorHAnsi" w:hAnsiTheme="majorHAnsi" w:cs="Arial"/>
                <w:b/>
                <w:sz w:val="18"/>
              </w:rPr>
              <w:t xml:space="preserve">Администрация </w:t>
            </w:r>
            <w:proofErr w:type="spellStart"/>
            <w:r w:rsidRPr="001134FD">
              <w:rPr>
                <w:rFonts w:asciiTheme="majorHAnsi" w:hAnsiTheme="majorHAnsi" w:cs="Arial"/>
                <w:b/>
                <w:sz w:val="18"/>
              </w:rPr>
              <w:t>Юголокского</w:t>
            </w:r>
            <w:proofErr w:type="spellEnd"/>
            <w:r w:rsidRPr="001134FD">
              <w:rPr>
                <w:rFonts w:asciiTheme="majorHAnsi" w:hAnsiTheme="majorHAnsi" w:cs="Arial"/>
                <w:b/>
                <w:sz w:val="18"/>
              </w:rPr>
              <w:t xml:space="preserve"> сельского поселения</w:t>
            </w:r>
          </w:p>
        </w:tc>
        <w:tc>
          <w:tcPr>
            <w:tcW w:w="1134" w:type="dxa"/>
            <w:shd w:val="clear" w:color="auto" w:fill="D9D9D9" w:themeFill="background1" w:themeFillShade="D9"/>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D9D9D9" w:themeFill="background1" w:themeFillShade="D9"/>
            <w:vAlign w:val="center"/>
          </w:tcPr>
          <w:p w:rsidR="00CC04E9" w:rsidRPr="004E16B7" w:rsidRDefault="0043707D" w:rsidP="00CC04E9">
            <w:pPr>
              <w:jc w:val="center"/>
              <w:rPr>
                <w:rFonts w:asciiTheme="majorHAnsi" w:hAnsiTheme="majorHAnsi" w:cs="Arial"/>
                <w:b/>
                <w:sz w:val="18"/>
              </w:rPr>
            </w:pPr>
            <w:r>
              <w:rPr>
                <w:rFonts w:asciiTheme="majorHAnsi" w:hAnsiTheme="majorHAnsi" w:cs="Arial"/>
                <w:b/>
                <w:sz w:val="18"/>
              </w:rPr>
              <w:t>225</w:t>
            </w:r>
            <w:r>
              <w:rPr>
                <w:rFonts w:asciiTheme="majorHAnsi" w:hAnsiTheme="majorHAnsi" w:cs="Arial"/>
                <w:b/>
                <w:sz w:val="18"/>
              </w:rPr>
              <w:t>0</w:t>
            </w:r>
            <w:r>
              <w:rPr>
                <w:rFonts w:asciiTheme="majorHAnsi" w:hAnsiTheme="majorHAnsi" w:cs="Arial"/>
                <w:b/>
                <w:sz w:val="18"/>
              </w:rPr>
              <w:t>,00</w:t>
            </w:r>
          </w:p>
        </w:tc>
        <w:tc>
          <w:tcPr>
            <w:tcW w:w="1282" w:type="dxa"/>
            <w:shd w:val="clear" w:color="auto" w:fill="D9D9D9" w:themeFill="background1" w:themeFillShade="D9"/>
            <w:vAlign w:val="center"/>
          </w:tcPr>
          <w:p w:rsidR="00CC04E9" w:rsidRPr="004E16B7" w:rsidRDefault="0043707D" w:rsidP="00CC04E9">
            <w:pPr>
              <w:jc w:val="center"/>
              <w:rPr>
                <w:rFonts w:asciiTheme="majorHAnsi" w:hAnsiTheme="majorHAnsi" w:cs="Arial"/>
                <w:b/>
                <w:sz w:val="18"/>
              </w:rPr>
            </w:pPr>
            <w:r>
              <w:rPr>
                <w:rFonts w:asciiTheme="majorHAnsi" w:hAnsiTheme="majorHAnsi" w:cs="Arial"/>
                <w:b/>
                <w:sz w:val="18"/>
              </w:rPr>
              <w:t>10,00</w:t>
            </w:r>
          </w:p>
        </w:tc>
        <w:tc>
          <w:tcPr>
            <w:tcW w:w="1134" w:type="dxa"/>
            <w:shd w:val="clear" w:color="auto" w:fill="D9D9D9" w:themeFill="background1" w:themeFillShade="D9"/>
            <w:vAlign w:val="center"/>
          </w:tcPr>
          <w:p w:rsidR="00CC04E9" w:rsidRPr="004E16B7" w:rsidRDefault="0043707D" w:rsidP="00CC04E9">
            <w:pPr>
              <w:jc w:val="center"/>
              <w:rPr>
                <w:rFonts w:asciiTheme="majorHAnsi" w:hAnsiTheme="majorHAnsi" w:cs="Arial"/>
                <w:b/>
                <w:sz w:val="18"/>
              </w:rPr>
            </w:pPr>
            <w:r>
              <w:rPr>
                <w:rFonts w:asciiTheme="majorHAnsi" w:hAnsiTheme="majorHAnsi" w:cs="Arial"/>
                <w:b/>
                <w:sz w:val="18"/>
              </w:rPr>
              <w:t>2</w:t>
            </w:r>
            <w:r>
              <w:rPr>
                <w:rFonts w:asciiTheme="majorHAnsi" w:hAnsiTheme="majorHAnsi" w:cs="Arial"/>
                <w:b/>
                <w:sz w:val="18"/>
              </w:rPr>
              <w:t>240</w:t>
            </w:r>
            <w:r>
              <w:rPr>
                <w:rFonts w:asciiTheme="majorHAnsi" w:hAnsiTheme="majorHAnsi" w:cs="Arial"/>
                <w:b/>
                <w:sz w:val="18"/>
              </w:rPr>
              <w:t>,00</w:t>
            </w:r>
          </w:p>
        </w:tc>
        <w:tc>
          <w:tcPr>
            <w:tcW w:w="1276" w:type="dxa"/>
            <w:shd w:val="clear" w:color="auto" w:fill="D9D9D9" w:themeFill="background1" w:themeFillShade="D9"/>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D9D9D9" w:themeFill="background1" w:themeFillShade="D9"/>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D9D9D9" w:themeFill="background1" w:themeFillShade="D9"/>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r>
      <w:tr w:rsidR="00CC04E9" w:rsidRPr="00C13221" w:rsidTr="001134FD">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1134FD" w:rsidRDefault="00CC04E9" w:rsidP="00CC04E9">
            <w:pPr>
              <w:jc w:val="center"/>
              <w:rPr>
                <w:rFonts w:asciiTheme="majorHAnsi" w:hAnsiTheme="majorHAnsi" w:cs="Arial"/>
                <w:b/>
                <w:sz w:val="18"/>
              </w:rPr>
            </w:pPr>
            <w:r w:rsidRPr="001134FD">
              <w:rPr>
                <w:rFonts w:asciiTheme="majorHAnsi" w:hAnsiTheme="majorHAnsi" w:cs="Arial"/>
                <w:b/>
                <w:sz w:val="18"/>
              </w:rPr>
              <w:t>ФБ</w:t>
            </w:r>
          </w:p>
        </w:tc>
        <w:tc>
          <w:tcPr>
            <w:tcW w:w="1269"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1134FD">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1134FD" w:rsidRDefault="00CC04E9" w:rsidP="00CC04E9">
            <w:pPr>
              <w:jc w:val="center"/>
              <w:rPr>
                <w:rFonts w:asciiTheme="majorHAnsi" w:hAnsiTheme="majorHAnsi" w:cs="Arial"/>
                <w:b/>
                <w:sz w:val="18"/>
              </w:rPr>
            </w:pPr>
            <w:r w:rsidRPr="001134FD">
              <w:rPr>
                <w:rFonts w:asciiTheme="majorHAnsi" w:hAnsiTheme="majorHAnsi" w:cs="Arial"/>
                <w:b/>
                <w:sz w:val="18"/>
              </w:rPr>
              <w:t>ОБ</w:t>
            </w:r>
          </w:p>
        </w:tc>
        <w:tc>
          <w:tcPr>
            <w:tcW w:w="1269" w:type="dxa"/>
            <w:shd w:val="clear" w:color="auto" w:fill="D9D9D9" w:themeFill="background1" w:themeFillShade="D9"/>
            <w:vAlign w:val="center"/>
          </w:tcPr>
          <w:p w:rsidR="00CC04E9" w:rsidRPr="00C13221" w:rsidRDefault="0043707D" w:rsidP="00CC04E9">
            <w:pPr>
              <w:jc w:val="center"/>
              <w:rPr>
                <w:rFonts w:asciiTheme="majorHAnsi" w:hAnsiTheme="majorHAnsi" w:cs="Arial"/>
                <w:b/>
                <w:sz w:val="18"/>
              </w:rPr>
            </w:pPr>
            <w:r>
              <w:rPr>
                <w:rFonts w:asciiTheme="majorHAnsi" w:hAnsiTheme="majorHAnsi" w:cs="Arial"/>
                <w:b/>
                <w:sz w:val="18"/>
              </w:rPr>
              <w:t>2</w:t>
            </w:r>
            <w:r>
              <w:rPr>
                <w:rFonts w:asciiTheme="majorHAnsi" w:hAnsiTheme="majorHAnsi" w:cs="Arial"/>
                <w:b/>
                <w:sz w:val="18"/>
              </w:rPr>
              <w:t>00</w:t>
            </w:r>
            <w:r>
              <w:rPr>
                <w:rFonts w:asciiTheme="majorHAnsi" w:hAnsiTheme="majorHAnsi" w:cs="Arial"/>
                <w:b/>
                <w:sz w:val="18"/>
              </w:rPr>
              <w:t>0</w:t>
            </w:r>
            <w:r>
              <w:rPr>
                <w:rFonts w:asciiTheme="majorHAnsi" w:hAnsiTheme="majorHAnsi" w:cs="Arial"/>
                <w:b/>
                <w:sz w:val="18"/>
              </w:rPr>
              <w:t>,00</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CC04E9" w:rsidRPr="00C13221" w:rsidRDefault="0043707D" w:rsidP="00CC04E9">
            <w:pPr>
              <w:jc w:val="center"/>
              <w:rPr>
                <w:rFonts w:asciiTheme="majorHAnsi" w:hAnsiTheme="majorHAnsi" w:cs="Arial"/>
                <w:b/>
                <w:sz w:val="18"/>
              </w:rPr>
            </w:pPr>
            <w:r>
              <w:rPr>
                <w:rFonts w:asciiTheme="majorHAnsi" w:hAnsiTheme="majorHAnsi" w:cs="Arial"/>
                <w:b/>
                <w:sz w:val="18"/>
              </w:rPr>
              <w:t>2000,00</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1134FD">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1134FD" w:rsidRDefault="00CC04E9" w:rsidP="00CC04E9">
            <w:pPr>
              <w:jc w:val="center"/>
              <w:rPr>
                <w:rFonts w:asciiTheme="majorHAnsi" w:hAnsiTheme="majorHAnsi" w:cs="Arial"/>
                <w:b/>
                <w:sz w:val="18"/>
              </w:rPr>
            </w:pPr>
            <w:r w:rsidRPr="001134FD">
              <w:rPr>
                <w:rFonts w:asciiTheme="majorHAnsi" w:hAnsiTheme="majorHAnsi" w:cs="Arial"/>
                <w:b/>
                <w:sz w:val="18"/>
              </w:rPr>
              <w:t>МБ</w:t>
            </w:r>
          </w:p>
        </w:tc>
        <w:tc>
          <w:tcPr>
            <w:tcW w:w="1269" w:type="dxa"/>
            <w:shd w:val="clear" w:color="auto" w:fill="D9D9D9" w:themeFill="background1" w:themeFillShade="D9"/>
            <w:vAlign w:val="center"/>
          </w:tcPr>
          <w:p w:rsidR="00CC04E9" w:rsidRPr="00C13221" w:rsidRDefault="0043707D" w:rsidP="00CC04E9">
            <w:pPr>
              <w:jc w:val="center"/>
              <w:rPr>
                <w:rFonts w:asciiTheme="majorHAnsi" w:hAnsiTheme="majorHAnsi" w:cs="Arial"/>
                <w:b/>
                <w:sz w:val="18"/>
              </w:rPr>
            </w:pPr>
            <w:r>
              <w:rPr>
                <w:rFonts w:asciiTheme="majorHAnsi" w:hAnsiTheme="majorHAnsi" w:cs="Arial"/>
                <w:b/>
                <w:sz w:val="18"/>
              </w:rPr>
              <w:t>250</w:t>
            </w:r>
            <w:r>
              <w:rPr>
                <w:rFonts w:asciiTheme="majorHAnsi" w:hAnsiTheme="majorHAnsi" w:cs="Arial"/>
                <w:b/>
                <w:sz w:val="18"/>
              </w:rPr>
              <w:t>,00</w:t>
            </w:r>
          </w:p>
        </w:tc>
        <w:tc>
          <w:tcPr>
            <w:tcW w:w="1282" w:type="dxa"/>
            <w:shd w:val="clear" w:color="auto" w:fill="D9D9D9" w:themeFill="background1" w:themeFillShade="D9"/>
            <w:vAlign w:val="center"/>
          </w:tcPr>
          <w:p w:rsidR="00CC04E9" w:rsidRPr="00C13221" w:rsidRDefault="0043707D" w:rsidP="00CC04E9">
            <w:pPr>
              <w:jc w:val="center"/>
              <w:rPr>
                <w:rFonts w:asciiTheme="majorHAnsi" w:hAnsiTheme="majorHAnsi" w:cs="Arial"/>
                <w:b/>
                <w:sz w:val="18"/>
              </w:rPr>
            </w:pPr>
            <w:r>
              <w:rPr>
                <w:rFonts w:asciiTheme="majorHAnsi" w:hAnsiTheme="majorHAnsi" w:cs="Arial"/>
                <w:b/>
                <w:sz w:val="18"/>
              </w:rPr>
              <w:t>10,00</w:t>
            </w:r>
          </w:p>
        </w:tc>
        <w:tc>
          <w:tcPr>
            <w:tcW w:w="1134" w:type="dxa"/>
            <w:shd w:val="clear" w:color="auto" w:fill="D9D9D9" w:themeFill="background1" w:themeFillShade="D9"/>
            <w:vAlign w:val="center"/>
          </w:tcPr>
          <w:p w:rsidR="00CC04E9" w:rsidRPr="00C13221" w:rsidRDefault="0043707D" w:rsidP="00CC04E9">
            <w:pPr>
              <w:jc w:val="center"/>
              <w:rPr>
                <w:rFonts w:asciiTheme="majorHAnsi" w:hAnsiTheme="majorHAnsi" w:cs="Arial"/>
                <w:sz w:val="18"/>
              </w:rPr>
            </w:pPr>
            <w:r>
              <w:rPr>
                <w:rFonts w:asciiTheme="majorHAnsi" w:hAnsiTheme="majorHAnsi" w:cs="Arial"/>
                <w:b/>
                <w:sz w:val="18"/>
              </w:rPr>
              <w:t>240,00</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1134FD">
        <w:trPr>
          <w:trHeight w:val="265"/>
        </w:trPr>
        <w:tc>
          <w:tcPr>
            <w:tcW w:w="78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p>
        </w:tc>
        <w:tc>
          <w:tcPr>
            <w:tcW w:w="1134" w:type="dxa"/>
            <w:shd w:val="clear" w:color="auto" w:fill="D9D9D9" w:themeFill="background1" w:themeFillShade="D9"/>
            <w:vAlign w:val="center"/>
          </w:tcPr>
          <w:p w:rsidR="00CC04E9" w:rsidRPr="001134FD" w:rsidRDefault="00CC04E9" w:rsidP="00CC04E9">
            <w:pPr>
              <w:jc w:val="center"/>
              <w:rPr>
                <w:rFonts w:asciiTheme="majorHAnsi" w:hAnsiTheme="majorHAnsi" w:cs="Arial"/>
                <w:b/>
                <w:sz w:val="18"/>
              </w:rPr>
            </w:pPr>
            <w:r w:rsidRPr="001134FD">
              <w:rPr>
                <w:rFonts w:asciiTheme="majorHAnsi" w:hAnsiTheme="majorHAnsi" w:cs="Arial"/>
                <w:b/>
                <w:sz w:val="18"/>
              </w:rPr>
              <w:t>ВИ</w:t>
            </w:r>
          </w:p>
        </w:tc>
        <w:tc>
          <w:tcPr>
            <w:tcW w:w="1269"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val="restart"/>
            <w:shd w:val="clear" w:color="auto" w:fill="auto"/>
            <w:vAlign w:val="center"/>
          </w:tcPr>
          <w:p w:rsidR="00CC04E9" w:rsidRPr="00C13221" w:rsidRDefault="001134FD" w:rsidP="001134FD">
            <w:pPr>
              <w:jc w:val="center"/>
              <w:rPr>
                <w:rFonts w:asciiTheme="majorHAnsi" w:hAnsiTheme="majorHAnsi" w:cs="Arial"/>
                <w:b/>
                <w:sz w:val="18"/>
              </w:rPr>
            </w:pPr>
            <w:r>
              <w:rPr>
                <w:rFonts w:asciiTheme="majorHAnsi" w:hAnsiTheme="majorHAnsi" w:cs="Arial"/>
                <w:sz w:val="18"/>
              </w:rPr>
              <w:t>3.1</w:t>
            </w:r>
            <w:r w:rsidR="00CC04E9" w:rsidRPr="00C13221">
              <w:rPr>
                <w:rFonts w:asciiTheme="majorHAnsi" w:hAnsiTheme="majorHAnsi" w:cs="Arial"/>
                <w:sz w:val="18"/>
              </w:rPr>
              <w:t>.</w:t>
            </w:r>
          </w:p>
        </w:tc>
        <w:tc>
          <w:tcPr>
            <w:tcW w:w="4464" w:type="dxa"/>
            <w:gridSpan w:val="2"/>
            <w:vMerge w:val="restart"/>
            <w:shd w:val="clear" w:color="auto" w:fill="auto"/>
            <w:vAlign w:val="center"/>
          </w:tcPr>
          <w:p w:rsidR="00CC04E9" w:rsidRPr="00FC3D74" w:rsidRDefault="0043707D" w:rsidP="00CC04E9">
            <w:pPr>
              <w:jc w:val="both"/>
              <w:rPr>
                <w:rFonts w:asciiTheme="majorHAnsi" w:hAnsiTheme="majorHAnsi" w:cs="Arial"/>
                <w:sz w:val="18"/>
              </w:rPr>
            </w:pPr>
            <w:r w:rsidRPr="0043707D">
              <w:rPr>
                <w:rFonts w:asciiTheme="majorHAnsi" w:hAnsiTheme="majorHAnsi" w:cs="Arial"/>
                <w:sz w:val="18"/>
              </w:rPr>
              <w:t xml:space="preserve">Обновление материально-технической базы объектов муниципальной собственности в сфере культуры (в </w:t>
            </w:r>
            <w:proofErr w:type="spellStart"/>
            <w:r w:rsidRPr="0043707D">
              <w:rPr>
                <w:rFonts w:asciiTheme="majorHAnsi" w:hAnsiTheme="majorHAnsi" w:cs="Arial"/>
                <w:sz w:val="18"/>
              </w:rPr>
              <w:t>т.ч</w:t>
            </w:r>
            <w:proofErr w:type="spellEnd"/>
            <w:r w:rsidRPr="0043707D">
              <w:rPr>
                <w:rFonts w:asciiTheme="majorHAnsi" w:hAnsiTheme="majorHAnsi" w:cs="Arial"/>
                <w:sz w:val="18"/>
              </w:rPr>
              <w:t xml:space="preserve">. приобретение звуковой аппаратуры, оргтехники, сценических костюмов, бытовой и радиотехники, оборудования </w:t>
            </w:r>
            <w:r w:rsidRPr="0043707D">
              <w:rPr>
                <w:rFonts w:asciiTheme="majorHAnsi" w:hAnsiTheme="majorHAnsi" w:cs="Arial"/>
                <w:sz w:val="18"/>
              </w:rPr>
              <w:lastRenderedPageBreak/>
              <w:t>спецэффектов, мебели разного назначения, принадлежностей для крепления и хранения, материальных запасов для изготовления объектов основных средств, иного инвентаря и оборудования)</w:t>
            </w:r>
          </w:p>
        </w:tc>
        <w:tc>
          <w:tcPr>
            <w:tcW w:w="1701" w:type="dxa"/>
            <w:vMerge w:val="restart"/>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sz w:val="18"/>
              </w:rPr>
              <w:lastRenderedPageBreak/>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CC04E9" w:rsidRPr="004E16B7" w:rsidRDefault="0043707D" w:rsidP="00CC04E9">
            <w:pPr>
              <w:jc w:val="center"/>
              <w:rPr>
                <w:rFonts w:asciiTheme="majorHAnsi" w:hAnsiTheme="majorHAnsi" w:cs="Arial"/>
                <w:b/>
                <w:sz w:val="18"/>
              </w:rPr>
            </w:pPr>
            <w:r>
              <w:rPr>
                <w:rFonts w:asciiTheme="majorHAnsi" w:hAnsiTheme="majorHAnsi" w:cs="Arial"/>
                <w:b/>
                <w:sz w:val="18"/>
              </w:rPr>
              <w:t>2240,00</w:t>
            </w:r>
          </w:p>
        </w:tc>
        <w:tc>
          <w:tcPr>
            <w:tcW w:w="1282"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134" w:type="dxa"/>
            <w:shd w:val="clear" w:color="auto" w:fill="auto"/>
            <w:vAlign w:val="center"/>
          </w:tcPr>
          <w:p w:rsidR="00CC04E9" w:rsidRPr="004E16B7" w:rsidRDefault="0043707D" w:rsidP="00CC04E9">
            <w:pPr>
              <w:jc w:val="center"/>
              <w:rPr>
                <w:rFonts w:asciiTheme="majorHAnsi" w:hAnsiTheme="majorHAnsi" w:cs="Arial"/>
                <w:b/>
                <w:sz w:val="18"/>
              </w:rPr>
            </w:pPr>
            <w:r>
              <w:rPr>
                <w:rFonts w:asciiTheme="majorHAnsi" w:hAnsiTheme="majorHAnsi" w:cs="Arial"/>
                <w:b/>
                <w:sz w:val="18"/>
              </w:rPr>
              <w:t>2240,00</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CC04E9" w:rsidRPr="00C13221" w:rsidRDefault="0043707D" w:rsidP="00CC04E9">
            <w:pPr>
              <w:jc w:val="center"/>
              <w:rPr>
                <w:rFonts w:asciiTheme="majorHAnsi" w:hAnsiTheme="majorHAnsi" w:cs="Arial"/>
                <w:b/>
                <w:sz w:val="18"/>
              </w:rPr>
            </w:pPr>
            <w:r w:rsidRPr="0043707D">
              <w:rPr>
                <w:rFonts w:asciiTheme="majorHAnsi" w:hAnsiTheme="majorHAnsi" w:cs="Arial"/>
                <w:sz w:val="18"/>
              </w:rPr>
              <w:t>2000,00</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43707D" w:rsidRDefault="0043707D" w:rsidP="00CC04E9">
            <w:pPr>
              <w:jc w:val="center"/>
              <w:rPr>
                <w:rFonts w:asciiTheme="majorHAnsi" w:hAnsiTheme="majorHAnsi" w:cs="Arial"/>
                <w:sz w:val="18"/>
              </w:rPr>
            </w:pPr>
            <w:r w:rsidRPr="0043707D">
              <w:rPr>
                <w:rFonts w:asciiTheme="majorHAnsi" w:hAnsiTheme="majorHAnsi" w:cs="Arial"/>
                <w:sz w:val="18"/>
              </w:rPr>
              <w:t>2000,00</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CC04E9" w:rsidRPr="00C13221" w:rsidRDefault="0043707D" w:rsidP="00CC04E9">
            <w:pPr>
              <w:jc w:val="center"/>
              <w:rPr>
                <w:rFonts w:asciiTheme="majorHAnsi" w:hAnsiTheme="majorHAnsi" w:cs="Arial"/>
                <w:b/>
                <w:sz w:val="18"/>
              </w:rPr>
            </w:pPr>
            <w:r w:rsidRPr="0043707D">
              <w:rPr>
                <w:rFonts w:asciiTheme="majorHAnsi" w:hAnsiTheme="majorHAnsi" w:cs="Arial"/>
                <w:sz w:val="18"/>
              </w:rPr>
              <w:t>240,00</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Pr>
                <w:rFonts w:asciiTheme="majorHAnsi" w:hAnsiTheme="majorHAnsi" w:cs="Arial"/>
                <w:sz w:val="18"/>
              </w:rPr>
              <w:t>-</w:t>
            </w:r>
          </w:p>
        </w:tc>
        <w:tc>
          <w:tcPr>
            <w:tcW w:w="1134" w:type="dxa"/>
            <w:shd w:val="clear" w:color="auto" w:fill="auto"/>
            <w:vAlign w:val="center"/>
          </w:tcPr>
          <w:p w:rsidR="00CC04E9" w:rsidRPr="0043707D" w:rsidRDefault="0043707D" w:rsidP="00CC04E9">
            <w:pPr>
              <w:jc w:val="center"/>
              <w:rPr>
                <w:rFonts w:asciiTheme="majorHAnsi" w:hAnsiTheme="majorHAnsi" w:cs="Arial"/>
                <w:sz w:val="18"/>
              </w:rPr>
            </w:pPr>
            <w:r w:rsidRPr="0043707D">
              <w:rPr>
                <w:rFonts w:asciiTheme="majorHAnsi" w:hAnsiTheme="majorHAnsi" w:cs="Arial"/>
                <w:sz w:val="18"/>
              </w:rPr>
              <w:t>240,00</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val="restart"/>
            <w:shd w:val="clear" w:color="auto" w:fill="auto"/>
            <w:vAlign w:val="center"/>
          </w:tcPr>
          <w:p w:rsidR="00CC04E9" w:rsidRPr="00C13221" w:rsidRDefault="001134FD" w:rsidP="001134FD">
            <w:pPr>
              <w:jc w:val="center"/>
              <w:rPr>
                <w:rFonts w:asciiTheme="majorHAnsi" w:hAnsiTheme="majorHAnsi" w:cs="Arial"/>
                <w:b/>
                <w:sz w:val="18"/>
              </w:rPr>
            </w:pPr>
            <w:r>
              <w:rPr>
                <w:rFonts w:asciiTheme="majorHAnsi" w:hAnsiTheme="majorHAnsi" w:cs="Arial"/>
                <w:sz w:val="18"/>
              </w:rPr>
              <w:lastRenderedPageBreak/>
              <w:t>3</w:t>
            </w:r>
            <w:r w:rsidR="00CC04E9" w:rsidRPr="00C13221">
              <w:rPr>
                <w:rFonts w:asciiTheme="majorHAnsi" w:hAnsiTheme="majorHAnsi" w:cs="Arial"/>
                <w:sz w:val="18"/>
              </w:rPr>
              <w:t>.</w:t>
            </w:r>
            <w:r>
              <w:rPr>
                <w:rFonts w:asciiTheme="majorHAnsi" w:hAnsiTheme="majorHAnsi" w:cs="Arial"/>
                <w:sz w:val="18"/>
              </w:rPr>
              <w:t>2</w:t>
            </w:r>
            <w:r w:rsidR="00CC04E9" w:rsidRPr="00C13221">
              <w:rPr>
                <w:rFonts w:asciiTheme="majorHAnsi" w:hAnsiTheme="majorHAnsi" w:cs="Arial"/>
                <w:sz w:val="18"/>
              </w:rPr>
              <w:t>.</w:t>
            </w:r>
          </w:p>
        </w:tc>
        <w:tc>
          <w:tcPr>
            <w:tcW w:w="4464" w:type="dxa"/>
            <w:gridSpan w:val="2"/>
            <w:vMerge w:val="restart"/>
            <w:shd w:val="clear" w:color="auto" w:fill="auto"/>
            <w:vAlign w:val="center"/>
          </w:tcPr>
          <w:p w:rsidR="0043707D" w:rsidRPr="00FC3D74" w:rsidRDefault="0043707D" w:rsidP="00CC04E9">
            <w:pPr>
              <w:jc w:val="both"/>
              <w:rPr>
                <w:rFonts w:asciiTheme="majorHAnsi" w:hAnsiTheme="majorHAnsi" w:cs="Arial"/>
                <w:sz w:val="18"/>
              </w:rPr>
            </w:pPr>
            <w:r w:rsidRPr="0043707D">
              <w:rPr>
                <w:rFonts w:asciiTheme="majorHAnsi" w:hAnsiTheme="majorHAnsi" w:cs="Arial"/>
                <w:sz w:val="18"/>
              </w:rPr>
              <w:t xml:space="preserve">Создание и развитие информационных систем и компонентов информационно-коммуникационной инфраструктуры (в </w:t>
            </w:r>
            <w:proofErr w:type="spellStart"/>
            <w:r w:rsidRPr="0043707D">
              <w:rPr>
                <w:rFonts w:asciiTheme="majorHAnsi" w:hAnsiTheme="majorHAnsi" w:cs="Arial"/>
                <w:sz w:val="18"/>
              </w:rPr>
              <w:t>т.ч</w:t>
            </w:r>
            <w:proofErr w:type="spellEnd"/>
            <w:r w:rsidRPr="0043707D">
              <w:rPr>
                <w:rFonts w:asciiTheme="majorHAnsi" w:hAnsiTheme="majorHAnsi" w:cs="Arial"/>
                <w:sz w:val="18"/>
              </w:rPr>
              <w:t xml:space="preserve">. приобретение средств автоматизации, вычислительной и иной </w:t>
            </w:r>
            <w:proofErr w:type="spellStart"/>
            <w:r w:rsidRPr="0043707D">
              <w:rPr>
                <w:rFonts w:asciiTheme="majorHAnsi" w:hAnsiTheme="majorHAnsi" w:cs="Arial"/>
                <w:sz w:val="18"/>
              </w:rPr>
              <w:t>орг</w:t>
            </w:r>
            <w:proofErr w:type="gramStart"/>
            <w:r w:rsidRPr="0043707D">
              <w:rPr>
                <w:rFonts w:asciiTheme="majorHAnsi" w:hAnsiTheme="majorHAnsi" w:cs="Arial"/>
                <w:sz w:val="18"/>
              </w:rPr>
              <w:t>.т</w:t>
            </w:r>
            <w:proofErr w:type="gramEnd"/>
            <w:r w:rsidRPr="0043707D">
              <w:rPr>
                <w:rFonts w:asciiTheme="majorHAnsi" w:hAnsiTheme="majorHAnsi" w:cs="Arial"/>
                <w:sz w:val="18"/>
              </w:rPr>
              <w:t>ехники</w:t>
            </w:r>
            <w:proofErr w:type="spellEnd"/>
            <w:r w:rsidRPr="0043707D">
              <w:rPr>
                <w:rFonts w:asciiTheme="majorHAnsi" w:hAnsiTheme="majorHAnsi" w:cs="Arial"/>
                <w:sz w:val="18"/>
              </w:rPr>
              <w:t>)</w:t>
            </w:r>
          </w:p>
        </w:tc>
        <w:tc>
          <w:tcPr>
            <w:tcW w:w="1701" w:type="dxa"/>
            <w:vMerge w:val="restart"/>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82"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134"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CC04E9" w:rsidRPr="004E16B7" w:rsidRDefault="00CC04E9" w:rsidP="00CC04E9">
            <w:pPr>
              <w:jc w:val="center"/>
              <w:rPr>
                <w:rFonts w:asciiTheme="majorHAnsi" w:hAnsiTheme="majorHAnsi" w:cs="Arial"/>
                <w:b/>
                <w:sz w:val="18"/>
              </w:rPr>
            </w:pPr>
            <w:r w:rsidRPr="004E16B7">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Pr>
                <w:rFonts w:asciiTheme="majorHAnsi" w:hAnsiTheme="majorHAnsi" w:cs="Arial"/>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Pr>
                <w:rFonts w:asciiTheme="majorHAnsi" w:hAnsiTheme="majorHAnsi" w:cs="Arial"/>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CC04E9" w:rsidRPr="00C13221" w:rsidTr="00CC04E9">
        <w:trPr>
          <w:trHeight w:val="265"/>
        </w:trPr>
        <w:tc>
          <w:tcPr>
            <w:tcW w:w="78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4464" w:type="dxa"/>
            <w:gridSpan w:val="2"/>
            <w:vMerge/>
            <w:shd w:val="clear" w:color="auto" w:fill="auto"/>
            <w:vAlign w:val="center"/>
          </w:tcPr>
          <w:p w:rsidR="00CC04E9" w:rsidRPr="00FC3D74" w:rsidRDefault="00CC04E9" w:rsidP="00CC04E9">
            <w:pPr>
              <w:jc w:val="center"/>
              <w:rPr>
                <w:rFonts w:asciiTheme="majorHAnsi" w:hAnsiTheme="majorHAnsi" w:cs="Arial"/>
                <w:sz w:val="18"/>
              </w:rPr>
            </w:pPr>
          </w:p>
        </w:tc>
        <w:tc>
          <w:tcPr>
            <w:tcW w:w="1701" w:type="dxa"/>
            <w:vMerge/>
            <w:shd w:val="clear" w:color="auto" w:fill="auto"/>
            <w:vAlign w:val="center"/>
          </w:tcPr>
          <w:p w:rsidR="00CC04E9" w:rsidRPr="00C13221" w:rsidRDefault="00CC04E9" w:rsidP="00CC04E9">
            <w:pPr>
              <w:jc w:val="center"/>
              <w:rPr>
                <w:rFonts w:asciiTheme="majorHAnsi" w:hAnsiTheme="majorHAnsi" w:cs="Arial"/>
                <w:b/>
                <w:sz w:val="18"/>
              </w:rPr>
            </w:pPr>
          </w:p>
        </w:tc>
        <w:tc>
          <w:tcPr>
            <w:tcW w:w="1134" w:type="dxa"/>
            <w:shd w:val="clear" w:color="auto" w:fill="auto"/>
            <w:vAlign w:val="center"/>
          </w:tcPr>
          <w:p w:rsidR="00CC04E9" w:rsidRPr="00C13221" w:rsidRDefault="00CC04E9" w:rsidP="00CC04E9">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CC04E9" w:rsidRPr="00C13221" w:rsidRDefault="00CC04E9"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val="restart"/>
            <w:shd w:val="clear" w:color="auto" w:fill="auto"/>
            <w:vAlign w:val="center"/>
          </w:tcPr>
          <w:p w:rsidR="001134FD" w:rsidRPr="001134FD" w:rsidRDefault="001134FD" w:rsidP="00CC04E9">
            <w:pPr>
              <w:jc w:val="center"/>
              <w:rPr>
                <w:rFonts w:asciiTheme="majorHAnsi" w:hAnsiTheme="majorHAnsi" w:cs="Arial"/>
                <w:sz w:val="18"/>
              </w:rPr>
            </w:pPr>
            <w:r w:rsidRPr="001134FD">
              <w:rPr>
                <w:rFonts w:asciiTheme="majorHAnsi" w:hAnsiTheme="majorHAnsi" w:cs="Arial"/>
                <w:sz w:val="18"/>
              </w:rPr>
              <w:t>3.3.</w:t>
            </w:r>
          </w:p>
        </w:tc>
        <w:tc>
          <w:tcPr>
            <w:tcW w:w="4464" w:type="dxa"/>
            <w:gridSpan w:val="2"/>
            <w:vMerge w:val="restart"/>
            <w:shd w:val="clear" w:color="auto" w:fill="auto"/>
            <w:vAlign w:val="center"/>
          </w:tcPr>
          <w:p w:rsidR="0043707D" w:rsidRPr="00FC3D74" w:rsidRDefault="0043707D" w:rsidP="0043707D">
            <w:pPr>
              <w:jc w:val="both"/>
              <w:rPr>
                <w:rFonts w:asciiTheme="majorHAnsi" w:hAnsiTheme="majorHAnsi" w:cs="Arial"/>
                <w:sz w:val="18"/>
              </w:rPr>
            </w:pPr>
            <w:r w:rsidRPr="0043707D">
              <w:rPr>
                <w:rFonts w:asciiTheme="majorHAnsi" w:hAnsiTheme="majorHAnsi" w:cs="Arial"/>
                <w:sz w:val="18"/>
              </w:rPr>
              <w:t>Формирование и обеспечение физического сохранения и развития библиотечного фонда объектов муниципальной собственности в сфере культуры</w:t>
            </w:r>
          </w:p>
        </w:tc>
        <w:tc>
          <w:tcPr>
            <w:tcW w:w="1701" w:type="dxa"/>
            <w:vMerge w:val="restart"/>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1134FD" w:rsidRPr="004E16B7" w:rsidRDefault="001134FD" w:rsidP="00384504">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1134FD" w:rsidRPr="004E16B7" w:rsidRDefault="0043707D" w:rsidP="00384504">
            <w:pPr>
              <w:jc w:val="center"/>
              <w:rPr>
                <w:rFonts w:asciiTheme="majorHAnsi" w:hAnsiTheme="majorHAnsi" w:cs="Arial"/>
                <w:b/>
                <w:sz w:val="18"/>
              </w:rPr>
            </w:pPr>
            <w:r>
              <w:rPr>
                <w:rFonts w:asciiTheme="majorHAnsi" w:hAnsiTheme="majorHAnsi" w:cs="Arial"/>
                <w:b/>
                <w:sz w:val="18"/>
              </w:rPr>
              <w:t>10,00</w:t>
            </w:r>
          </w:p>
        </w:tc>
        <w:tc>
          <w:tcPr>
            <w:tcW w:w="1282" w:type="dxa"/>
            <w:shd w:val="clear" w:color="auto" w:fill="auto"/>
            <w:vAlign w:val="center"/>
          </w:tcPr>
          <w:p w:rsidR="001134FD" w:rsidRPr="004E16B7" w:rsidRDefault="0043707D" w:rsidP="00384504">
            <w:pPr>
              <w:jc w:val="center"/>
              <w:rPr>
                <w:rFonts w:asciiTheme="majorHAnsi" w:hAnsiTheme="majorHAnsi" w:cs="Arial"/>
                <w:b/>
                <w:sz w:val="18"/>
              </w:rPr>
            </w:pPr>
            <w:r>
              <w:rPr>
                <w:rFonts w:asciiTheme="majorHAnsi" w:hAnsiTheme="majorHAnsi" w:cs="Arial"/>
                <w:b/>
                <w:sz w:val="18"/>
              </w:rPr>
              <w:t>10,00</w:t>
            </w:r>
          </w:p>
        </w:tc>
        <w:tc>
          <w:tcPr>
            <w:tcW w:w="1134" w:type="dxa"/>
            <w:shd w:val="clear" w:color="auto" w:fill="auto"/>
            <w:vAlign w:val="center"/>
          </w:tcPr>
          <w:p w:rsidR="001134FD" w:rsidRPr="004E16B7" w:rsidRDefault="001134FD" w:rsidP="00384504">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1134FD" w:rsidRPr="004E16B7" w:rsidRDefault="001134FD" w:rsidP="00384504">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1134FD" w:rsidRPr="004E16B7" w:rsidRDefault="001134FD" w:rsidP="00384504">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1134FD" w:rsidRPr="004E16B7" w:rsidRDefault="001134FD" w:rsidP="00384504">
            <w:pPr>
              <w:jc w:val="center"/>
              <w:rPr>
                <w:rFonts w:asciiTheme="majorHAnsi" w:hAnsiTheme="majorHAnsi" w:cs="Arial"/>
                <w:b/>
                <w:sz w:val="18"/>
              </w:rPr>
            </w:pPr>
            <w:r w:rsidRPr="004E16B7">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384504">
            <w:pPr>
              <w:jc w:val="center"/>
              <w:rPr>
                <w:rFonts w:asciiTheme="majorHAnsi" w:hAnsiTheme="majorHAnsi" w:cs="Arial"/>
                <w:sz w:val="18"/>
              </w:rPr>
            </w:pPr>
            <w:r w:rsidRPr="00C13221">
              <w:rPr>
                <w:rFonts w:asciiTheme="majorHAnsi" w:hAnsiTheme="majorHAnsi" w:cs="Arial"/>
                <w:sz w:val="18"/>
              </w:rPr>
              <w:t>ФБ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384504">
            <w:pPr>
              <w:jc w:val="center"/>
              <w:rPr>
                <w:rFonts w:asciiTheme="majorHAnsi" w:hAnsiTheme="majorHAnsi" w:cs="Arial"/>
                <w:sz w:val="18"/>
              </w:rPr>
            </w:pPr>
            <w:r w:rsidRPr="00C13221">
              <w:rPr>
                <w:rFonts w:asciiTheme="majorHAnsi" w:hAnsiTheme="majorHAnsi" w:cs="Arial"/>
                <w:sz w:val="18"/>
              </w:rPr>
              <w:t>ОБ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384504">
            <w:pPr>
              <w:jc w:val="center"/>
              <w:rPr>
                <w:rFonts w:asciiTheme="majorHAnsi" w:hAnsiTheme="majorHAnsi" w:cs="Arial"/>
                <w:sz w:val="18"/>
              </w:rPr>
            </w:pPr>
            <w:r w:rsidRPr="00C13221">
              <w:rPr>
                <w:rFonts w:asciiTheme="majorHAnsi" w:hAnsiTheme="majorHAnsi" w:cs="Arial"/>
                <w:sz w:val="18"/>
              </w:rPr>
              <w:t>МБ</w:t>
            </w:r>
          </w:p>
        </w:tc>
        <w:tc>
          <w:tcPr>
            <w:tcW w:w="1269" w:type="dxa"/>
            <w:shd w:val="clear" w:color="auto" w:fill="auto"/>
            <w:vAlign w:val="center"/>
          </w:tcPr>
          <w:p w:rsidR="001134FD" w:rsidRPr="00C13221" w:rsidRDefault="0043707D" w:rsidP="00384504">
            <w:pPr>
              <w:jc w:val="center"/>
              <w:rPr>
                <w:rFonts w:asciiTheme="majorHAnsi" w:hAnsiTheme="majorHAnsi" w:cs="Arial"/>
                <w:b/>
                <w:sz w:val="18"/>
              </w:rPr>
            </w:pPr>
            <w:r>
              <w:rPr>
                <w:rFonts w:asciiTheme="majorHAnsi" w:hAnsiTheme="majorHAnsi" w:cs="Arial"/>
                <w:sz w:val="18"/>
              </w:rPr>
              <w:t>10,00</w:t>
            </w:r>
          </w:p>
        </w:tc>
        <w:tc>
          <w:tcPr>
            <w:tcW w:w="1282" w:type="dxa"/>
            <w:shd w:val="clear" w:color="auto" w:fill="auto"/>
            <w:vAlign w:val="center"/>
          </w:tcPr>
          <w:p w:rsidR="001134FD" w:rsidRPr="00C13221" w:rsidRDefault="0043707D" w:rsidP="00384504">
            <w:pPr>
              <w:jc w:val="center"/>
              <w:rPr>
                <w:rFonts w:asciiTheme="majorHAnsi" w:hAnsiTheme="majorHAnsi" w:cs="Arial"/>
                <w:b/>
                <w:sz w:val="18"/>
              </w:rPr>
            </w:pPr>
            <w:r>
              <w:rPr>
                <w:rFonts w:asciiTheme="majorHAnsi" w:hAnsiTheme="majorHAnsi" w:cs="Arial"/>
                <w:sz w:val="18"/>
              </w:rPr>
              <w:t>10,00</w:t>
            </w:r>
          </w:p>
        </w:tc>
        <w:tc>
          <w:tcPr>
            <w:tcW w:w="1134" w:type="dxa"/>
            <w:shd w:val="clear" w:color="auto" w:fill="auto"/>
            <w:vAlign w:val="center"/>
          </w:tcPr>
          <w:p w:rsidR="001134FD" w:rsidRPr="00C13221" w:rsidRDefault="001134FD" w:rsidP="00384504">
            <w:pPr>
              <w:jc w:val="center"/>
              <w:rPr>
                <w:rFonts w:asciiTheme="majorHAnsi" w:hAnsiTheme="majorHAnsi" w:cs="Arial"/>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384504">
            <w:pPr>
              <w:jc w:val="center"/>
              <w:rPr>
                <w:rFonts w:asciiTheme="majorHAnsi" w:hAnsiTheme="majorHAnsi" w:cs="Arial"/>
                <w:sz w:val="18"/>
              </w:rPr>
            </w:pPr>
            <w:r w:rsidRPr="00C13221">
              <w:rPr>
                <w:rFonts w:asciiTheme="majorHAnsi" w:hAnsiTheme="majorHAnsi" w:cs="Arial"/>
                <w:sz w:val="18"/>
              </w:rPr>
              <w:t>ВИ</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734"/>
        </w:trPr>
        <w:tc>
          <w:tcPr>
            <w:tcW w:w="15593" w:type="dxa"/>
            <w:gridSpan w:val="11"/>
            <w:shd w:val="clear" w:color="auto" w:fill="A6A6A6" w:themeFill="background1" w:themeFillShade="A6"/>
            <w:vAlign w:val="center"/>
          </w:tcPr>
          <w:p w:rsidR="001134FD" w:rsidRPr="00C13221" w:rsidRDefault="001134FD" w:rsidP="001134FD">
            <w:pPr>
              <w:jc w:val="center"/>
              <w:rPr>
                <w:rFonts w:asciiTheme="majorHAnsi" w:hAnsiTheme="majorHAnsi" w:cs="Arial"/>
                <w:b/>
                <w:sz w:val="18"/>
              </w:rPr>
            </w:pPr>
            <w:r>
              <w:rPr>
                <w:rFonts w:asciiTheme="majorHAnsi" w:hAnsiTheme="majorHAnsi" w:cs="Arial"/>
                <w:b/>
                <w:sz w:val="18"/>
              </w:rPr>
              <w:t>Мероприятие №4</w:t>
            </w:r>
            <w:r w:rsidRPr="00C13221">
              <w:rPr>
                <w:rFonts w:asciiTheme="majorHAnsi" w:hAnsiTheme="majorHAnsi" w:cs="Arial"/>
                <w:b/>
                <w:sz w:val="18"/>
              </w:rPr>
              <w:t xml:space="preserve"> </w:t>
            </w:r>
            <w:r>
              <w:rPr>
                <w:rFonts w:asciiTheme="majorHAnsi" w:hAnsiTheme="majorHAnsi" w:cs="Arial"/>
                <w:b/>
                <w:sz w:val="18"/>
              </w:rPr>
              <w:t>Развитие</w:t>
            </w:r>
            <w:r w:rsidRPr="001134FD">
              <w:rPr>
                <w:rFonts w:asciiTheme="majorHAnsi" w:hAnsiTheme="majorHAnsi" w:cs="Arial"/>
                <w:b/>
                <w:sz w:val="18"/>
              </w:rPr>
              <w:t xml:space="preserve"> услуг дополнительного образования в сфере культуры, искусства и народного творчества</w:t>
            </w:r>
          </w:p>
        </w:tc>
      </w:tr>
      <w:tr w:rsidR="001134FD" w:rsidRPr="00C13221" w:rsidTr="00CC04E9">
        <w:trPr>
          <w:trHeight w:val="265"/>
        </w:trPr>
        <w:tc>
          <w:tcPr>
            <w:tcW w:w="781" w:type="dxa"/>
            <w:vMerge w:val="restart"/>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val="restart"/>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r>
              <w:rPr>
                <w:rFonts w:asciiTheme="majorHAnsi" w:hAnsiTheme="majorHAnsi" w:cs="Arial"/>
                <w:b/>
                <w:sz w:val="18"/>
              </w:rPr>
              <w:t>Всего по М</w:t>
            </w:r>
            <w:r w:rsidRPr="00C13221">
              <w:rPr>
                <w:rFonts w:asciiTheme="majorHAnsi" w:hAnsiTheme="majorHAnsi" w:cs="Arial"/>
                <w:b/>
                <w:sz w:val="18"/>
              </w:rPr>
              <w:t>ероприятию</w:t>
            </w:r>
            <w:r>
              <w:rPr>
                <w:rFonts w:asciiTheme="majorHAnsi" w:hAnsiTheme="majorHAnsi" w:cs="Arial"/>
                <w:b/>
                <w:sz w:val="18"/>
              </w:rPr>
              <w:t xml:space="preserve"> №4</w:t>
            </w:r>
          </w:p>
        </w:tc>
        <w:tc>
          <w:tcPr>
            <w:tcW w:w="1701" w:type="dxa"/>
            <w:vMerge w:val="restart"/>
            <w:shd w:val="clear" w:color="auto" w:fill="D9D9D9" w:themeFill="background1" w:themeFillShade="D9"/>
            <w:vAlign w:val="center"/>
          </w:tcPr>
          <w:p w:rsidR="001134FD" w:rsidRPr="007C5A43" w:rsidRDefault="001134FD" w:rsidP="00CC04E9">
            <w:pPr>
              <w:jc w:val="center"/>
              <w:rPr>
                <w:rFonts w:asciiTheme="majorHAnsi" w:hAnsiTheme="majorHAnsi" w:cs="Arial"/>
                <w:b/>
                <w:sz w:val="18"/>
              </w:rPr>
            </w:pPr>
            <w:r w:rsidRPr="007C5A43">
              <w:rPr>
                <w:rFonts w:asciiTheme="majorHAnsi" w:hAnsiTheme="majorHAnsi" w:cs="Arial"/>
                <w:b/>
                <w:sz w:val="18"/>
              </w:rPr>
              <w:t xml:space="preserve">Администрация </w:t>
            </w:r>
            <w:proofErr w:type="spellStart"/>
            <w:r w:rsidRPr="007C5A43">
              <w:rPr>
                <w:rFonts w:asciiTheme="majorHAnsi" w:hAnsiTheme="majorHAnsi" w:cs="Arial"/>
                <w:b/>
                <w:sz w:val="18"/>
              </w:rPr>
              <w:t>Юголокского</w:t>
            </w:r>
            <w:proofErr w:type="spellEnd"/>
            <w:r w:rsidRPr="007C5A43">
              <w:rPr>
                <w:rFonts w:asciiTheme="majorHAnsi" w:hAnsiTheme="majorHAnsi" w:cs="Arial"/>
                <w:b/>
                <w:sz w:val="18"/>
              </w:rPr>
              <w:t xml:space="preserve"> сельского поселения</w:t>
            </w: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Всего</w:t>
            </w:r>
          </w:p>
        </w:tc>
        <w:tc>
          <w:tcPr>
            <w:tcW w:w="1269"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sz w:val="18"/>
              </w:rPr>
            </w:pPr>
            <w:r w:rsidRPr="00C13221">
              <w:rPr>
                <w:rFonts w:asciiTheme="majorHAnsi" w:hAnsiTheme="majorHAnsi" w:cs="Arial"/>
                <w:b/>
                <w:sz w:val="18"/>
              </w:rPr>
              <w:t>ФБ</w:t>
            </w:r>
          </w:p>
        </w:tc>
        <w:tc>
          <w:tcPr>
            <w:tcW w:w="1269"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sz w:val="18"/>
              </w:rPr>
            </w:pPr>
            <w:r w:rsidRPr="00C13221">
              <w:rPr>
                <w:rFonts w:asciiTheme="majorHAnsi" w:hAnsiTheme="majorHAnsi" w:cs="Arial"/>
                <w:b/>
                <w:sz w:val="18"/>
              </w:rPr>
              <w:t>ОБ</w:t>
            </w:r>
          </w:p>
        </w:tc>
        <w:tc>
          <w:tcPr>
            <w:tcW w:w="1269"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sz w:val="18"/>
              </w:rPr>
            </w:pPr>
            <w:r w:rsidRPr="00C13221">
              <w:rPr>
                <w:rFonts w:asciiTheme="majorHAnsi" w:hAnsiTheme="majorHAnsi" w:cs="Arial"/>
                <w:b/>
                <w:sz w:val="18"/>
              </w:rPr>
              <w:t>МБ</w:t>
            </w:r>
          </w:p>
        </w:tc>
        <w:tc>
          <w:tcPr>
            <w:tcW w:w="1269"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sz w:val="18"/>
              </w:rPr>
            </w:pPr>
            <w:r w:rsidRPr="00C13221">
              <w:rPr>
                <w:rFonts w:asciiTheme="majorHAnsi" w:hAnsiTheme="majorHAnsi" w:cs="Arial"/>
                <w:b/>
                <w:sz w:val="18"/>
              </w:rPr>
              <w:t>ВИ</w:t>
            </w:r>
          </w:p>
        </w:tc>
        <w:tc>
          <w:tcPr>
            <w:tcW w:w="1269"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val="restart"/>
            <w:shd w:val="clear" w:color="auto" w:fill="auto"/>
            <w:vAlign w:val="center"/>
          </w:tcPr>
          <w:p w:rsidR="001134FD" w:rsidRPr="00C13221" w:rsidRDefault="001134FD" w:rsidP="00CC04E9">
            <w:pPr>
              <w:jc w:val="center"/>
              <w:rPr>
                <w:rFonts w:asciiTheme="majorHAnsi" w:hAnsiTheme="majorHAnsi" w:cs="Arial"/>
                <w:b/>
                <w:sz w:val="18"/>
              </w:rPr>
            </w:pPr>
            <w:r>
              <w:rPr>
                <w:rFonts w:asciiTheme="majorHAnsi" w:hAnsiTheme="majorHAnsi" w:cs="Arial"/>
                <w:sz w:val="18"/>
              </w:rPr>
              <w:t>4.1</w:t>
            </w:r>
            <w:r w:rsidRPr="00C13221">
              <w:rPr>
                <w:rFonts w:asciiTheme="majorHAnsi" w:hAnsiTheme="majorHAnsi" w:cs="Arial"/>
                <w:sz w:val="18"/>
              </w:rPr>
              <w:t>.</w:t>
            </w:r>
          </w:p>
        </w:tc>
        <w:tc>
          <w:tcPr>
            <w:tcW w:w="4464" w:type="dxa"/>
            <w:gridSpan w:val="2"/>
            <w:vMerge w:val="restart"/>
            <w:shd w:val="clear" w:color="auto" w:fill="auto"/>
            <w:vAlign w:val="center"/>
          </w:tcPr>
          <w:p w:rsidR="001134FD" w:rsidRPr="00FC3D74" w:rsidRDefault="001134FD" w:rsidP="00CC04E9">
            <w:pPr>
              <w:jc w:val="both"/>
              <w:rPr>
                <w:rFonts w:asciiTheme="majorHAnsi" w:hAnsiTheme="majorHAnsi" w:cs="Arial"/>
                <w:sz w:val="18"/>
              </w:rPr>
            </w:pPr>
            <w:r w:rsidRPr="00492A16">
              <w:rPr>
                <w:rFonts w:asciiTheme="majorHAnsi" w:hAnsiTheme="majorHAnsi" w:cs="Arial"/>
                <w:sz w:val="18"/>
              </w:rPr>
              <w:t>Разработка проектно-сметной документации на капитальный ремонт автомобильных дорог общего пользования местного значения (с учётом прохождения государственной экспертизы)</w:t>
            </w:r>
          </w:p>
        </w:tc>
        <w:tc>
          <w:tcPr>
            <w:tcW w:w="1701" w:type="dxa"/>
            <w:vMerge w:val="restart"/>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ФБ</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ОБ</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МБ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ВИ</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val="restart"/>
            <w:shd w:val="clear" w:color="auto" w:fill="auto"/>
            <w:vAlign w:val="center"/>
          </w:tcPr>
          <w:p w:rsidR="001134FD" w:rsidRPr="00C13221" w:rsidRDefault="001134FD" w:rsidP="001134FD">
            <w:pPr>
              <w:jc w:val="center"/>
              <w:rPr>
                <w:rFonts w:asciiTheme="majorHAnsi" w:hAnsiTheme="majorHAnsi" w:cs="Arial"/>
                <w:b/>
                <w:sz w:val="18"/>
              </w:rPr>
            </w:pPr>
            <w:r>
              <w:rPr>
                <w:rFonts w:asciiTheme="majorHAnsi" w:hAnsiTheme="majorHAnsi" w:cs="Arial"/>
                <w:sz w:val="18"/>
              </w:rPr>
              <w:t>4.2</w:t>
            </w:r>
            <w:r w:rsidRPr="00C13221">
              <w:rPr>
                <w:rFonts w:asciiTheme="majorHAnsi" w:hAnsiTheme="majorHAnsi" w:cs="Arial"/>
                <w:sz w:val="18"/>
              </w:rPr>
              <w:t>.</w:t>
            </w:r>
          </w:p>
        </w:tc>
        <w:tc>
          <w:tcPr>
            <w:tcW w:w="4464" w:type="dxa"/>
            <w:gridSpan w:val="2"/>
            <w:vMerge w:val="restart"/>
            <w:shd w:val="clear" w:color="auto" w:fill="auto"/>
            <w:vAlign w:val="center"/>
          </w:tcPr>
          <w:p w:rsidR="001134FD" w:rsidRPr="00FC3D74" w:rsidRDefault="001134FD" w:rsidP="00CC04E9">
            <w:pPr>
              <w:jc w:val="both"/>
              <w:rPr>
                <w:rFonts w:asciiTheme="majorHAnsi" w:hAnsiTheme="majorHAnsi" w:cs="Arial"/>
                <w:sz w:val="18"/>
              </w:rPr>
            </w:pPr>
            <w:r w:rsidRPr="00492A16">
              <w:rPr>
                <w:rFonts w:asciiTheme="majorHAnsi" w:hAnsiTheme="majorHAnsi" w:cs="Arial"/>
                <w:sz w:val="18"/>
              </w:rPr>
              <w:t xml:space="preserve">Капитальный ремонт автомобильных дорог общего пользования местного значения по адресу: Иркутская область, </w:t>
            </w:r>
            <w:proofErr w:type="spellStart"/>
            <w:r w:rsidRPr="00492A16">
              <w:rPr>
                <w:rFonts w:asciiTheme="majorHAnsi" w:hAnsiTheme="majorHAnsi" w:cs="Arial"/>
                <w:sz w:val="18"/>
              </w:rPr>
              <w:t>Усть-Удинский</w:t>
            </w:r>
            <w:proofErr w:type="spellEnd"/>
            <w:r w:rsidRPr="00492A16">
              <w:rPr>
                <w:rFonts w:asciiTheme="majorHAnsi" w:hAnsiTheme="majorHAnsi" w:cs="Arial"/>
                <w:sz w:val="18"/>
              </w:rPr>
              <w:t xml:space="preserve"> район, с. </w:t>
            </w:r>
            <w:proofErr w:type="spellStart"/>
            <w:r w:rsidRPr="00492A16">
              <w:rPr>
                <w:rFonts w:asciiTheme="majorHAnsi" w:hAnsiTheme="majorHAnsi" w:cs="Arial"/>
                <w:sz w:val="18"/>
              </w:rPr>
              <w:t>Юголок</w:t>
            </w:r>
            <w:proofErr w:type="spellEnd"/>
            <w:r w:rsidRPr="00492A16">
              <w:rPr>
                <w:rFonts w:asciiTheme="majorHAnsi" w:hAnsiTheme="majorHAnsi" w:cs="Arial"/>
                <w:sz w:val="18"/>
              </w:rPr>
              <w:t>, ул. Мира и ул. Ленина</w:t>
            </w:r>
          </w:p>
        </w:tc>
        <w:tc>
          <w:tcPr>
            <w:tcW w:w="1701" w:type="dxa"/>
            <w:vMerge w:val="restart"/>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ФБ</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Pr>
                <w:rFonts w:asciiTheme="majorHAnsi" w:hAnsiTheme="majorHAnsi" w:cs="Arial"/>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ОБ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МБ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ВИ</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val="restart"/>
            <w:shd w:val="clear" w:color="auto" w:fill="auto"/>
            <w:vAlign w:val="center"/>
          </w:tcPr>
          <w:p w:rsidR="001134FD" w:rsidRPr="00C13221" w:rsidRDefault="001134FD" w:rsidP="00CC04E9">
            <w:pPr>
              <w:jc w:val="center"/>
              <w:rPr>
                <w:rFonts w:asciiTheme="majorHAnsi" w:hAnsiTheme="majorHAnsi" w:cs="Arial"/>
                <w:b/>
                <w:sz w:val="18"/>
              </w:rPr>
            </w:pPr>
            <w:r>
              <w:rPr>
                <w:rFonts w:asciiTheme="majorHAnsi" w:hAnsiTheme="majorHAnsi" w:cs="Arial"/>
                <w:sz w:val="18"/>
              </w:rPr>
              <w:t>4.3</w:t>
            </w:r>
            <w:r w:rsidRPr="00C13221">
              <w:rPr>
                <w:rFonts w:asciiTheme="majorHAnsi" w:hAnsiTheme="majorHAnsi" w:cs="Arial"/>
                <w:sz w:val="18"/>
              </w:rPr>
              <w:t>.</w:t>
            </w:r>
          </w:p>
        </w:tc>
        <w:tc>
          <w:tcPr>
            <w:tcW w:w="4464" w:type="dxa"/>
            <w:gridSpan w:val="2"/>
            <w:vMerge w:val="restart"/>
            <w:shd w:val="clear" w:color="auto" w:fill="auto"/>
            <w:vAlign w:val="center"/>
          </w:tcPr>
          <w:p w:rsidR="001134FD" w:rsidRPr="00FC3D74" w:rsidRDefault="001134FD" w:rsidP="00CC04E9">
            <w:pPr>
              <w:jc w:val="both"/>
              <w:rPr>
                <w:rFonts w:asciiTheme="majorHAnsi" w:hAnsiTheme="majorHAnsi" w:cs="Arial"/>
                <w:sz w:val="18"/>
              </w:rPr>
            </w:pPr>
            <w:r w:rsidRPr="00492A16">
              <w:rPr>
                <w:rFonts w:asciiTheme="majorHAnsi" w:hAnsiTheme="majorHAnsi" w:cs="Arial"/>
                <w:sz w:val="18"/>
              </w:rPr>
              <w:t xml:space="preserve">Капитальный ремонт автомобильной дороги общего пользования местного значения по адресу: Иркутская область, </w:t>
            </w:r>
            <w:proofErr w:type="spellStart"/>
            <w:r w:rsidRPr="00492A16">
              <w:rPr>
                <w:rFonts w:asciiTheme="majorHAnsi" w:hAnsiTheme="majorHAnsi" w:cs="Arial"/>
                <w:sz w:val="18"/>
              </w:rPr>
              <w:t>Усть-Удинский</w:t>
            </w:r>
            <w:proofErr w:type="spellEnd"/>
            <w:r w:rsidRPr="00492A16">
              <w:rPr>
                <w:rFonts w:asciiTheme="majorHAnsi" w:hAnsiTheme="majorHAnsi" w:cs="Arial"/>
                <w:sz w:val="18"/>
              </w:rPr>
              <w:t xml:space="preserve"> район, с. </w:t>
            </w:r>
            <w:proofErr w:type="spellStart"/>
            <w:r w:rsidRPr="00492A16">
              <w:rPr>
                <w:rFonts w:asciiTheme="majorHAnsi" w:hAnsiTheme="majorHAnsi" w:cs="Arial"/>
                <w:sz w:val="18"/>
              </w:rPr>
              <w:t>Юголок</w:t>
            </w:r>
            <w:proofErr w:type="spellEnd"/>
            <w:r w:rsidRPr="00492A16">
              <w:rPr>
                <w:rFonts w:asciiTheme="majorHAnsi" w:hAnsiTheme="majorHAnsi" w:cs="Arial"/>
                <w:sz w:val="18"/>
              </w:rPr>
              <w:t>, ул. 60 Лет ВЛКСМ</w:t>
            </w:r>
          </w:p>
        </w:tc>
        <w:tc>
          <w:tcPr>
            <w:tcW w:w="1701" w:type="dxa"/>
            <w:vMerge w:val="restart"/>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w:t>
            </w:r>
          </w:p>
        </w:tc>
        <w:tc>
          <w:tcPr>
            <w:tcW w:w="1282"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w:t>
            </w:r>
          </w:p>
        </w:tc>
        <w:tc>
          <w:tcPr>
            <w:tcW w:w="1134"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w:t>
            </w:r>
          </w:p>
        </w:tc>
        <w:tc>
          <w:tcPr>
            <w:tcW w:w="1276" w:type="dxa"/>
            <w:shd w:val="clear" w:color="auto" w:fill="auto"/>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ФБ</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ОБ</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МБ</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Pr>
                <w:rFonts w:asciiTheme="majorHAnsi" w:hAnsiTheme="majorHAnsi" w:cs="Arial"/>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Pr>
                <w:rFonts w:asciiTheme="majorHAnsi" w:hAnsiTheme="majorHAnsi" w:cs="Arial"/>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ВИ</w:t>
            </w:r>
          </w:p>
        </w:tc>
        <w:tc>
          <w:tcPr>
            <w:tcW w:w="1269"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1134FD">
        <w:trPr>
          <w:trHeight w:val="458"/>
        </w:trPr>
        <w:tc>
          <w:tcPr>
            <w:tcW w:w="15593" w:type="dxa"/>
            <w:gridSpan w:val="11"/>
            <w:shd w:val="clear" w:color="auto" w:fill="BFBFBF" w:themeFill="background1" w:themeFillShade="BF"/>
            <w:vAlign w:val="center"/>
          </w:tcPr>
          <w:p w:rsidR="001134FD" w:rsidRPr="00C13221" w:rsidRDefault="001134FD" w:rsidP="00CC04E9">
            <w:pPr>
              <w:jc w:val="center"/>
              <w:rPr>
                <w:rFonts w:asciiTheme="majorHAnsi" w:hAnsiTheme="majorHAnsi" w:cs="Arial"/>
                <w:b/>
                <w:sz w:val="18"/>
              </w:rPr>
            </w:pPr>
            <w:r>
              <w:rPr>
                <w:rFonts w:asciiTheme="majorHAnsi" w:hAnsiTheme="majorHAnsi" w:cs="Arial"/>
                <w:b/>
                <w:sz w:val="18"/>
              </w:rPr>
              <w:t>Мероприятие №</w:t>
            </w:r>
            <w:r>
              <w:rPr>
                <w:rFonts w:asciiTheme="majorHAnsi" w:hAnsiTheme="majorHAnsi" w:cs="Arial"/>
                <w:b/>
                <w:sz w:val="18"/>
              </w:rPr>
              <w:t>5</w:t>
            </w:r>
            <w:r w:rsidRPr="00C13221">
              <w:rPr>
                <w:rFonts w:asciiTheme="majorHAnsi" w:hAnsiTheme="majorHAnsi" w:cs="Arial"/>
                <w:b/>
                <w:sz w:val="18"/>
              </w:rPr>
              <w:t xml:space="preserve"> </w:t>
            </w:r>
            <w:r>
              <w:rPr>
                <w:rFonts w:asciiTheme="majorHAnsi" w:hAnsiTheme="majorHAnsi" w:cs="Arial"/>
                <w:b/>
                <w:sz w:val="18"/>
              </w:rPr>
              <w:t xml:space="preserve">Организация </w:t>
            </w:r>
            <w:r w:rsidRPr="001134FD">
              <w:rPr>
                <w:rFonts w:asciiTheme="majorHAnsi" w:hAnsiTheme="majorHAnsi" w:cs="Arial"/>
                <w:b/>
                <w:sz w:val="18"/>
              </w:rPr>
              <w:t xml:space="preserve">досуга и </w:t>
            </w:r>
            <w:r>
              <w:rPr>
                <w:rFonts w:asciiTheme="majorHAnsi" w:hAnsiTheme="majorHAnsi" w:cs="Arial"/>
                <w:b/>
                <w:sz w:val="18"/>
              </w:rPr>
              <w:t>обеспечение</w:t>
            </w:r>
            <w:r w:rsidRPr="001134FD">
              <w:rPr>
                <w:rFonts w:asciiTheme="majorHAnsi" w:hAnsiTheme="majorHAnsi" w:cs="Arial"/>
                <w:b/>
                <w:sz w:val="18"/>
              </w:rPr>
              <w:t xml:space="preserve"> жителей </w:t>
            </w:r>
            <w:proofErr w:type="spellStart"/>
            <w:r w:rsidRPr="001134FD">
              <w:rPr>
                <w:rFonts w:asciiTheme="majorHAnsi" w:hAnsiTheme="majorHAnsi" w:cs="Arial"/>
                <w:b/>
                <w:sz w:val="18"/>
              </w:rPr>
              <w:t>Юголокского</w:t>
            </w:r>
            <w:proofErr w:type="spellEnd"/>
            <w:r w:rsidRPr="001134FD">
              <w:rPr>
                <w:rFonts w:asciiTheme="majorHAnsi" w:hAnsiTheme="majorHAnsi" w:cs="Arial"/>
                <w:b/>
                <w:sz w:val="18"/>
              </w:rPr>
              <w:t xml:space="preserve"> муниципального образования услугами учреждений культуры</w:t>
            </w:r>
          </w:p>
        </w:tc>
      </w:tr>
      <w:tr w:rsidR="001134FD" w:rsidRPr="00C13221" w:rsidTr="001134FD">
        <w:trPr>
          <w:trHeight w:val="265"/>
        </w:trPr>
        <w:tc>
          <w:tcPr>
            <w:tcW w:w="781" w:type="dxa"/>
            <w:vMerge w:val="restart"/>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val="restart"/>
            <w:shd w:val="clear" w:color="auto" w:fill="D9D9D9" w:themeFill="background1" w:themeFillShade="D9"/>
            <w:vAlign w:val="center"/>
          </w:tcPr>
          <w:p w:rsidR="001134FD" w:rsidRPr="00FC3D74" w:rsidRDefault="001134FD" w:rsidP="001134FD">
            <w:pPr>
              <w:jc w:val="center"/>
              <w:rPr>
                <w:rFonts w:asciiTheme="majorHAnsi" w:hAnsiTheme="majorHAnsi" w:cs="Arial"/>
                <w:sz w:val="18"/>
              </w:rPr>
            </w:pPr>
            <w:r>
              <w:rPr>
                <w:rFonts w:asciiTheme="majorHAnsi" w:hAnsiTheme="majorHAnsi" w:cs="Arial"/>
                <w:b/>
                <w:sz w:val="18"/>
              </w:rPr>
              <w:t>Всего по М</w:t>
            </w:r>
            <w:r w:rsidRPr="00C13221">
              <w:rPr>
                <w:rFonts w:asciiTheme="majorHAnsi" w:hAnsiTheme="majorHAnsi" w:cs="Arial"/>
                <w:b/>
                <w:sz w:val="18"/>
              </w:rPr>
              <w:t>ероприятию</w:t>
            </w:r>
            <w:r>
              <w:rPr>
                <w:rFonts w:asciiTheme="majorHAnsi" w:hAnsiTheme="majorHAnsi" w:cs="Arial"/>
                <w:b/>
                <w:sz w:val="18"/>
              </w:rPr>
              <w:t xml:space="preserve"> №</w:t>
            </w:r>
            <w:r>
              <w:rPr>
                <w:rFonts w:asciiTheme="majorHAnsi" w:hAnsiTheme="majorHAnsi" w:cs="Arial"/>
                <w:b/>
                <w:sz w:val="18"/>
              </w:rPr>
              <w:t>5</w:t>
            </w:r>
          </w:p>
        </w:tc>
        <w:tc>
          <w:tcPr>
            <w:tcW w:w="1701" w:type="dxa"/>
            <w:vMerge w:val="restart"/>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D9D9D9" w:themeFill="background1" w:themeFillShade="D9"/>
            <w:vAlign w:val="center"/>
          </w:tcPr>
          <w:p w:rsidR="001134FD" w:rsidRPr="004E16B7" w:rsidRDefault="001134FD" w:rsidP="00CC04E9">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1134FD">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1134FD" w:rsidRDefault="001134FD" w:rsidP="00CC04E9">
            <w:pPr>
              <w:jc w:val="center"/>
              <w:rPr>
                <w:rFonts w:asciiTheme="majorHAnsi" w:hAnsiTheme="majorHAnsi" w:cs="Arial"/>
                <w:b/>
                <w:sz w:val="18"/>
              </w:rPr>
            </w:pPr>
            <w:r w:rsidRPr="001134FD">
              <w:rPr>
                <w:rFonts w:asciiTheme="majorHAnsi" w:hAnsiTheme="majorHAnsi" w:cs="Arial"/>
                <w:b/>
                <w:sz w:val="18"/>
              </w:rPr>
              <w:t>ФБ</w:t>
            </w:r>
          </w:p>
        </w:tc>
        <w:tc>
          <w:tcPr>
            <w:tcW w:w="1269"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1134FD">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1134FD" w:rsidRDefault="001134FD" w:rsidP="00CC04E9">
            <w:pPr>
              <w:jc w:val="center"/>
              <w:rPr>
                <w:rFonts w:asciiTheme="majorHAnsi" w:hAnsiTheme="majorHAnsi" w:cs="Arial"/>
                <w:b/>
                <w:sz w:val="18"/>
              </w:rPr>
            </w:pPr>
            <w:r w:rsidRPr="001134FD">
              <w:rPr>
                <w:rFonts w:asciiTheme="majorHAnsi" w:hAnsiTheme="majorHAnsi" w:cs="Arial"/>
                <w:b/>
                <w:sz w:val="18"/>
              </w:rPr>
              <w:t>ОБ</w:t>
            </w:r>
          </w:p>
        </w:tc>
        <w:tc>
          <w:tcPr>
            <w:tcW w:w="1269"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1134FD">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1134FD" w:rsidRDefault="001134FD" w:rsidP="00CC04E9">
            <w:pPr>
              <w:jc w:val="center"/>
              <w:rPr>
                <w:rFonts w:asciiTheme="majorHAnsi" w:hAnsiTheme="majorHAnsi" w:cs="Arial"/>
                <w:b/>
                <w:sz w:val="18"/>
              </w:rPr>
            </w:pPr>
            <w:r w:rsidRPr="001134FD">
              <w:rPr>
                <w:rFonts w:asciiTheme="majorHAnsi" w:hAnsiTheme="majorHAnsi" w:cs="Arial"/>
                <w:b/>
                <w:sz w:val="18"/>
              </w:rPr>
              <w:t>МБ</w:t>
            </w:r>
          </w:p>
        </w:tc>
        <w:tc>
          <w:tcPr>
            <w:tcW w:w="1269"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1134FD">
        <w:trPr>
          <w:trHeight w:val="265"/>
        </w:trPr>
        <w:tc>
          <w:tcPr>
            <w:tcW w:w="78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D9D9D9" w:themeFill="background1" w:themeFillShade="D9"/>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p>
        </w:tc>
        <w:tc>
          <w:tcPr>
            <w:tcW w:w="1134" w:type="dxa"/>
            <w:shd w:val="clear" w:color="auto" w:fill="D9D9D9" w:themeFill="background1" w:themeFillShade="D9"/>
            <w:vAlign w:val="center"/>
          </w:tcPr>
          <w:p w:rsidR="001134FD" w:rsidRPr="001134FD" w:rsidRDefault="001134FD" w:rsidP="00CC04E9">
            <w:pPr>
              <w:jc w:val="center"/>
              <w:rPr>
                <w:rFonts w:asciiTheme="majorHAnsi" w:hAnsiTheme="majorHAnsi" w:cs="Arial"/>
                <w:b/>
                <w:sz w:val="18"/>
              </w:rPr>
            </w:pPr>
            <w:r w:rsidRPr="001134FD">
              <w:rPr>
                <w:rFonts w:asciiTheme="majorHAnsi" w:hAnsiTheme="majorHAnsi" w:cs="Arial"/>
                <w:b/>
                <w:sz w:val="18"/>
              </w:rPr>
              <w:t>ВИ</w:t>
            </w:r>
          </w:p>
        </w:tc>
        <w:tc>
          <w:tcPr>
            <w:tcW w:w="1269"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D9D9D9" w:themeFill="background1" w:themeFillShade="D9"/>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val="restart"/>
            <w:shd w:val="clear" w:color="auto" w:fill="auto"/>
            <w:vAlign w:val="center"/>
          </w:tcPr>
          <w:p w:rsidR="001134FD" w:rsidRPr="001134FD" w:rsidRDefault="001134FD" w:rsidP="00CC04E9">
            <w:pPr>
              <w:jc w:val="center"/>
              <w:rPr>
                <w:rFonts w:asciiTheme="majorHAnsi" w:hAnsiTheme="majorHAnsi" w:cs="Arial"/>
                <w:sz w:val="18"/>
              </w:rPr>
            </w:pPr>
            <w:r w:rsidRPr="001134FD">
              <w:rPr>
                <w:rFonts w:asciiTheme="majorHAnsi" w:hAnsiTheme="majorHAnsi" w:cs="Arial"/>
                <w:sz w:val="18"/>
              </w:rPr>
              <w:t>5.1.</w:t>
            </w:r>
          </w:p>
        </w:tc>
        <w:tc>
          <w:tcPr>
            <w:tcW w:w="4464" w:type="dxa"/>
            <w:gridSpan w:val="2"/>
            <w:vMerge w:val="restart"/>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val="restart"/>
            <w:shd w:val="clear" w:color="auto" w:fill="auto"/>
            <w:vAlign w:val="center"/>
          </w:tcPr>
          <w:p w:rsidR="001134FD" w:rsidRPr="00C13221" w:rsidRDefault="001134FD" w:rsidP="00CC04E9">
            <w:pPr>
              <w:jc w:val="center"/>
              <w:rPr>
                <w:rFonts w:asciiTheme="majorHAnsi" w:hAnsiTheme="majorHAnsi" w:cs="Arial"/>
                <w:b/>
                <w:sz w:val="18"/>
              </w:rPr>
            </w:pPr>
            <w:r w:rsidRPr="00C13221">
              <w:rPr>
                <w:rFonts w:asciiTheme="majorHAnsi" w:hAnsiTheme="majorHAnsi" w:cs="Arial"/>
                <w:sz w:val="18"/>
              </w:rPr>
              <w:t xml:space="preserve">Администрация </w:t>
            </w:r>
            <w:proofErr w:type="spellStart"/>
            <w:r w:rsidRPr="00C13221">
              <w:rPr>
                <w:rFonts w:asciiTheme="majorHAnsi" w:hAnsiTheme="majorHAnsi" w:cs="Arial"/>
                <w:sz w:val="18"/>
              </w:rPr>
              <w:t>Юголокского</w:t>
            </w:r>
            <w:proofErr w:type="spellEnd"/>
            <w:r w:rsidRPr="00C13221">
              <w:rPr>
                <w:rFonts w:asciiTheme="majorHAnsi" w:hAnsiTheme="majorHAnsi" w:cs="Arial"/>
                <w:sz w:val="18"/>
              </w:rPr>
              <w:t xml:space="preserve"> сельского поселения</w:t>
            </w:r>
          </w:p>
        </w:tc>
        <w:tc>
          <w:tcPr>
            <w:tcW w:w="1134" w:type="dxa"/>
            <w:shd w:val="clear" w:color="auto" w:fill="auto"/>
            <w:vAlign w:val="center"/>
          </w:tcPr>
          <w:p w:rsidR="001134FD" w:rsidRPr="004E16B7" w:rsidRDefault="001134FD" w:rsidP="00384504">
            <w:pPr>
              <w:jc w:val="center"/>
              <w:rPr>
                <w:rFonts w:asciiTheme="majorHAnsi" w:hAnsiTheme="majorHAnsi" w:cs="Arial"/>
                <w:b/>
                <w:sz w:val="18"/>
              </w:rPr>
            </w:pPr>
            <w:r w:rsidRPr="004E16B7">
              <w:rPr>
                <w:rFonts w:asciiTheme="majorHAnsi" w:hAnsiTheme="majorHAnsi" w:cs="Arial"/>
                <w:b/>
                <w:sz w:val="18"/>
              </w:rPr>
              <w:t>Всего</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sz w:val="18"/>
              </w:rPr>
              <w:t>ФБ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sz w:val="18"/>
              </w:rPr>
              <w:t>ОБ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sz w:val="18"/>
              </w:rPr>
              <w:t>МБ</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r w:rsidR="001134FD" w:rsidRPr="00C13221" w:rsidTr="00CC04E9">
        <w:trPr>
          <w:trHeight w:val="265"/>
        </w:trPr>
        <w:tc>
          <w:tcPr>
            <w:tcW w:w="78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4464" w:type="dxa"/>
            <w:gridSpan w:val="2"/>
            <w:vMerge/>
            <w:shd w:val="clear" w:color="auto" w:fill="auto"/>
            <w:vAlign w:val="center"/>
          </w:tcPr>
          <w:p w:rsidR="001134FD" w:rsidRPr="00FC3D74" w:rsidRDefault="001134FD" w:rsidP="00CC04E9">
            <w:pPr>
              <w:jc w:val="center"/>
              <w:rPr>
                <w:rFonts w:asciiTheme="majorHAnsi" w:hAnsiTheme="majorHAnsi" w:cs="Arial"/>
                <w:sz w:val="18"/>
              </w:rPr>
            </w:pPr>
          </w:p>
        </w:tc>
        <w:tc>
          <w:tcPr>
            <w:tcW w:w="1701" w:type="dxa"/>
            <w:vMerge/>
            <w:shd w:val="clear" w:color="auto" w:fill="auto"/>
            <w:vAlign w:val="center"/>
          </w:tcPr>
          <w:p w:rsidR="001134FD" w:rsidRPr="00C13221" w:rsidRDefault="001134FD" w:rsidP="00CC04E9">
            <w:pPr>
              <w:jc w:val="center"/>
              <w:rPr>
                <w:rFonts w:asciiTheme="majorHAnsi" w:hAnsiTheme="majorHAnsi" w:cs="Arial"/>
                <w:b/>
                <w:sz w:val="18"/>
              </w:rPr>
            </w:pP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sz w:val="18"/>
              </w:rPr>
              <w:t>ВИ</w:t>
            </w:r>
          </w:p>
        </w:tc>
        <w:tc>
          <w:tcPr>
            <w:tcW w:w="1269"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82"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134"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c>
          <w:tcPr>
            <w:tcW w:w="1276" w:type="dxa"/>
            <w:shd w:val="clear" w:color="auto" w:fill="auto"/>
            <w:vAlign w:val="center"/>
          </w:tcPr>
          <w:p w:rsidR="001134FD" w:rsidRPr="00C13221" w:rsidRDefault="001134FD" w:rsidP="00384504">
            <w:pPr>
              <w:jc w:val="center"/>
              <w:rPr>
                <w:rFonts w:asciiTheme="majorHAnsi" w:hAnsiTheme="majorHAnsi" w:cs="Arial"/>
                <w:b/>
                <w:sz w:val="18"/>
              </w:rPr>
            </w:pPr>
            <w:r w:rsidRPr="00C13221">
              <w:rPr>
                <w:rFonts w:asciiTheme="majorHAnsi" w:hAnsiTheme="majorHAnsi" w:cs="Arial"/>
                <w:b/>
                <w:sz w:val="18"/>
              </w:rPr>
              <w:t>-</w:t>
            </w:r>
          </w:p>
        </w:tc>
      </w:tr>
    </w:tbl>
    <w:p w:rsidR="00CC04E9" w:rsidRPr="003165A7" w:rsidRDefault="00CC04E9" w:rsidP="00CC04E9">
      <w:pPr>
        <w:ind w:firstLine="567"/>
        <w:contextualSpacing/>
        <w:jc w:val="both"/>
        <w:rPr>
          <w:rFonts w:asciiTheme="majorHAnsi" w:hAnsiTheme="majorHAnsi" w:cs="Arial"/>
          <w:sz w:val="24"/>
          <w:szCs w:val="24"/>
        </w:rPr>
      </w:pPr>
    </w:p>
    <w:p w:rsidR="00DA3726" w:rsidRPr="00C371FF" w:rsidRDefault="00DA3726" w:rsidP="00DB0BC7">
      <w:pPr>
        <w:rPr>
          <w:rFonts w:asciiTheme="majorHAnsi" w:hAnsiTheme="majorHAnsi" w:cs="Arial"/>
          <w:sz w:val="22"/>
          <w:szCs w:val="22"/>
        </w:rPr>
      </w:pPr>
    </w:p>
    <w:p w:rsidR="008B548F" w:rsidRPr="00C371FF" w:rsidRDefault="008B548F" w:rsidP="00DB0BC7">
      <w:pPr>
        <w:rPr>
          <w:rFonts w:asciiTheme="majorHAnsi" w:hAnsiTheme="majorHAnsi" w:cs="Arial"/>
          <w:sz w:val="22"/>
          <w:szCs w:val="22"/>
        </w:rPr>
      </w:pPr>
    </w:p>
    <w:p w:rsidR="00DA3726" w:rsidRPr="00C371FF" w:rsidRDefault="00DA3726" w:rsidP="003640B9">
      <w:pPr>
        <w:rPr>
          <w:rFonts w:asciiTheme="majorHAnsi" w:hAnsiTheme="majorHAnsi" w:cs="Arial"/>
          <w:i/>
          <w:sz w:val="22"/>
          <w:szCs w:val="22"/>
        </w:rPr>
      </w:pPr>
    </w:p>
    <w:p w:rsidR="00B60B54" w:rsidRPr="00C371FF" w:rsidRDefault="00B60B54" w:rsidP="00777B9F">
      <w:pPr>
        <w:suppressAutoHyphens/>
        <w:contextualSpacing/>
        <w:rPr>
          <w:rFonts w:asciiTheme="majorHAnsi" w:hAnsiTheme="majorHAnsi" w:cs="Arial"/>
          <w:sz w:val="22"/>
          <w:szCs w:val="22"/>
        </w:rPr>
        <w:sectPr w:rsidR="00B60B54" w:rsidRPr="00C371FF" w:rsidSect="00B60B54">
          <w:pgSz w:w="16838" w:h="11906" w:orient="landscape"/>
          <w:pgMar w:top="907" w:right="737" w:bottom="1134" w:left="397" w:header="142" w:footer="227" w:gutter="0"/>
          <w:cols w:space="708"/>
          <w:docGrid w:linePitch="360"/>
        </w:sectPr>
      </w:pPr>
    </w:p>
    <w:p w:rsidR="00B60B54" w:rsidRPr="00C371FF" w:rsidRDefault="00B60B54" w:rsidP="00777B9F">
      <w:pPr>
        <w:suppressAutoHyphens/>
        <w:contextualSpacing/>
        <w:rPr>
          <w:rFonts w:asciiTheme="majorHAnsi" w:hAnsiTheme="majorHAnsi" w:cs="Arial"/>
          <w:sz w:val="22"/>
          <w:szCs w:val="22"/>
        </w:rPr>
      </w:pPr>
    </w:p>
    <w:p w:rsidR="00F761A8" w:rsidRPr="00B7784E" w:rsidRDefault="00F761A8" w:rsidP="00F761A8">
      <w:pPr>
        <w:jc w:val="center"/>
        <w:rPr>
          <w:rFonts w:asciiTheme="majorHAnsi" w:eastAsia="Arial" w:hAnsiTheme="majorHAnsi"/>
          <w:b/>
          <w:sz w:val="28"/>
          <w:szCs w:val="24"/>
        </w:rPr>
      </w:pPr>
      <w:r w:rsidRPr="00B7784E">
        <w:rPr>
          <w:rFonts w:asciiTheme="majorHAnsi" w:eastAsia="Arial" w:hAnsiTheme="majorHAnsi" w:cs="Arial"/>
          <w:b/>
          <w:sz w:val="28"/>
          <w:szCs w:val="22"/>
        </w:rPr>
        <w:t xml:space="preserve">РАЗДЕЛ 4. </w:t>
      </w:r>
      <w:r w:rsidRPr="00B7784E">
        <w:rPr>
          <w:rFonts w:asciiTheme="majorHAnsi" w:eastAsia="Arial" w:hAnsiTheme="majorHAnsi"/>
          <w:b/>
          <w:sz w:val="28"/>
          <w:szCs w:val="24"/>
        </w:rPr>
        <w:t xml:space="preserve">ОЦЕНКА ЭФФЕКТИВНОСТИ МЕРОПРИЯТИЙ </w:t>
      </w:r>
    </w:p>
    <w:p w:rsidR="002070FC" w:rsidRPr="00B7784E" w:rsidRDefault="00F761A8" w:rsidP="00894888">
      <w:pPr>
        <w:ind w:left="510"/>
        <w:jc w:val="center"/>
        <w:rPr>
          <w:rFonts w:asciiTheme="majorHAnsi" w:eastAsia="Arial" w:hAnsiTheme="majorHAnsi" w:cs="Arial"/>
          <w:b/>
          <w:sz w:val="24"/>
          <w:szCs w:val="22"/>
        </w:rPr>
      </w:pPr>
      <w:r w:rsidRPr="00B7784E">
        <w:rPr>
          <w:rFonts w:asciiTheme="majorHAnsi" w:eastAsia="Arial" w:hAnsiTheme="majorHAnsi"/>
          <w:b/>
          <w:sz w:val="28"/>
          <w:szCs w:val="24"/>
        </w:rPr>
        <w:t>(ИНВЕСТИЦИОННЫХ ПРОЕКТОВ)</w:t>
      </w:r>
      <w:r w:rsidRPr="00B7784E">
        <w:rPr>
          <w:rFonts w:asciiTheme="majorHAnsi" w:hAnsiTheme="majorHAnsi"/>
          <w:b/>
          <w:bCs/>
          <w:sz w:val="28"/>
          <w:szCs w:val="24"/>
        </w:rPr>
        <w:t xml:space="preserve"> МУНИЦИПАЛЬНОЙ ПРОГРАММЫ</w:t>
      </w:r>
    </w:p>
    <w:p w:rsidR="00132745" w:rsidRPr="00C371FF" w:rsidRDefault="00132745" w:rsidP="00894888">
      <w:pPr>
        <w:ind w:left="510"/>
        <w:jc w:val="center"/>
        <w:rPr>
          <w:rFonts w:asciiTheme="majorHAnsi" w:eastAsia="Arial" w:hAnsiTheme="majorHAnsi" w:cs="Arial"/>
          <w:b/>
          <w:sz w:val="22"/>
          <w:szCs w:val="22"/>
        </w:rPr>
      </w:pPr>
    </w:p>
    <w:p w:rsidR="00B7784E" w:rsidRDefault="00B7784E" w:rsidP="00B7784E">
      <w:pPr>
        <w:ind w:firstLine="567"/>
        <w:jc w:val="both"/>
        <w:rPr>
          <w:rFonts w:asciiTheme="majorHAnsi" w:hAnsiTheme="majorHAnsi" w:cs="Arial"/>
          <w:sz w:val="22"/>
          <w:szCs w:val="22"/>
        </w:rPr>
      </w:pPr>
      <w:r w:rsidRPr="00E758A1">
        <w:rPr>
          <w:rFonts w:asciiTheme="majorHAnsi" w:hAnsiTheme="majorHAnsi" w:cs="Arial"/>
          <w:sz w:val="22"/>
          <w:szCs w:val="22"/>
        </w:rPr>
        <w:t>Комплексная оценка эффективности реализации мероприятий Программы осуществляется е</w:t>
      </w:r>
      <w:r w:rsidR="00616886">
        <w:rPr>
          <w:rFonts w:asciiTheme="majorHAnsi" w:hAnsiTheme="majorHAnsi" w:cs="Arial"/>
          <w:sz w:val="22"/>
          <w:szCs w:val="22"/>
        </w:rPr>
        <w:t>жегодно в течение всего срока её реализации и по окончании её</w:t>
      </w:r>
      <w:r w:rsidRPr="00E758A1">
        <w:rPr>
          <w:rFonts w:asciiTheme="majorHAnsi" w:hAnsiTheme="majorHAnsi" w:cs="Arial"/>
          <w:sz w:val="22"/>
          <w:szCs w:val="22"/>
        </w:rPr>
        <w:t xml:space="preserve">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B7784E" w:rsidRDefault="00B7784E" w:rsidP="00B7784E">
      <w:pPr>
        <w:ind w:firstLine="567"/>
        <w:jc w:val="both"/>
        <w:rPr>
          <w:rFonts w:asciiTheme="majorHAnsi" w:hAnsiTheme="majorHAnsi" w:cs="Arial"/>
          <w:sz w:val="22"/>
          <w:szCs w:val="22"/>
        </w:rPr>
      </w:pPr>
      <w:r w:rsidRPr="00E758A1">
        <w:rPr>
          <w:rFonts w:asciiTheme="majorHAnsi" w:hAnsiTheme="majorHAnsi" w:cs="Arial"/>
          <w:sz w:val="22"/>
          <w:szCs w:val="22"/>
        </w:rPr>
        <w:t>Критериями оценки эффективности реализации Программы явля</w:t>
      </w:r>
      <w:r>
        <w:rPr>
          <w:rFonts w:asciiTheme="majorHAnsi" w:hAnsiTheme="majorHAnsi" w:cs="Arial"/>
          <w:sz w:val="22"/>
          <w:szCs w:val="22"/>
        </w:rPr>
        <w:t>ются степень достижения целевых</w:t>
      </w:r>
      <w:r w:rsidRPr="00E758A1">
        <w:rPr>
          <w:rFonts w:asciiTheme="majorHAnsi" w:hAnsiTheme="majorHAnsi" w:cs="Arial"/>
          <w:sz w:val="22"/>
          <w:szCs w:val="22"/>
        </w:rPr>
        <w:t xml:space="preserve"> показателей</w:t>
      </w:r>
      <w:r>
        <w:rPr>
          <w:rFonts w:asciiTheme="majorHAnsi" w:hAnsiTheme="majorHAnsi" w:cs="Arial"/>
          <w:sz w:val="22"/>
          <w:szCs w:val="22"/>
        </w:rPr>
        <w:t xml:space="preserve"> (</w:t>
      </w:r>
      <w:r w:rsidRPr="00E758A1">
        <w:rPr>
          <w:rFonts w:asciiTheme="majorHAnsi" w:hAnsiTheme="majorHAnsi" w:cs="Arial"/>
          <w:sz w:val="22"/>
          <w:szCs w:val="22"/>
        </w:rPr>
        <w:t>индикаторов</w:t>
      </w:r>
      <w:r>
        <w:rPr>
          <w:rFonts w:asciiTheme="majorHAnsi" w:hAnsiTheme="majorHAnsi" w:cs="Arial"/>
          <w:sz w:val="22"/>
          <w:szCs w:val="22"/>
        </w:rPr>
        <w:t>)</w:t>
      </w:r>
      <w:r w:rsidRPr="00E758A1">
        <w:rPr>
          <w:rFonts w:asciiTheme="majorHAnsi" w:hAnsiTheme="majorHAnsi" w:cs="Arial"/>
          <w:sz w:val="22"/>
          <w:szCs w:val="22"/>
        </w:rPr>
        <w:t xml:space="preserve">, установленных Программой. </w:t>
      </w:r>
    </w:p>
    <w:p w:rsidR="00B7784E" w:rsidRDefault="00B7784E" w:rsidP="00B7784E">
      <w:pPr>
        <w:ind w:firstLine="567"/>
        <w:jc w:val="both"/>
        <w:rPr>
          <w:rFonts w:asciiTheme="majorHAnsi" w:hAnsiTheme="majorHAnsi" w:cs="Arial"/>
          <w:sz w:val="22"/>
          <w:szCs w:val="22"/>
        </w:rPr>
      </w:pPr>
      <w:r w:rsidRPr="00E758A1">
        <w:rPr>
          <w:rFonts w:asciiTheme="majorHAnsi" w:hAnsiTheme="majorHAnsi" w:cs="Arial"/>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целевых показателей муниципальной программы.</w:t>
      </w:r>
    </w:p>
    <w:p w:rsidR="00690950" w:rsidRPr="0021289F" w:rsidRDefault="00690950" w:rsidP="004952E4">
      <w:pPr>
        <w:ind w:firstLine="284"/>
        <w:jc w:val="both"/>
        <w:rPr>
          <w:rFonts w:asciiTheme="majorHAnsi" w:hAnsiTheme="majorHAnsi" w:cs="Arial"/>
          <w:szCs w:val="22"/>
        </w:rPr>
      </w:pPr>
    </w:p>
    <w:p w:rsidR="00EF7365" w:rsidRPr="0021289F" w:rsidRDefault="00F761A8" w:rsidP="00F761A8">
      <w:pPr>
        <w:jc w:val="center"/>
        <w:rPr>
          <w:rFonts w:asciiTheme="majorHAnsi" w:eastAsia="Arial" w:hAnsiTheme="majorHAnsi"/>
          <w:b/>
          <w:sz w:val="22"/>
          <w:szCs w:val="24"/>
        </w:rPr>
      </w:pPr>
      <w:r w:rsidRPr="0021289F">
        <w:rPr>
          <w:rFonts w:asciiTheme="majorHAnsi" w:eastAsia="Arial" w:hAnsiTheme="majorHAnsi"/>
          <w:b/>
          <w:sz w:val="22"/>
          <w:szCs w:val="24"/>
        </w:rPr>
        <w:t>4.1.Целевые показатели (индикаторы) результативности муниципальной программы</w:t>
      </w:r>
    </w:p>
    <w:p w:rsidR="00F761A8" w:rsidRPr="00C371FF" w:rsidRDefault="00F761A8" w:rsidP="004952E4">
      <w:pPr>
        <w:ind w:firstLine="284"/>
        <w:jc w:val="both"/>
        <w:rPr>
          <w:rFonts w:asciiTheme="majorHAnsi" w:hAnsiTheme="majorHAnsi" w:cs="Arial"/>
          <w:sz w:val="22"/>
          <w:szCs w:val="22"/>
        </w:rPr>
      </w:pPr>
    </w:p>
    <w:tbl>
      <w:tblPr>
        <w:tblStyle w:val="a9"/>
        <w:tblW w:w="0" w:type="auto"/>
        <w:tblLayout w:type="fixed"/>
        <w:tblLook w:val="04A0" w:firstRow="1" w:lastRow="0" w:firstColumn="1" w:lastColumn="0" w:noHBand="0" w:noVBand="1"/>
      </w:tblPr>
      <w:tblGrid>
        <w:gridCol w:w="516"/>
        <w:gridCol w:w="3987"/>
        <w:gridCol w:w="973"/>
        <w:gridCol w:w="19"/>
        <w:gridCol w:w="1015"/>
        <w:gridCol w:w="705"/>
        <w:gridCol w:w="705"/>
        <w:gridCol w:w="704"/>
        <w:gridCol w:w="705"/>
        <w:gridCol w:w="752"/>
      </w:tblGrid>
      <w:tr w:rsidR="0023003E" w:rsidTr="0023003E">
        <w:trPr>
          <w:trHeight w:val="390"/>
        </w:trPr>
        <w:tc>
          <w:tcPr>
            <w:tcW w:w="516" w:type="dxa"/>
            <w:vMerge w:val="restart"/>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b/>
              </w:rPr>
              <w:t>№</w:t>
            </w:r>
          </w:p>
        </w:tc>
        <w:tc>
          <w:tcPr>
            <w:tcW w:w="3987" w:type="dxa"/>
            <w:vMerge w:val="restart"/>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b/>
              </w:rPr>
              <w:t>Наименование показателя (индикатора) результативности</w:t>
            </w:r>
          </w:p>
        </w:tc>
        <w:tc>
          <w:tcPr>
            <w:tcW w:w="992" w:type="dxa"/>
            <w:gridSpan w:val="2"/>
            <w:vMerge w:val="restart"/>
            <w:vAlign w:val="center"/>
          </w:tcPr>
          <w:p w:rsidR="00616886" w:rsidRPr="002800C7" w:rsidRDefault="00616886" w:rsidP="00384504">
            <w:pPr>
              <w:jc w:val="center"/>
              <w:rPr>
                <w:rFonts w:asciiTheme="majorHAnsi" w:hAnsiTheme="majorHAnsi" w:cs="Arial"/>
              </w:rPr>
            </w:pPr>
            <w:proofErr w:type="spellStart"/>
            <w:r w:rsidRPr="002800C7">
              <w:rPr>
                <w:rFonts w:asciiTheme="majorHAnsi" w:hAnsiTheme="majorHAnsi" w:cs="Arial"/>
                <w:b/>
              </w:rPr>
              <w:t>Ед</w:t>
            </w:r>
            <w:proofErr w:type="gramStart"/>
            <w:r w:rsidRPr="002800C7">
              <w:rPr>
                <w:rFonts w:asciiTheme="majorHAnsi" w:hAnsiTheme="majorHAnsi" w:cs="Arial"/>
                <w:b/>
              </w:rPr>
              <w:t>.и</w:t>
            </w:r>
            <w:proofErr w:type="gramEnd"/>
            <w:r w:rsidRPr="002800C7">
              <w:rPr>
                <w:rFonts w:asciiTheme="majorHAnsi" w:hAnsiTheme="majorHAnsi" w:cs="Arial"/>
                <w:b/>
              </w:rPr>
              <w:t>зм</w:t>
            </w:r>
            <w:proofErr w:type="spellEnd"/>
          </w:p>
        </w:tc>
        <w:tc>
          <w:tcPr>
            <w:tcW w:w="1015" w:type="dxa"/>
            <w:vMerge w:val="restart"/>
          </w:tcPr>
          <w:p w:rsidR="00616886" w:rsidRPr="002800C7" w:rsidRDefault="00616886" w:rsidP="00384504">
            <w:pPr>
              <w:jc w:val="center"/>
              <w:rPr>
                <w:rFonts w:asciiTheme="majorHAnsi" w:hAnsiTheme="majorHAnsi" w:cs="Arial"/>
              </w:rPr>
            </w:pPr>
            <w:r w:rsidRPr="002800C7">
              <w:rPr>
                <w:rFonts w:asciiTheme="majorHAnsi" w:hAnsiTheme="majorHAnsi" w:cs="Arial"/>
                <w:b/>
              </w:rPr>
              <w:t>Базовое значение за 2022 год</w:t>
            </w:r>
          </w:p>
        </w:tc>
        <w:tc>
          <w:tcPr>
            <w:tcW w:w="3571" w:type="dxa"/>
            <w:gridSpan w:val="5"/>
            <w:vAlign w:val="center"/>
          </w:tcPr>
          <w:p w:rsidR="00616886" w:rsidRPr="002800C7" w:rsidRDefault="00616886" w:rsidP="00384504">
            <w:pPr>
              <w:jc w:val="center"/>
              <w:rPr>
                <w:rFonts w:asciiTheme="majorHAnsi" w:hAnsiTheme="majorHAnsi" w:cs="Arial"/>
                <w:b/>
              </w:rPr>
            </w:pPr>
            <w:r w:rsidRPr="002800C7">
              <w:rPr>
                <w:rFonts w:asciiTheme="majorHAnsi" w:hAnsiTheme="majorHAnsi" w:cs="Arial"/>
                <w:b/>
              </w:rPr>
              <w:t>Планируемое значение по годам</w:t>
            </w:r>
          </w:p>
        </w:tc>
      </w:tr>
      <w:tr w:rsidR="0023003E" w:rsidTr="0023003E">
        <w:tc>
          <w:tcPr>
            <w:tcW w:w="516" w:type="dxa"/>
            <w:vMerge/>
          </w:tcPr>
          <w:p w:rsidR="00616886" w:rsidRPr="002800C7" w:rsidRDefault="00616886" w:rsidP="00384504">
            <w:pPr>
              <w:jc w:val="both"/>
              <w:rPr>
                <w:rFonts w:asciiTheme="majorHAnsi" w:hAnsiTheme="majorHAnsi" w:cs="Arial"/>
              </w:rPr>
            </w:pPr>
          </w:p>
        </w:tc>
        <w:tc>
          <w:tcPr>
            <w:tcW w:w="3987" w:type="dxa"/>
            <w:vMerge/>
          </w:tcPr>
          <w:p w:rsidR="00616886" w:rsidRPr="002800C7" w:rsidRDefault="00616886" w:rsidP="00384504">
            <w:pPr>
              <w:jc w:val="both"/>
              <w:rPr>
                <w:rFonts w:asciiTheme="majorHAnsi" w:hAnsiTheme="majorHAnsi" w:cs="Arial"/>
              </w:rPr>
            </w:pPr>
          </w:p>
        </w:tc>
        <w:tc>
          <w:tcPr>
            <w:tcW w:w="992" w:type="dxa"/>
            <w:gridSpan w:val="2"/>
            <w:vMerge/>
          </w:tcPr>
          <w:p w:rsidR="00616886" w:rsidRPr="002800C7" w:rsidRDefault="00616886" w:rsidP="00384504">
            <w:pPr>
              <w:jc w:val="both"/>
              <w:rPr>
                <w:rFonts w:asciiTheme="majorHAnsi" w:hAnsiTheme="majorHAnsi" w:cs="Arial"/>
              </w:rPr>
            </w:pPr>
          </w:p>
        </w:tc>
        <w:tc>
          <w:tcPr>
            <w:tcW w:w="1015" w:type="dxa"/>
            <w:vMerge/>
          </w:tcPr>
          <w:p w:rsidR="00616886" w:rsidRPr="002800C7" w:rsidRDefault="00616886" w:rsidP="00384504">
            <w:pPr>
              <w:jc w:val="both"/>
              <w:rPr>
                <w:rFonts w:asciiTheme="majorHAnsi" w:hAnsiTheme="majorHAnsi" w:cs="Arial"/>
              </w:rPr>
            </w:pPr>
          </w:p>
        </w:tc>
        <w:tc>
          <w:tcPr>
            <w:tcW w:w="705" w:type="dxa"/>
            <w:vAlign w:val="center"/>
          </w:tcPr>
          <w:p w:rsidR="00616886" w:rsidRPr="002800C7" w:rsidRDefault="00616886" w:rsidP="00384504">
            <w:pPr>
              <w:jc w:val="center"/>
              <w:rPr>
                <w:rFonts w:asciiTheme="majorHAnsi" w:hAnsiTheme="majorHAnsi" w:cs="Arial"/>
                <w:b/>
              </w:rPr>
            </w:pPr>
            <w:r w:rsidRPr="002800C7">
              <w:rPr>
                <w:rFonts w:asciiTheme="majorHAnsi" w:hAnsiTheme="majorHAnsi" w:cs="Arial"/>
                <w:b/>
              </w:rPr>
              <w:t>2023</w:t>
            </w:r>
          </w:p>
        </w:tc>
        <w:tc>
          <w:tcPr>
            <w:tcW w:w="705" w:type="dxa"/>
            <w:vAlign w:val="center"/>
          </w:tcPr>
          <w:p w:rsidR="00616886" w:rsidRPr="002800C7" w:rsidRDefault="00616886" w:rsidP="00384504">
            <w:pPr>
              <w:jc w:val="center"/>
              <w:rPr>
                <w:rFonts w:asciiTheme="majorHAnsi" w:hAnsiTheme="majorHAnsi" w:cs="Arial"/>
                <w:b/>
              </w:rPr>
            </w:pPr>
            <w:r w:rsidRPr="002800C7">
              <w:rPr>
                <w:rFonts w:asciiTheme="majorHAnsi" w:hAnsiTheme="majorHAnsi" w:cs="Arial"/>
                <w:b/>
              </w:rPr>
              <w:t>2024</w:t>
            </w:r>
          </w:p>
        </w:tc>
        <w:tc>
          <w:tcPr>
            <w:tcW w:w="704" w:type="dxa"/>
            <w:vAlign w:val="center"/>
          </w:tcPr>
          <w:p w:rsidR="00616886" w:rsidRPr="002800C7" w:rsidRDefault="00616886" w:rsidP="00384504">
            <w:pPr>
              <w:jc w:val="center"/>
              <w:rPr>
                <w:rFonts w:asciiTheme="majorHAnsi" w:hAnsiTheme="majorHAnsi" w:cs="Arial"/>
                <w:b/>
              </w:rPr>
            </w:pPr>
            <w:r w:rsidRPr="002800C7">
              <w:rPr>
                <w:rFonts w:asciiTheme="majorHAnsi" w:hAnsiTheme="majorHAnsi" w:cs="Arial"/>
                <w:b/>
              </w:rPr>
              <w:t>2025</w:t>
            </w:r>
          </w:p>
        </w:tc>
        <w:tc>
          <w:tcPr>
            <w:tcW w:w="705" w:type="dxa"/>
            <w:vAlign w:val="center"/>
          </w:tcPr>
          <w:p w:rsidR="00616886" w:rsidRPr="002800C7" w:rsidRDefault="00616886" w:rsidP="00384504">
            <w:pPr>
              <w:jc w:val="center"/>
              <w:rPr>
                <w:rFonts w:asciiTheme="majorHAnsi" w:hAnsiTheme="majorHAnsi" w:cs="Arial"/>
                <w:b/>
              </w:rPr>
            </w:pPr>
            <w:r w:rsidRPr="002800C7">
              <w:rPr>
                <w:rFonts w:asciiTheme="majorHAnsi" w:hAnsiTheme="majorHAnsi" w:cs="Arial"/>
                <w:b/>
              </w:rPr>
              <w:t>2026</w:t>
            </w:r>
          </w:p>
        </w:tc>
        <w:tc>
          <w:tcPr>
            <w:tcW w:w="752"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b/>
              </w:rPr>
              <w:t>2027</w:t>
            </w:r>
          </w:p>
        </w:tc>
      </w:tr>
      <w:tr w:rsidR="00616886" w:rsidTr="00384504">
        <w:tc>
          <w:tcPr>
            <w:tcW w:w="10081" w:type="dxa"/>
            <w:gridSpan w:val="10"/>
          </w:tcPr>
          <w:p w:rsidR="00616886" w:rsidRPr="002800C7" w:rsidRDefault="002800C7" w:rsidP="00384504">
            <w:pPr>
              <w:jc w:val="center"/>
              <w:rPr>
                <w:rFonts w:asciiTheme="majorHAnsi" w:hAnsiTheme="majorHAnsi" w:cs="Arial"/>
                <w:b/>
              </w:rPr>
            </w:pPr>
            <w:r w:rsidRPr="002800C7">
              <w:rPr>
                <w:rFonts w:asciiTheme="majorHAnsi" w:hAnsiTheme="majorHAnsi" w:cs="Arial"/>
                <w:b/>
              </w:rPr>
              <w:t>МУНИЦИПАЛЬНАЯ ПРОГРАММА «</w:t>
            </w:r>
            <w:r>
              <w:rPr>
                <w:rFonts w:asciiTheme="majorHAnsi" w:hAnsiTheme="majorHAnsi" w:cs="Arial"/>
                <w:b/>
              </w:rPr>
              <w:t>РАЗВИТИЕ КУЛЬТУРЫ НА ТЕРРИТОРИИ Ю</w:t>
            </w:r>
            <w:r w:rsidRPr="002800C7">
              <w:rPr>
                <w:rFonts w:asciiTheme="majorHAnsi" w:hAnsiTheme="majorHAnsi" w:cs="Arial"/>
                <w:b/>
              </w:rPr>
              <w:t>ГОЛОКСКОГО МУНИЦИПАЛЬНОГО ОБРАЗОВАНИЯ НА 2023-2027 ГОДЫ»</w:t>
            </w:r>
          </w:p>
        </w:tc>
      </w:tr>
      <w:tr w:rsidR="00616886" w:rsidTr="0023003E">
        <w:tc>
          <w:tcPr>
            <w:tcW w:w="516"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rPr>
              <w:t>1.</w:t>
            </w:r>
          </w:p>
        </w:tc>
        <w:tc>
          <w:tcPr>
            <w:tcW w:w="3987" w:type="dxa"/>
            <w:vAlign w:val="center"/>
          </w:tcPr>
          <w:p w:rsidR="00616886" w:rsidRPr="002800C7" w:rsidRDefault="00A876C0" w:rsidP="00384504">
            <w:pPr>
              <w:jc w:val="both"/>
              <w:rPr>
                <w:rFonts w:asciiTheme="majorHAnsi" w:hAnsiTheme="majorHAnsi" w:cs="Arial"/>
              </w:rPr>
            </w:pPr>
            <w:r w:rsidRPr="002800C7">
              <w:rPr>
                <w:rFonts w:asciiTheme="majorHAnsi" w:hAnsiTheme="majorHAnsi" w:cs="Arial"/>
              </w:rPr>
              <w:t>Доля реализованных проектов (</w:t>
            </w:r>
            <w:proofErr w:type="gramStart"/>
            <w:r w:rsidRPr="002800C7">
              <w:rPr>
                <w:rFonts w:asciiTheme="majorHAnsi" w:hAnsiTheme="majorHAnsi" w:cs="Arial"/>
              </w:rPr>
              <w:t>от</w:t>
            </w:r>
            <w:proofErr w:type="gramEnd"/>
            <w:r w:rsidRPr="002800C7">
              <w:rPr>
                <w:rFonts w:asciiTheme="majorHAnsi" w:hAnsiTheme="majorHAnsi" w:cs="Arial"/>
              </w:rPr>
              <w:t xml:space="preserve"> запланированных) по  муниципальной программе</w:t>
            </w:r>
          </w:p>
        </w:tc>
        <w:tc>
          <w:tcPr>
            <w:tcW w:w="973" w:type="dxa"/>
            <w:vAlign w:val="center"/>
          </w:tcPr>
          <w:p w:rsidR="00616886" w:rsidRPr="002800C7" w:rsidRDefault="00616886" w:rsidP="000046FE">
            <w:pPr>
              <w:jc w:val="center"/>
              <w:rPr>
                <w:rFonts w:asciiTheme="majorHAnsi" w:hAnsiTheme="majorHAnsi" w:cs="Arial"/>
              </w:rPr>
            </w:pPr>
            <w:r w:rsidRPr="002800C7">
              <w:rPr>
                <w:rFonts w:asciiTheme="majorHAnsi" w:hAnsiTheme="majorHAnsi" w:cs="Arial"/>
              </w:rPr>
              <w:t>%</w:t>
            </w:r>
          </w:p>
        </w:tc>
        <w:tc>
          <w:tcPr>
            <w:tcW w:w="1034" w:type="dxa"/>
            <w:gridSpan w:val="2"/>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4"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52"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r>
      <w:tr w:rsidR="00616886" w:rsidTr="0023003E">
        <w:tc>
          <w:tcPr>
            <w:tcW w:w="516"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rPr>
              <w:t>2.</w:t>
            </w:r>
          </w:p>
        </w:tc>
        <w:tc>
          <w:tcPr>
            <w:tcW w:w="3987" w:type="dxa"/>
            <w:vAlign w:val="center"/>
          </w:tcPr>
          <w:p w:rsidR="00616886" w:rsidRPr="002800C7" w:rsidRDefault="00A876C0" w:rsidP="00384504">
            <w:pPr>
              <w:jc w:val="both"/>
              <w:rPr>
                <w:rFonts w:asciiTheme="majorHAnsi" w:hAnsiTheme="majorHAnsi" w:cs="Arial"/>
              </w:rPr>
            </w:pPr>
            <w:r w:rsidRPr="002800C7">
              <w:rPr>
                <w:rFonts w:asciiTheme="majorHAnsi" w:hAnsiTheme="majorHAnsi" w:cs="Arial"/>
              </w:rPr>
              <w:t>Доля населения, которую охватывает сфера реализации программы</w:t>
            </w:r>
          </w:p>
        </w:tc>
        <w:tc>
          <w:tcPr>
            <w:tcW w:w="973" w:type="dxa"/>
            <w:vAlign w:val="center"/>
          </w:tcPr>
          <w:p w:rsidR="00616886" w:rsidRPr="002800C7" w:rsidRDefault="00616886" w:rsidP="000046FE">
            <w:pPr>
              <w:jc w:val="center"/>
              <w:rPr>
                <w:rFonts w:asciiTheme="majorHAnsi" w:hAnsiTheme="majorHAnsi" w:cs="Arial"/>
              </w:rPr>
            </w:pPr>
            <w:r w:rsidRPr="002800C7">
              <w:rPr>
                <w:rFonts w:asciiTheme="majorHAnsi" w:hAnsiTheme="majorHAnsi" w:cs="Arial"/>
              </w:rPr>
              <w:t>%</w:t>
            </w:r>
          </w:p>
        </w:tc>
        <w:tc>
          <w:tcPr>
            <w:tcW w:w="1034" w:type="dxa"/>
            <w:gridSpan w:val="2"/>
            <w:vAlign w:val="center"/>
          </w:tcPr>
          <w:p w:rsidR="00616886" w:rsidRPr="002800C7" w:rsidRDefault="0023003E" w:rsidP="000046FE">
            <w:pPr>
              <w:jc w:val="center"/>
              <w:rPr>
                <w:rFonts w:asciiTheme="majorHAnsi" w:hAnsiTheme="majorHAnsi" w:cs="Arial"/>
              </w:rPr>
            </w:pPr>
            <w:r>
              <w:rPr>
                <w:rFonts w:asciiTheme="majorHAnsi" w:hAnsiTheme="majorHAnsi" w:cs="Arial"/>
              </w:rPr>
              <w:t>10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15</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20</w:t>
            </w:r>
          </w:p>
        </w:tc>
        <w:tc>
          <w:tcPr>
            <w:tcW w:w="704" w:type="dxa"/>
            <w:vAlign w:val="center"/>
          </w:tcPr>
          <w:p w:rsidR="00616886" w:rsidRPr="002800C7" w:rsidRDefault="0023003E" w:rsidP="000046FE">
            <w:pPr>
              <w:jc w:val="center"/>
              <w:rPr>
                <w:rFonts w:asciiTheme="majorHAnsi" w:hAnsiTheme="majorHAnsi" w:cs="Arial"/>
              </w:rPr>
            </w:pPr>
            <w:r>
              <w:rPr>
                <w:rFonts w:asciiTheme="majorHAnsi" w:hAnsiTheme="majorHAnsi" w:cs="Arial"/>
              </w:rPr>
              <w:t>30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40</w:t>
            </w:r>
          </w:p>
        </w:tc>
        <w:tc>
          <w:tcPr>
            <w:tcW w:w="752" w:type="dxa"/>
            <w:vAlign w:val="center"/>
          </w:tcPr>
          <w:p w:rsidR="00616886" w:rsidRPr="002800C7" w:rsidRDefault="0023003E" w:rsidP="000046FE">
            <w:pPr>
              <w:jc w:val="center"/>
              <w:rPr>
                <w:rFonts w:asciiTheme="majorHAnsi" w:hAnsiTheme="majorHAnsi" w:cs="Arial"/>
              </w:rPr>
            </w:pPr>
            <w:r>
              <w:rPr>
                <w:rFonts w:asciiTheme="majorHAnsi" w:hAnsiTheme="majorHAnsi" w:cs="Arial"/>
              </w:rPr>
              <w:t>50</w:t>
            </w:r>
          </w:p>
        </w:tc>
      </w:tr>
      <w:tr w:rsidR="00616886" w:rsidTr="0023003E">
        <w:tc>
          <w:tcPr>
            <w:tcW w:w="516"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rPr>
              <w:t>3.</w:t>
            </w:r>
          </w:p>
        </w:tc>
        <w:tc>
          <w:tcPr>
            <w:tcW w:w="3987" w:type="dxa"/>
            <w:vAlign w:val="center"/>
          </w:tcPr>
          <w:p w:rsidR="00616886" w:rsidRPr="002800C7" w:rsidRDefault="00A876C0" w:rsidP="00384504">
            <w:pPr>
              <w:jc w:val="both"/>
              <w:rPr>
                <w:rFonts w:asciiTheme="majorHAnsi" w:hAnsiTheme="majorHAnsi" w:cs="Arial"/>
              </w:rPr>
            </w:pPr>
            <w:r w:rsidRPr="002800C7">
              <w:rPr>
                <w:rFonts w:asciiTheme="majorHAnsi" w:hAnsiTheme="majorHAnsi" w:cs="Arial"/>
              </w:rPr>
              <w:t>Доля населения, которую охватывают  услуги библиотечного обслуживания</w:t>
            </w:r>
          </w:p>
        </w:tc>
        <w:tc>
          <w:tcPr>
            <w:tcW w:w="973" w:type="dxa"/>
            <w:vAlign w:val="center"/>
          </w:tcPr>
          <w:p w:rsidR="00616886" w:rsidRPr="002800C7" w:rsidRDefault="00A876C0" w:rsidP="000046FE">
            <w:pPr>
              <w:jc w:val="center"/>
              <w:rPr>
                <w:rFonts w:asciiTheme="majorHAnsi" w:hAnsiTheme="majorHAnsi" w:cs="Arial"/>
              </w:rPr>
            </w:pPr>
            <w:r w:rsidRPr="002800C7">
              <w:rPr>
                <w:rFonts w:asciiTheme="majorHAnsi" w:hAnsiTheme="majorHAnsi" w:cs="Arial"/>
              </w:rPr>
              <w:t>%</w:t>
            </w:r>
          </w:p>
        </w:tc>
        <w:tc>
          <w:tcPr>
            <w:tcW w:w="1034" w:type="dxa"/>
            <w:gridSpan w:val="2"/>
            <w:vAlign w:val="center"/>
          </w:tcPr>
          <w:p w:rsidR="00616886" w:rsidRPr="002800C7" w:rsidRDefault="0023003E" w:rsidP="000046FE">
            <w:pPr>
              <w:jc w:val="center"/>
              <w:rPr>
                <w:rFonts w:asciiTheme="majorHAnsi" w:hAnsiTheme="majorHAnsi" w:cs="Arial"/>
              </w:rPr>
            </w:pPr>
            <w:r>
              <w:rPr>
                <w:rFonts w:asciiTheme="majorHAnsi" w:hAnsiTheme="majorHAnsi" w:cs="Arial"/>
              </w:rPr>
              <w:t>6</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6</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8</w:t>
            </w:r>
          </w:p>
        </w:tc>
        <w:tc>
          <w:tcPr>
            <w:tcW w:w="704"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13</w:t>
            </w:r>
          </w:p>
        </w:tc>
        <w:tc>
          <w:tcPr>
            <w:tcW w:w="752" w:type="dxa"/>
            <w:vAlign w:val="center"/>
          </w:tcPr>
          <w:p w:rsidR="00616886" w:rsidRPr="002800C7" w:rsidRDefault="00616886" w:rsidP="0023003E">
            <w:pPr>
              <w:jc w:val="center"/>
              <w:rPr>
                <w:rFonts w:asciiTheme="majorHAnsi" w:hAnsiTheme="majorHAnsi" w:cs="Arial"/>
              </w:rPr>
            </w:pPr>
            <w:r w:rsidRPr="002800C7">
              <w:rPr>
                <w:rFonts w:asciiTheme="majorHAnsi" w:hAnsiTheme="majorHAnsi" w:cs="Arial"/>
              </w:rPr>
              <w:t>1</w:t>
            </w:r>
            <w:r w:rsidR="0023003E">
              <w:rPr>
                <w:rFonts w:asciiTheme="majorHAnsi" w:hAnsiTheme="majorHAnsi" w:cs="Arial"/>
              </w:rPr>
              <w:t>8</w:t>
            </w:r>
          </w:p>
        </w:tc>
      </w:tr>
      <w:tr w:rsidR="00616886" w:rsidTr="0023003E">
        <w:tc>
          <w:tcPr>
            <w:tcW w:w="516"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rPr>
              <w:t>4.</w:t>
            </w:r>
          </w:p>
        </w:tc>
        <w:tc>
          <w:tcPr>
            <w:tcW w:w="3987" w:type="dxa"/>
            <w:vAlign w:val="center"/>
          </w:tcPr>
          <w:p w:rsidR="00616886" w:rsidRPr="002800C7" w:rsidRDefault="00A876C0" w:rsidP="00384504">
            <w:pPr>
              <w:jc w:val="both"/>
              <w:rPr>
                <w:rFonts w:asciiTheme="majorHAnsi" w:hAnsiTheme="majorHAnsi" w:cs="Arial"/>
              </w:rPr>
            </w:pPr>
            <w:r w:rsidRPr="002800C7">
              <w:rPr>
                <w:rFonts w:asciiTheme="majorHAnsi" w:hAnsiTheme="majorHAnsi" w:cs="Arial"/>
                <w:color w:val="000000"/>
              </w:rPr>
              <w:t>Доля зданий муниципальных учреждений культуры, в которых проведен ремонт, реконструкция</w:t>
            </w:r>
            <w:r w:rsidR="0023003E">
              <w:rPr>
                <w:rFonts w:asciiTheme="majorHAnsi" w:hAnsiTheme="majorHAnsi" w:cs="Arial"/>
                <w:color w:val="000000"/>
              </w:rPr>
              <w:t xml:space="preserve"> </w:t>
            </w:r>
          </w:p>
        </w:tc>
        <w:tc>
          <w:tcPr>
            <w:tcW w:w="973" w:type="dxa"/>
            <w:vAlign w:val="center"/>
          </w:tcPr>
          <w:p w:rsidR="00616886" w:rsidRPr="002800C7" w:rsidRDefault="00A876C0" w:rsidP="000046FE">
            <w:pPr>
              <w:jc w:val="center"/>
              <w:rPr>
                <w:rFonts w:asciiTheme="majorHAnsi" w:hAnsiTheme="majorHAnsi" w:cs="Arial"/>
              </w:rPr>
            </w:pPr>
            <w:r w:rsidRPr="002800C7">
              <w:rPr>
                <w:rFonts w:asciiTheme="majorHAnsi" w:hAnsiTheme="majorHAnsi" w:cs="Arial"/>
              </w:rPr>
              <w:t>%</w:t>
            </w:r>
          </w:p>
        </w:tc>
        <w:tc>
          <w:tcPr>
            <w:tcW w:w="1034" w:type="dxa"/>
            <w:gridSpan w:val="2"/>
            <w:vAlign w:val="center"/>
          </w:tcPr>
          <w:p w:rsidR="00616886" w:rsidRPr="002800C7" w:rsidRDefault="0023003E" w:rsidP="000046FE">
            <w:pPr>
              <w:jc w:val="center"/>
              <w:rPr>
                <w:rFonts w:asciiTheme="majorHAnsi" w:hAnsiTheme="majorHAnsi" w:cs="Arial"/>
              </w:rPr>
            </w:pPr>
            <w:r>
              <w:rPr>
                <w:rFonts w:asciiTheme="majorHAnsi" w:hAnsiTheme="majorHAnsi" w:cs="Arial"/>
              </w:rPr>
              <w:t>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4"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52"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r>
      <w:tr w:rsidR="00616886" w:rsidTr="0023003E">
        <w:trPr>
          <w:trHeight w:val="434"/>
        </w:trPr>
        <w:tc>
          <w:tcPr>
            <w:tcW w:w="516"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rPr>
              <w:t>5.</w:t>
            </w:r>
          </w:p>
        </w:tc>
        <w:tc>
          <w:tcPr>
            <w:tcW w:w="3987" w:type="dxa"/>
            <w:vAlign w:val="center"/>
          </w:tcPr>
          <w:p w:rsidR="00616886" w:rsidRPr="002800C7" w:rsidRDefault="00A876C0" w:rsidP="00384504">
            <w:pPr>
              <w:jc w:val="both"/>
              <w:rPr>
                <w:rFonts w:asciiTheme="majorHAnsi" w:hAnsiTheme="majorHAnsi" w:cs="Arial"/>
              </w:rPr>
            </w:pPr>
            <w:r w:rsidRPr="002800C7">
              <w:rPr>
                <w:rFonts w:asciiTheme="majorHAnsi" w:hAnsiTheme="majorHAnsi" w:cs="Arial"/>
                <w:color w:val="000000"/>
              </w:rPr>
              <w:t>Доля зданий муниципальных учреждений культуры, для которых приобретено новое оборудование, обновлена материально-техническая база</w:t>
            </w:r>
          </w:p>
        </w:tc>
        <w:tc>
          <w:tcPr>
            <w:tcW w:w="973" w:type="dxa"/>
            <w:vAlign w:val="center"/>
          </w:tcPr>
          <w:p w:rsidR="00616886" w:rsidRPr="002800C7" w:rsidRDefault="00A876C0" w:rsidP="000046FE">
            <w:pPr>
              <w:jc w:val="center"/>
              <w:rPr>
                <w:rFonts w:asciiTheme="majorHAnsi" w:hAnsiTheme="majorHAnsi" w:cs="Arial"/>
              </w:rPr>
            </w:pPr>
            <w:r w:rsidRPr="002800C7">
              <w:rPr>
                <w:rFonts w:asciiTheme="majorHAnsi" w:hAnsiTheme="majorHAnsi" w:cs="Arial"/>
              </w:rPr>
              <w:t>%</w:t>
            </w:r>
          </w:p>
        </w:tc>
        <w:tc>
          <w:tcPr>
            <w:tcW w:w="1034" w:type="dxa"/>
            <w:gridSpan w:val="2"/>
            <w:vAlign w:val="center"/>
          </w:tcPr>
          <w:p w:rsidR="00616886" w:rsidRPr="002800C7" w:rsidRDefault="0023003E" w:rsidP="000046FE">
            <w:pPr>
              <w:jc w:val="center"/>
              <w:rPr>
                <w:rFonts w:asciiTheme="majorHAnsi" w:hAnsiTheme="majorHAnsi" w:cs="Arial"/>
              </w:rPr>
            </w:pPr>
            <w:r>
              <w:rPr>
                <w:rFonts w:asciiTheme="majorHAnsi" w:hAnsiTheme="majorHAnsi" w:cs="Arial"/>
              </w:rPr>
              <w:t>50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50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4"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52"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r>
      <w:tr w:rsidR="00616886" w:rsidTr="0023003E">
        <w:tc>
          <w:tcPr>
            <w:tcW w:w="516"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rPr>
              <w:t>6.</w:t>
            </w:r>
          </w:p>
        </w:tc>
        <w:tc>
          <w:tcPr>
            <w:tcW w:w="3987" w:type="dxa"/>
            <w:vAlign w:val="center"/>
          </w:tcPr>
          <w:p w:rsidR="00616886" w:rsidRPr="002800C7" w:rsidRDefault="00A876C0" w:rsidP="00384504">
            <w:pPr>
              <w:jc w:val="both"/>
              <w:rPr>
                <w:rFonts w:asciiTheme="majorHAnsi" w:hAnsiTheme="majorHAnsi" w:cs="Arial"/>
              </w:rPr>
            </w:pPr>
            <w:r w:rsidRPr="002800C7">
              <w:rPr>
                <w:rFonts w:asciiTheme="majorHAnsi" w:hAnsiTheme="majorHAnsi" w:cs="Arial"/>
                <w:color w:val="000000"/>
              </w:rPr>
              <w:t>Доля прилегающих территорий объектов муниципальной собственности в сфере культуры, на которых проведено благоустройство</w:t>
            </w:r>
          </w:p>
        </w:tc>
        <w:tc>
          <w:tcPr>
            <w:tcW w:w="973" w:type="dxa"/>
            <w:vAlign w:val="center"/>
          </w:tcPr>
          <w:p w:rsidR="00616886" w:rsidRPr="002800C7" w:rsidRDefault="00A876C0" w:rsidP="000046FE">
            <w:pPr>
              <w:jc w:val="center"/>
              <w:rPr>
                <w:rFonts w:asciiTheme="majorHAnsi" w:hAnsiTheme="majorHAnsi" w:cs="Arial"/>
              </w:rPr>
            </w:pPr>
            <w:r w:rsidRPr="002800C7">
              <w:rPr>
                <w:rFonts w:asciiTheme="majorHAnsi" w:hAnsiTheme="majorHAnsi" w:cs="Arial"/>
              </w:rPr>
              <w:t>%</w:t>
            </w:r>
          </w:p>
        </w:tc>
        <w:tc>
          <w:tcPr>
            <w:tcW w:w="1034" w:type="dxa"/>
            <w:gridSpan w:val="2"/>
            <w:vAlign w:val="center"/>
          </w:tcPr>
          <w:p w:rsidR="00616886" w:rsidRPr="002800C7" w:rsidRDefault="0023003E" w:rsidP="000046FE">
            <w:pPr>
              <w:jc w:val="center"/>
              <w:rPr>
                <w:rFonts w:asciiTheme="majorHAnsi" w:hAnsiTheme="majorHAnsi" w:cs="Arial"/>
              </w:rPr>
            </w:pPr>
            <w:r>
              <w:rPr>
                <w:rFonts w:asciiTheme="majorHAnsi" w:hAnsiTheme="majorHAnsi" w:cs="Arial"/>
              </w:rPr>
              <w:t>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50</w:t>
            </w:r>
          </w:p>
        </w:tc>
        <w:tc>
          <w:tcPr>
            <w:tcW w:w="704"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c>
          <w:tcPr>
            <w:tcW w:w="752"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100</w:t>
            </w:r>
          </w:p>
        </w:tc>
      </w:tr>
      <w:tr w:rsidR="00616886" w:rsidTr="0023003E">
        <w:trPr>
          <w:trHeight w:val="511"/>
        </w:trPr>
        <w:tc>
          <w:tcPr>
            <w:tcW w:w="516"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rPr>
              <w:t>7.</w:t>
            </w:r>
          </w:p>
        </w:tc>
        <w:tc>
          <w:tcPr>
            <w:tcW w:w="3987" w:type="dxa"/>
            <w:vAlign w:val="center"/>
          </w:tcPr>
          <w:p w:rsidR="00616886" w:rsidRPr="002800C7" w:rsidRDefault="00A876C0" w:rsidP="00384504">
            <w:pPr>
              <w:jc w:val="both"/>
              <w:rPr>
                <w:rFonts w:asciiTheme="majorHAnsi" w:hAnsiTheme="majorHAnsi" w:cs="Arial"/>
              </w:rPr>
            </w:pPr>
            <w:r w:rsidRPr="002800C7">
              <w:rPr>
                <w:rFonts w:asciiTheme="majorHAnsi" w:hAnsiTheme="majorHAnsi" w:cs="Arial"/>
              </w:rPr>
              <w:t>Количество созданных объектов и (или) услуг дополнительного образования и народного творчества</w:t>
            </w:r>
          </w:p>
        </w:tc>
        <w:tc>
          <w:tcPr>
            <w:tcW w:w="973" w:type="dxa"/>
            <w:vAlign w:val="center"/>
          </w:tcPr>
          <w:p w:rsidR="00616886" w:rsidRPr="002800C7" w:rsidRDefault="00616886" w:rsidP="000046FE">
            <w:pPr>
              <w:jc w:val="center"/>
              <w:rPr>
                <w:rFonts w:asciiTheme="majorHAnsi" w:hAnsiTheme="majorHAnsi" w:cs="Arial"/>
              </w:rPr>
            </w:pPr>
            <w:r w:rsidRPr="002800C7">
              <w:rPr>
                <w:rFonts w:asciiTheme="majorHAnsi" w:hAnsiTheme="majorHAnsi" w:cs="Arial"/>
              </w:rPr>
              <w:t>ед.</w:t>
            </w:r>
          </w:p>
        </w:tc>
        <w:tc>
          <w:tcPr>
            <w:tcW w:w="1034" w:type="dxa"/>
            <w:gridSpan w:val="2"/>
            <w:vAlign w:val="center"/>
          </w:tcPr>
          <w:p w:rsidR="00616886" w:rsidRPr="002800C7" w:rsidRDefault="00616886" w:rsidP="000046FE">
            <w:pPr>
              <w:jc w:val="center"/>
              <w:rPr>
                <w:rFonts w:asciiTheme="majorHAnsi" w:hAnsiTheme="majorHAnsi" w:cs="Arial"/>
              </w:rPr>
            </w:pPr>
            <w:r w:rsidRPr="002800C7">
              <w:rPr>
                <w:rFonts w:asciiTheme="majorHAnsi" w:hAnsiTheme="majorHAnsi" w:cs="Arial"/>
              </w:rPr>
              <w:t>0</w:t>
            </w:r>
          </w:p>
        </w:tc>
        <w:tc>
          <w:tcPr>
            <w:tcW w:w="705" w:type="dxa"/>
            <w:vAlign w:val="center"/>
          </w:tcPr>
          <w:p w:rsidR="00616886" w:rsidRPr="002800C7" w:rsidRDefault="0023003E" w:rsidP="000046FE">
            <w:pPr>
              <w:jc w:val="center"/>
              <w:rPr>
                <w:rFonts w:asciiTheme="majorHAnsi" w:hAnsiTheme="majorHAnsi" w:cs="Arial"/>
              </w:rPr>
            </w:pPr>
            <w:r w:rsidRPr="002800C7">
              <w:rPr>
                <w:rFonts w:asciiTheme="majorHAnsi" w:hAnsiTheme="majorHAnsi" w:cs="Arial"/>
              </w:rPr>
              <w:t>0</w:t>
            </w:r>
          </w:p>
        </w:tc>
        <w:tc>
          <w:tcPr>
            <w:tcW w:w="705" w:type="dxa"/>
            <w:vAlign w:val="center"/>
          </w:tcPr>
          <w:p w:rsidR="00616886" w:rsidRPr="002800C7" w:rsidRDefault="0023003E" w:rsidP="000046FE">
            <w:pPr>
              <w:jc w:val="center"/>
              <w:rPr>
                <w:rFonts w:asciiTheme="majorHAnsi" w:hAnsiTheme="majorHAnsi" w:cs="Arial"/>
              </w:rPr>
            </w:pPr>
            <w:r w:rsidRPr="002800C7">
              <w:rPr>
                <w:rFonts w:asciiTheme="majorHAnsi" w:hAnsiTheme="majorHAnsi" w:cs="Arial"/>
              </w:rPr>
              <w:t>0</w:t>
            </w:r>
          </w:p>
        </w:tc>
        <w:tc>
          <w:tcPr>
            <w:tcW w:w="704" w:type="dxa"/>
            <w:vAlign w:val="center"/>
          </w:tcPr>
          <w:p w:rsidR="00616886" w:rsidRPr="002800C7" w:rsidRDefault="0023003E" w:rsidP="000046FE">
            <w:pPr>
              <w:jc w:val="center"/>
              <w:rPr>
                <w:rFonts w:asciiTheme="majorHAnsi" w:hAnsiTheme="majorHAnsi" w:cs="Arial"/>
              </w:rPr>
            </w:pPr>
            <w:r w:rsidRPr="002800C7">
              <w:rPr>
                <w:rFonts w:asciiTheme="majorHAnsi" w:hAnsiTheme="majorHAnsi" w:cs="Arial"/>
              </w:rPr>
              <w:t>0</w:t>
            </w:r>
          </w:p>
        </w:tc>
        <w:tc>
          <w:tcPr>
            <w:tcW w:w="705" w:type="dxa"/>
            <w:vAlign w:val="center"/>
          </w:tcPr>
          <w:p w:rsidR="00616886" w:rsidRPr="002800C7" w:rsidRDefault="0023003E" w:rsidP="000046FE">
            <w:pPr>
              <w:jc w:val="center"/>
              <w:rPr>
                <w:rFonts w:asciiTheme="majorHAnsi" w:hAnsiTheme="majorHAnsi" w:cs="Arial"/>
              </w:rPr>
            </w:pPr>
            <w:r w:rsidRPr="002800C7">
              <w:rPr>
                <w:rFonts w:asciiTheme="majorHAnsi" w:hAnsiTheme="majorHAnsi" w:cs="Arial"/>
              </w:rPr>
              <w:t>0</w:t>
            </w:r>
          </w:p>
        </w:tc>
        <w:tc>
          <w:tcPr>
            <w:tcW w:w="752"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w:t>
            </w:r>
          </w:p>
        </w:tc>
      </w:tr>
      <w:tr w:rsidR="00616886" w:rsidTr="0023003E">
        <w:trPr>
          <w:trHeight w:val="466"/>
        </w:trPr>
        <w:tc>
          <w:tcPr>
            <w:tcW w:w="516" w:type="dxa"/>
            <w:vAlign w:val="center"/>
          </w:tcPr>
          <w:p w:rsidR="00616886" w:rsidRPr="002800C7" w:rsidRDefault="00616886" w:rsidP="00384504">
            <w:pPr>
              <w:jc w:val="center"/>
              <w:rPr>
                <w:rFonts w:asciiTheme="majorHAnsi" w:hAnsiTheme="majorHAnsi" w:cs="Arial"/>
              </w:rPr>
            </w:pPr>
            <w:r w:rsidRPr="002800C7">
              <w:rPr>
                <w:rFonts w:asciiTheme="majorHAnsi" w:hAnsiTheme="majorHAnsi" w:cs="Arial"/>
              </w:rPr>
              <w:t>8.</w:t>
            </w:r>
          </w:p>
        </w:tc>
        <w:tc>
          <w:tcPr>
            <w:tcW w:w="3987" w:type="dxa"/>
            <w:vAlign w:val="center"/>
          </w:tcPr>
          <w:p w:rsidR="00616886" w:rsidRPr="002800C7" w:rsidRDefault="00A876C0" w:rsidP="00384504">
            <w:pPr>
              <w:jc w:val="both"/>
              <w:rPr>
                <w:rFonts w:asciiTheme="majorHAnsi" w:hAnsiTheme="majorHAnsi" w:cs="Arial"/>
              </w:rPr>
            </w:pPr>
            <w:r w:rsidRPr="002800C7">
              <w:rPr>
                <w:rFonts w:asciiTheme="majorHAnsi" w:hAnsiTheme="majorHAnsi" w:cs="Arial"/>
                <w:color w:val="000000"/>
              </w:rPr>
              <w:t>Количество</w:t>
            </w:r>
            <w:r>
              <w:rPr>
                <w:rFonts w:asciiTheme="majorHAnsi" w:hAnsiTheme="majorHAnsi" w:cs="Arial"/>
                <w:color w:val="000000"/>
              </w:rPr>
              <w:t xml:space="preserve"> </w:t>
            </w:r>
            <w:r w:rsidRPr="002800C7">
              <w:rPr>
                <w:rFonts w:asciiTheme="majorHAnsi" w:hAnsiTheme="majorHAnsi" w:cs="Arial"/>
                <w:color w:val="000000"/>
              </w:rPr>
              <w:t>культурно-массовых мероприятий</w:t>
            </w:r>
          </w:p>
        </w:tc>
        <w:tc>
          <w:tcPr>
            <w:tcW w:w="973" w:type="dxa"/>
            <w:vAlign w:val="center"/>
          </w:tcPr>
          <w:p w:rsidR="00616886" w:rsidRPr="002800C7" w:rsidRDefault="00616886" w:rsidP="000046FE">
            <w:pPr>
              <w:jc w:val="center"/>
              <w:rPr>
                <w:rFonts w:asciiTheme="majorHAnsi" w:hAnsiTheme="majorHAnsi" w:cs="Arial"/>
              </w:rPr>
            </w:pPr>
            <w:r w:rsidRPr="002800C7">
              <w:rPr>
                <w:rFonts w:asciiTheme="majorHAnsi" w:hAnsiTheme="majorHAnsi" w:cs="Arial"/>
              </w:rPr>
              <w:t>ед.</w:t>
            </w:r>
          </w:p>
        </w:tc>
        <w:tc>
          <w:tcPr>
            <w:tcW w:w="1034" w:type="dxa"/>
            <w:gridSpan w:val="2"/>
            <w:vAlign w:val="center"/>
          </w:tcPr>
          <w:p w:rsidR="00616886" w:rsidRPr="002800C7" w:rsidRDefault="0023003E" w:rsidP="000046FE">
            <w:pPr>
              <w:jc w:val="center"/>
              <w:rPr>
                <w:rFonts w:asciiTheme="majorHAnsi" w:hAnsiTheme="majorHAnsi" w:cs="Arial"/>
              </w:rPr>
            </w:pPr>
            <w:r>
              <w:rPr>
                <w:rFonts w:asciiTheme="majorHAnsi" w:hAnsiTheme="majorHAnsi" w:cs="Arial"/>
              </w:rPr>
              <w:t>130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150</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150</w:t>
            </w:r>
          </w:p>
        </w:tc>
        <w:tc>
          <w:tcPr>
            <w:tcW w:w="704"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w:t>
            </w:r>
            <w:r>
              <w:rPr>
                <w:rFonts w:asciiTheme="majorHAnsi" w:hAnsiTheme="majorHAnsi" w:cs="Arial"/>
              </w:rPr>
              <w:t>52</w:t>
            </w:r>
          </w:p>
        </w:tc>
        <w:tc>
          <w:tcPr>
            <w:tcW w:w="705" w:type="dxa"/>
            <w:vAlign w:val="center"/>
          </w:tcPr>
          <w:p w:rsidR="00616886" w:rsidRPr="002800C7" w:rsidRDefault="0023003E" w:rsidP="000046FE">
            <w:pPr>
              <w:jc w:val="center"/>
              <w:rPr>
                <w:rFonts w:asciiTheme="majorHAnsi" w:hAnsiTheme="majorHAnsi" w:cs="Arial"/>
              </w:rPr>
            </w:pPr>
            <w:r>
              <w:rPr>
                <w:rFonts w:asciiTheme="majorHAnsi" w:hAnsiTheme="majorHAnsi" w:cs="Arial"/>
              </w:rPr>
              <w:t>1</w:t>
            </w:r>
            <w:r>
              <w:rPr>
                <w:rFonts w:asciiTheme="majorHAnsi" w:hAnsiTheme="majorHAnsi" w:cs="Arial"/>
              </w:rPr>
              <w:t>55</w:t>
            </w:r>
          </w:p>
        </w:tc>
        <w:tc>
          <w:tcPr>
            <w:tcW w:w="752" w:type="dxa"/>
            <w:vAlign w:val="center"/>
          </w:tcPr>
          <w:p w:rsidR="00616886" w:rsidRPr="002800C7" w:rsidRDefault="0023003E" w:rsidP="000046FE">
            <w:pPr>
              <w:jc w:val="center"/>
              <w:rPr>
                <w:rFonts w:asciiTheme="majorHAnsi" w:hAnsiTheme="majorHAnsi" w:cs="Arial"/>
              </w:rPr>
            </w:pPr>
            <w:r>
              <w:rPr>
                <w:rFonts w:asciiTheme="majorHAnsi" w:hAnsiTheme="majorHAnsi" w:cs="Arial"/>
              </w:rPr>
              <w:t>20</w:t>
            </w:r>
            <w:r>
              <w:rPr>
                <w:rFonts w:asciiTheme="majorHAnsi" w:hAnsiTheme="majorHAnsi" w:cs="Arial"/>
              </w:rPr>
              <w:t>0</w:t>
            </w:r>
          </w:p>
        </w:tc>
      </w:tr>
    </w:tbl>
    <w:p w:rsidR="00EE74C0" w:rsidRPr="00C371FF" w:rsidRDefault="00EE74C0" w:rsidP="007E5C9B">
      <w:pPr>
        <w:pStyle w:val="ConsPlusNormal"/>
        <w:widowControl/>
        <w:ind w:firstLine="0"/>
        <w:contextualSpacing/>
        <w:rPr>
          <w:rFonts w:asciiTheme="majorHAnsi" w:hAnsiTheme="majorHAnsi" w:cs="Arial"/>
          <w:b/>
          <w:sz w:val="22"/>
          <w:szCs w:val="22"/>
        </w:rPr>
      </w:pPr>
    </w:p>
    <w:p w:rsidR="00F761A8" w:rsidRDefault="00F761A8" w:rsidP="00F761A8">
      <w:pPr>
        <w:jc w:val="center"/>
        <w:rPr>
          <w:rFonts w:asciiTheme="majorHAnsi" w:eastAsia="Arial" w:hAnsiTheme="majorHAnsi"/>
          <w:b/>
          <w:sz w:val="22"/>
          <w:szCs w:val="24"/>
        </w:rPr>
      </w:pPr>
      <w:r w:rsidRPr="0021289F">
        <w:rPr>
          <w:rFonts w:asciiTheme="majorHAnsi" w:eastAsia="Arial" w:hAnsiTheme="majorHAnsi"/>
          <w:b/>
          <w:sz w:val="22"/>
          <w:szCs w:val="24"/>
        </w:rPr>
        <w:t>4.2.Методика расчёта достижения целевых показателей муниципальной программы</w:t>
      </w:r>
    </w:p>
    <w:p w:rsidR="0021289F" w:rsidRDefault="0021289F" w:rsidP="00F761A8">
      <w:pPr>
        <w:jc w:val="center"/>
        <w:rPr>
          <w:rFonts w:asciiTheme="majorHAnsi" w:eastAsia="Arial" w:hAnsiTheme="majorHAnsi"/>
          <w:b/>
          <w:sz w:val="22"/>
          <w:szCs w:val="24"/>
        </w:rPr>
      </w:pPr>
    </w:p>
    <w:p w:rsidR="0021289F" w:rsidRDefault="0021289F" w:rsidP="0021289F">
      <w:pPr>
        <w:ind w:firstLine="567"/>
        <w:jc w:val="both"/>
        <w:rPr>
          <w:rFonts w:asciiTheme="majorHAnsi" w:eastAsia="Arial" w:hAnsiTheme="majorHAnsi" w:cs="Arial"/>
          <w:sz w:val="22"/>
          <w:szCs w:val="22"/>
        </w:rPr>
      </w:pPr>
      <w:r>
        <w:rPr>
          <w:rFonts w:asciiTheme="majorHAnsi" w:eastAsia="Arial" w:hAnsiTheme="majorHAnsi" w:cs="Arial"/>
          <w:sz w:val="22"/>
          <w:szCs w:val="22"/>
        </w:rPr>
        <w:t>Расчёт достижения целевых показателей (индикаторов) муниципальной программы</w:t>
      </w:r>
      <w:r w:rsidRPr="00F44E41">
        <w:rPr>
          <w:rFonts w:asciiTheme="majorHAnsi" w:eastAsia="Arial" w:hAnsiTheme="majorHAnsi" w:cs="Arial"/>
          <w:sz w:val="22"/>
          <w:szCs w:val="22"/>
        </w:rPr>
        <w:t xml:space="preserve"> оценивается исходя из достижения запланированных результатов каждого из основных показателей (индикаторов) сопоставлением плановых и фактических значений показателей Программы при услов</w:t>
      </w:r>
      <w:r>
        <w:rPr>
          <w:rFonts w:asciiTheme="majorHAnsi" w:eastAsia="Arial" w:hAnsiTheme="majorHAnsi" w:cs="Arial"/>
          <w:sz w:val="22"/>
          <w:szCs w:val="22"/>
        </w:rPr>
        <w:t>ии соблюдения обоснованного объёма расходов</w:t>
      </w:r>
      <w:r w:rsidRPr="00F44E41">
        <w:rPr>
          <w:rFonts w:asciiTheme="majorHAnsi" w:eastAsia="Arial" w:hAnsiTheme="majorHAnsi" w:cs="Arial"/>
          <w:sz w:val="22"/>
          <w:szCs w:val="22"/>
        </w:rPr>
        <w:t xml:space="preserve"> </w:t>
      </w:r>
      <w:r>
        <w:rPr>
          <w:rFonts w:asciiTheme="majorHAnsi" w:eastAsia="Arial" w:hAnsiTheme="majorHAnsi" w:cs="Arial"/>
          <w:sz w:val="22"/>
          <w:szCs w:val="22"/>
        </w:rPr>
        <w:t xml:space="preserve">и </w:t>
      </w:r>
      <w:r w:rsidRPr="00F44E41">
        <w:rPr>
          <w:rFonts w:asciiTheme="majorHAnsi" w:eastAsia="Arial" w:hAnsiTheme="majorHAnsi" w:cs="Arial"/>
          <w:sz w:val="22"/>
          <w:szCs w:val="22"/>
        </w:rPr>
        <w:t xml:space="preserve">рассчитывается по формуле: </w:t>
      </w:r>
    </w:p>
    <w:p w:rsidR="0021289F" w:rsidRDefault="0021289F" w:rsidP="0021289F">
      <w:pPr>
        <w:pBdr>
          <w:top w:val="single" w:sz="4" w:space="1" w:color="auto"/>
          <w:left w:val="single" w:sz="4" w:space="4" w:color="auto"/>
          <w:bottom w:val="single" w:sz="4" w:space="1" w:color="auto"/>
          <w:right w:val="single" w:sz="4" w:space="4" w:color="auto"/>
        </w:pBdr>
        <w:ind w:firstLine="567"/>
        <w:jc w:val="both"/>
        <w:rPr>
          <w:rFonts w:asciiTheme="majorHAnsi" w:eastAsia="Arial" w:hAnsiTheme="majorHAnsi" w:cs="Arial"/>
          <w:sz w:val="22"/>
          <w:szCs w:val="22"/>
        </w:rPr>
      </w:pPr>
      <w:r w:rsidRPr="002924B8">
        <w:rPr>
          <w:rFonts w:asciiTheme="majorHAnsi" w:eastAsia="Arial" w:hAnsiTheme="majorHAnsi" w:cs="Arial"/>
          <w:b/>
          <w:sz w:val="22"/>
          <w:szCs w:val="22"/>
        </w:rPr>
        <w:t xml:space="preserve">E = </w:t>
      </w:r>
      <w:proofErr w:type="spellStart"/>
      <w:proofErr w:type="gramStart"/>
      <w:r w:rsidRPr="002924B8">
        <w:rPr>
          <w:rFonts w:asciiTheme="majorHAnsi" w:eastAsia="Arial" w:hAnsiTheme="majorHAnsi" w:cs="Arial"/>
          <w:b/>
          <w:sz w:val="22"/>
          <w:szCs w:val="22"/>
        </w:rPr>
        <w:t>N</w:t>
      </w:r>
      <w:proofErr w:type="gramEnd"/>
      <w:r w:rsidRPr="002924B8">
        <w:rPr>
          <w:rFonts w:asciiTheme="majorHAnsi" w:eastAsia="Arial" w:hAnsiTheme="majorHAnsi" w:cs="Arial"/>
          <w:b/>
          <w:sz w:val="22"/>
          <w:szCs w:val="22"/>
          <w:vertAlign w:val="subscript"/>
        </w:rPr>
        <w:t>факт</w:t>
      </w:r>
      <w:proofErr w:type="spellEnd"/>
      <w:r w:rsidRPr="002924B8">
        <w:rPr>
          <w:rFonts w:asciiTheme="majorHAnsi" w:eastAsia="Arial" w:hAnsiTheme="majorHAnsi" w:cs="Arial"/>
          <w:b/>
          <w:sz w:val="22"/>
          <w:szCs w:val="22"/>
        </w:rPr>
        <w:t xml:space="preserve"> / </w:t>
      </w:r>
      <w:proofErr w:type="spellStart"/>
      <w:r w:rsidRPr="002924B8">
        <w:rPr>
          <w:rFonts w:asciiTheme="majorHAnsi" w:eastAsia="Arial" w:hAnsiTheme="majorHAnsi" w:cs="Arial"/>
          <w:b/>
          <w:sz w:val="22"/>
          <w:szCs w:val="22"/>
        </w:rPr>
        <w:t>N</w:t>
      </w:r>
      <w:r w:rsidRPr="002924B8">
        <w:rPr>
          <w:rFonts w:asciiTheme="majorHAnsi" w:eastAsia="Arial" w:hAnsiTheme="majorHAnsi" w:cs="Arial"/>
          <w:b/>
          <w:sz w:val="22"/>
          <w:szCs w:val="22"/>
          <w:vertAlign w:val="subscript"/>
        </w:rPr>
        <w:t>план</w:t>
      </w:r>
      <w:proofErr w:type="spellEnd"/>
      <w:r w:rsidRPr="002924B8">
        <w:rPr>
          <w:rFonts w:asciiTheme="majorHAnsi" w:eastAsia="Arial" w:hAnsiTheme="majorHAnsi" w:cs="Arial"/>
          <w:b/>
          <w:sz w:val="22"/>
          <w:szCs w:val="22"/>
        </w:rPr>
        <w:t xml:space="preserve"> x 100%,</w:t>
      </w:r>
      <w:r w:rsidRPr="00F44E41">
        <w:rPr>
          <w:rFonts w:asciiTheme="majorHAnsi" w:eastAsia="Arial" w:hAnsiTheme="majorHAnsi" w:cs="Arial"/>
          <w:sz w:val="22"/>
          <w:szCs w:val="22"/>
        </w:rPr>
        <w:t xml:space="preserve"> где</w:t>
      </w:r>
    </w:p>
    <w:p w:rsidR="0021289F" w:rsidRDefault="0021289F" w:rsidP="0021289F">
      <w:pPr>
        <w:pBdr>
          <w:top w:val="single" w:sz="4" w:space="1" w:color="auto"/>
          <w:left w:val="single" w:sz="4" w:space="4" w:color="auto"/>
          <w:bottom w:val="single" w:sz="4" w:space="1" w:color="auto"/>
          <w:right w:val="single" w:sz="4" w:space="4" w:color="auto"/>
        </w:pBdr>
        <w:ind w:firstLine="567"/>
        <w:jc w:val="both"/>
        <w:rPr>
          <w:rFonts w:asciiTheme="majorHAnsi" w:eastAsia="Arial" w:hAnsiTheme="majorHAnsi" w:cs="Arial"/>
          <w:sz w:val="22"/>
          <w:szCs w:val="22"/>
        </w:rPr>
      </w:pPr>
      <w:r w:rsidRPr="00F44E41">
        <w:rPr>
          <w:rFonts w:asciiTheme="majorHAnsi" w:eastAsia="Arial" w:hAnsiTheme="majorHAnsi" w:cs="Arial"/>
          <w:sz w:val="22"/>
          <w:szCs w:val="22"/>
        </w:rPr>
        <w:t xml:space="preserve">E – эффективность реализации Программы, </w:t>
      </w:r>
    </w:p>
    <w:p w:rsidR="0021289F" w:rsidRDefault="0021289F" w:rsidP="0021289F">
      <w:pPr>
        <w:pBdr>
          <w:top w:val="single" w:sz="4" w:space="1" w:color="auto"/>
          <w:left w:val="single" w:sz="4" w:space="4" w:color="auto"/>
          <w:bottom w:val="single" w:sz="4" w:space="1" w:color="auto"/>
          <w:right w:val="single" w:sz="4" w:space="4" w:color="auto"/>
        </w:pBdr>
        <w:ind w:firstLine="567"/>
        <w:jc w:val="both"/>
        <w:rPr>
          <w:rFonts w:asciiTheme="majorHAnsi" w:eastAsia="Arial" w:hAnsiTheme="majorHAnsi" w:cs="Arial"/>
          <w:sz w:val="22"/>
          <w:szCs w:val="22"/>
        </w:rPr>
      </w:pPr>
      <w:proofErr w:type="spellStart"/>
      <w:proofErr w:type="gramStart"/>
      <w:r w:rsidRPr="00F44E41">
        <w:rPr>
          <w:rFonts w:asciiTheme="majorHAnsi" w:eastAsia="Arial" w:hAnsiTheme="majorHAnsi" w:cs="Arial"/>
          <w:sz w:val="22"/>
          <w:szCs w:val="22"/>
        </w:rPr>
        <w:t>N</w:t>
      </w:r>
      <w:proofErr w:type="gramEnd"/>
      <w:r w:rsidRPr="00F44E41">
        <w:rPr>
          <w:rFonts w:asciiTheme="majorHAnsi" w:eastAsia="Arial" w:hAnsiTheme="majorHAnsi" w:cs="Arial"/>
          <w:sz w:val="22"/>
          <w:szCs w:val="22"/>
          <w:vertAlign w:val="subscript"/>
        </w:rPr>
        <w:t>факт</w:t>
      </w:r>
      <w:proofErr w:type="spellEnd"/>
      <w:r w:rsidRPr="00F44E41">
        <w:rPr>
          <w:rFonts w:asciiTheme="majorHAnsi" w:eastAsia="Arial" w:hAnsiTheme="majorHAnsi" w:cs="Arial"/>
          <w:sz w:val="22"/>
          <w:szCs w:val="22"/>
        </w:rPr>
        <w:t xml:space="preserve"> – фактическое значение целевого показателя, </w:t>
      </w:r>
    </w:p>
    <w:p w:rsidR="0021289F" w:rsidRDefault="0021289F" w:rsidP="0021289F">
      <w:pPr>
        <w:pBdr>
          <w:top w:val="single" w:sz="4" w:space="1" w:color="auto"/>
          <w:left w:val="single" w:sz="4" w:space="4" w:color="auto"/>
          <w:bottom w:val="single" w:sz="4" w:space="1" w:color="auto"/>
          <w:right w:val="single" w:sz="4" w:space="4" w:color="auto"/>
        </w:pBdr>
        <w:ind w:firstLine="567"/>
        <w:jc w:val="both"/>
        <w:rPr>
          <w:rFonts w:asciiTheme="majorHAnsi" w:eastAsia="Arial" w:hAnsiTheme="majorHAnsi" w:cs="Arial"/>
          <w:sz w:val="22"/>
          <w:szCs w:val="22"/>
        </w:rPr>
      </w:pPr>
      <w:proofErr w:type="spellStart"/>
      <w:proofErr w:type="gramStart"/>
      <w:r w:rsidRPr="00F44E41">
        <w:rPr>
          <w:rFonts w:asciiTheme="majorHAnsi" w:eastAsia="Arial" w:hAnsiTheme="majorHAnsi" w:cs="Arial"/>
          <w:sz w:val="22"/>
          <w:szCs w:val="22"/>
        </w:rPr>
        <w:t>N</w:t>
      </w:r>
      <w:proofErr w:type="gramEnd"/>
      <w:r w:rsidRPr="00F44E41">
        <w:rPr>
          <w:rFonts w:asciiTheme="majorHAnsi" w:eastAsia="Arial" w:hAnsiTheme="majorHAnsi" w:cs="Arial"/>
          <w:sz w:val="22"/>
          <w:szCs w:val="22"/>
          <w:vertAlign w:val="subscript"/>
        </w:rPr>
        <w:t>план</w:t>
      </w:r>
      <w:proofErr w:type="spellEnd"/>
      <w:r w:rsidRPr="00F44E41">
        <w:rPr>
          <w:rFonts w:asciiTheme="majorHAnsi" w:eastAsia="Arial" w:hAnsiTheme="majorHAnsi" w:cs="Arial"/>
          <w:sz w:val="22"/>
          <w:szCs w:val="22"/>
        </w:rPr>
        <w:t xml:space="preserve"> – плановое значение целевого показателя. </w:t>
      </w:r>
    </w:p>
    <w:p w:rsidR="0021289F" w:rsidRPr="0021289F" w:rsidRDefault="0021289F" w:rsidP="0021289F">
      <w:pPr>
        <w:ind w:firstLine="567"/>
        <w:jc w:val="both"/>
        <w:rPr>
          <w:rFonts w:asciiTheme="majorHAnsi" w:eastAsia="Arial" w:hAnsiTheme="majorHAnsi" w:cs="Arial"/>
          <w:sz w:val="22"/>
          <w:szCs w:val="22"/>
        </w:rPr>
      </w:pPr>
      <w:r w:rsidRPr="00F44E41">
        <w:rPr>
          <w:rFonts w:asciiTheme="majorHAnsi" w:eastAsia="Arial" w:hAnsiTheme="majorHAnsi" w:cs="Arial"/>
          <w:sz w:val="22"/>
          <w:szCs w:val="22"/>
        </w:rPr>
        <w:t>Информация о ходе и промежуточных результатах выполнения Программы носит обобщенный характе</w:t>
      </w:r>
      <w:r>
        <w:rPr>
          <w:rFonts w:asciiTheme="majorHAnsi" w:eastAsia="Arial" w:hAnsiTheme="majorHAnsi" w:cs="Arial"/>
          <w:sz w:val="22"/>
          <w:szCs w:val="22"/>
        </w:rPr>
        <w:t>р, но является результатом расчё</w:t>
      </w:r>
      <w:r w:rsidRPr="00F44E41">
        <w:rPr>
          <w:rFonts w:asciiTheme="majorHAnsi" w:eastAsia="Arial" w:hAnsiTheme="majorHAnsi" w:cs="Arial"/>
          <w:sz w:val="22"/>
          <w:szCs w:val="22"/>
        </w:rPr>
        <w:t xml:space="preserve">та, основывается на массиве первичных </w:t>
      </w:r>
      <w:r w:rsidRPr="00F44E41">
        <w:rPr>
          <w:rFonts w:asciiTheme="majorHAnsi" w:eastAsia="Arial" w:hAnsiTheme="majorHAnsi" w:cs="Arial"/>
          <w:sz w:val="22"/>
          <w:szCs w:val="22"/>
        </w:rPr>
        <w:lastRenderedPageBreak/>
        <w:t>данных, отражает итоговое состояние и позволяет проводить анализ в случае получения неудовлетворительных оценок.</w:t>
      </w:r>
    </w:p>
    <w:p w:rsidR="00F761A8" w:rsidRDefault="00F761A8" w:rsidP="006D2A7E">
      <w:pPr>
        <w:ind w:firstLine="284"/>
        <w:jc w:val="center"/>
        <w:rPr>
          <w:rFonts w:asciiTheme="majorHAnsi" w:eastAsia="Arial" w:hAnsiTheme="majorHAnsi" w:cs="Arial"/>
          <w:b/>
          <w:sz w:val="22"/>
          <w:szCs w:val="22"/>
        </w:rPr>
      </w:pPr>
    </w:p>
    <w:p w:rsidR="002404CD" w:rsidRPr="00F761A8" w:rsidRDefault="00F761A8" w:rsidP="006D2A7E">
      <w:pPr>
        <w:ind w:firstLine="284"/>
        <w:jc w:val="center"/>
        <w:rPr>
          <w:rFonts w:asciiTheme="majorHAnsi" w:eastAsia="Arial" w:hAnsiTheme="majorHAnsi" w:cs="Arial"/>
          <w:b/>
          <w:sz w:val="24"/>
          <w:szCs w:val="22"/>
        </w:rPr>
      </w:pPr>
      <w:r w:rsidRPr="00B7784E">
        <w:rPr>
          <w:rFonts w:asciiTheme="majorHAnsi" w:eastAsia="Arial" w:hAnsiTheme="majorHAnsi" w:cs="Arial"/>
          <w:b/>
          <w:sz w:val="28"/>
          <w:szCs w:val="22"/>
        </w:rPr>
        <w:t>РАЗДЕЛ 5.РИСКИ РЕАЛИЗАЦИИ МУНИЦИПАЛЬНОЙ ПРОГРАММЫ</w:t>
      </w:r>
    </w:p>
    <w:p w:rsidR="007E5C9B" w:rsidRPr="00C371FF" w:rsidRDefault="007E5C9B" w:rsidP="006D2A7E">
      <w:pPr>
        <w:ind w:firstLine="284"/>
        <w:jc w:val="center"/>
        <w:rPr>
          <w:rFonts w:asciiTheme="majorHAnsi" w:eastAsia="Arial" w:hAnsiTheme="majorHAnsi" w:cs="Arial"/>
          <w:sz w:val="22"/>
          <w:szCs w:val="22"/>
        </w:rPr>
      </w:pPr>
    </w:p>
    <w:p w:rsidR="0021289F" w:rsidRPr="004B3248" w:rsidRDefault="0021289F" w:rsidP="0021289F">
      <w:pPr>
        <w:ind w:firstLine="567"/>
        <w:jc w:val="both"/>
        <w:rPr>
          <w:rFonts w:asciiTheme="majorHAnsi" w:hAnsiTheme="majorHAnsi" w:cs="Arial"/>
          <w:sz w:val="24"/>
          <w:szCs w:val="22"/>
        </w:rPr>
      </w:pPr>
      <w:r w:rsidRPr="004B3248">
        <w:rPr>
          <w:rFonts w:asciiTheme="majorHAnsi" w:hAnsiTheme="majorHAnsi" w:cs="Arial"/>
          <w:sz w:val="24"/>
          <w:szCs w:val="22"/>
        </w:rPr>
        <w:t xml:space="preserve">К основным рискам реализации муниципальной программы относятся: </w:t>
      </w:r>
    </w:p>
    <w:p w:rsidR="0021289F" w:rsidRPr="004B3248" w:rsidRDefault="0021289F" w:rsidP="0021289F">
      <w:pPr>
        <w:ind w:firstLine="567"/>
        <w:jc w:val="both"/>
        <w:rPr>
          <w:rFonts w:asciiTheme="majorHAnsi" w:hAnsiTheme="majorHAnsi" w:cs="Arial"/>
          <w:sz w:val="24"/>
          <w:szCs w:val="22"/>
        </w:rPr>
      </w:pPr>
    </w:p>
    <w:p w:rsidR="0021289F" w:rsidRPr="004B3248" w:rsidRDefault="0021289F" w:rsidP="0021289F">
      <w:pPr>
        <w:ind w:firstLine="567"/>
        <w:jc w:val="both"/>
        <w:rPr>
          <w:rFonts w:asciiTheme="majorHAnsi" w:hAnsiTheme="majorHAnsi" w:cs="Arial"/>
          <w:sz w:val="24"/>
          <w:szCs w:val="22"/>
        </w:rPr>
      </w:pPr>
      <w:r w:rsidRPr="0012638B">
        <w:rPr>
          <w:rFonts w:asciiTheme="majorHAnsi" w:hAnsiTheme="majorHAnsi" w:cs="Arial"/>
          <w:b/>
          <w:sz w:val="24"/>
          <w:szCs w:val="22"/>
        </w:rPr>
        <w:t>1.Финансово-экономические  риски:</w:t>
      </w:r>
      <w:r>
        <w:rPr>
          <w:rFonts w:asciiTheme="majorHAnsi" w:hAnsiTheme="majorHAnsi" w:cs="Arial"/>
          <w:sz w:val="24"/>
          <w:szCs w:val="22"/>
        </w:rPr>
        <w:t xml:space="preserve"> </w:t>
      </w:r>
      <w:r w:rsidRPr="004B3248">
        <w:rPr>
          <w:rFonts w:asciiTheme="majorHAnsi" w:hAnsiTheme="majorHAnsi" w:cs="Arial"/>
          <w:sz w:val="24"/>
          <w:szCs w:val="22"/>
        </w:rPr>
        <w:t>недофинансирование мероприятий  муниципальной  программы,  связанное  с  кризисными явл</w:t>
      </w:r>
      <w:r>
        <w:rPr>
          <w:rFonts w:asciiTheme="majorHAnsi" w:hAnsiTheme="majorHAnsi" w:cs="Arial"/>
          <w:sz w:val="24"/>
          <w:szCs w:val="22"/>
        </w:rPr>
        <w:t xml:space="preserve">ениями в российской экономике. </w:t>
      </w:r>
    </w:p>
    <w:p w:rsidR="0021289F" w:rsidRPr="00387ABD" w:rsidRDefault="0021289F" w:rsidP="0021289F">
      <w:pPr>
        <w:ind w:firstLine="567"/>
        <w:jc w:val="both"/>
        <w:rPr>
          <w:rFonts w:asciiTheme="majorHAnsi" w:hAnsiTheme="majorHAnsi" w:cs="Arial"/>
          <w:b/>
          <w:sz w:val="24"/>
          <w:szCs w:val="22"/>
          <w:u w:val="single"/>
        </w:rPr>
      </w:pPr>
      <w:r w:rsidRPr="00387ABD">
        <w:rPr>
          <w:rFonts w:asciiTheme="majorHAnsi" w:hAnsiTheme="majorHAnsi" w:cs="Arial"/>
          <w:b/>
          <w:sz w:val="24"/>
          <w:szCs w:val="22"/>
          <w:u w:val="single"/>
        </w:rPr>
        <w:t xml:space="preserve">С целью ограничения финансовых рисков планируется: </w:t>
      </w:r>
    </w:p>
    <w:p w:rsidR="0021289F" w:rsidRPr="004B3248"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21289F" w:rsidRPr="004B3248"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 xml:space="preserve">планирование бюджетных расходов с применением методик оценки эффективности бюджетных расходов; </w:t>
      </w:r>
    </w:p>
    <w:p w:rsidR="0021289F" w:rsidRPr="004B3248"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 xml:space="preserve">определение приоритетов для первоочередного финансирования; </w:t>
      </w:r>
    </w:p>
    <w:p w:rsidR="0021289F"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привлечение внебюджетных источников финансирования в рамках самостоятельной деятельности участников муниципальной программы (по основным мероприя</w:t>
      </w:r>
      <w:r>
        <w:rPr>
          <w:rFonts w:asciiTheme="majorHAnsi" w:hAnsiTheme="majorHAnsi" w:cs="Arial"/>
          <w:sz w:val="24"/>
          <w:szCs w:val="22"/>
        </w:rPr>
        <w:t xml:space="preserve">тиям муниципальной программы). </w:t>
      </w:r>
    </w:p>
    <w:p w:rsidR="0021289F" w:rsidRPr="004B3248" w:rsidRDefault="0021289F" w:rsidP="0021289F">
      <w:pPr>
        <w:ind w:firstLine="567"/>
        <w:jc w:val="both"/>
        <w:rPr>
          <w:rFonts w:asciiTheme="majorHAnsi" w:hAnsiTheme="majorHAnsi" w:cs="Arial"/>
          <w:sz w:val="24"/>
          <w:szCs w:val="22"/>
        </w:rPr>
      </w:pPr>
    </w:p>
    <w:p w:rsidR="0021289F" w:rsidRPr="004B3248" w:rsidRDefault="0021289F" w:rsidP="0021289F">
      <w:pPr>
        <w:ind w:firstLine="567"/>
        <w:jc w:val="both"/>
        <w:rPr>
          <w:rFonts w:asciiTheme="majorHAnsi" w:hAnsiTheme="majorHAnsi" w:cs="Arial"/>
          <w:sz w:val="24"/>
          <w:szCs w:val="22"/>
        </w:rPr>
      </w:pPr>
      <w:r w:rsidRPr="0012638B">
        <w:rPr>
          <w:rFonts w:asciiTheme="majorHAnsi" w:hAnsiTheme="majorHAnsi" w:cs="Arial"/>
          <w:b/>
          <w:sz w:val="24"/>
          <w:szCs w:val="22"/>
        </w:rPr>
        <w:t>2.Правовые риски:</w:t>
      </w:r>
      <w:r>
        <w:rPr>
          <w:rFonts w:asciiTheme="majorHAnsi" w:hAnsiTheme="majorHAnsi" w:cs="Arial"/>
          <w:sz w:val="24"/>
          <w:szCs w:val="22"/>
        </w:rPr>
        <w:t xml:space="preserve"> отсутствие или изменение</w:t>
      </w:r>
      <w:r w:rsidRPr="004B3248">
        <w:rPr>
          <w:rFonts w:asciiTheme="majorHAnsi" w:hAnsiTheme="majorHAnsi" w:cs="Arial"/>
          <w:sz w:val="24"/>
          <w:szCs w:val="22"/>
        </w:rPr>
        <w:t xml:space="preserve"> нормативных правовых актов, необходимых для реали</w:t>
      </w:r>
      <w:r>
        <w:rPr>
          <w:rFonts w:asciiTheme="majorHAnsi" w:hAnsiTheme="majorHAnsi" w:cs="Arial"/>
          <w:sz w:val="24"/>
          <w:szCs w:val="22"/>
        </w:rPr>
        <w:t xml:space="preserve">зации муниципальной программы. </w:t>
      </w:r>
    </w:p>
    <w:p w:rsidR="0021289F" w:rsidRPr="00387ABD" w:rsidRDefault="0021289F" w:rsidP="0021289F">
      <w:pPr>
        <w:ind w:firstLine="567"/>
        <w:jc w:val="both"/>
        <w:rPr>
          <w:rFonts w:asciiTheme="majorHAnsi" w:hAnsiTheme="majorHAnsi" w:cs="Arial"/>
          <w:b/>
          <w:sz w:val="24"/>
          <w:szCs w:val="22"/>
          <w:u w:val="single"/>
        </w:rPr>
      </w:pPr>
      <w:r w:rsidRPr="00387ABD">
        <w:rPr>
          <w:rFonts w:asciiTheme="majorHAnsi" w:hAnsiTheme="majorHAnsi" w:cs="Arial"/>
          <w:b/>
          <w:sz w:val="24"/>
          <w:szCs w:val="22"/>
          <w:u w:val="single"/>
        </w:rPr>
        <w:t xml:space="preserve">С целью ограничения правовых рисков планируется: </w:t>
      </w:r>
    </w:p>
    <w:p w:rsidR="0021289F" w:rsidRPr="004B3248"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 xml:space="preserve">осуществление  мониторинга  изменения  федерального  и регионального законодательства с оценкой возможных последствий; </w:t>
      </w:r>
    </w:p>
    <w:p w:rsidR="0021289F" w:rsidRPr="004B3248"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 xml:space="preserve">актуализация нормативных правовых актов </w:t>
      </w:r>
      <w:proofErr w:type="spellStart"/>
      <w:r w:rsidRPr="004B3248">
        <w:rPr>
          <w:rFonts w:asciiTheme="majorHAnsi" w:hAnsiTheme="majorHAnsi" w:cs="Arial"/>
          <w:sz w:val="24"/>
          <w:szCs w:val="22"/>
        </w:rPr>
        <w:t>Юголокского</w:t>
      </w:r>
      <w:proofErr w:type="spellEnd"/>
      <w:r w:rsidRPr="004B3248">
        <w:rPr>
          <w:rFonts w:asciiTheme="majorHAnsi" w:hAnsiTheme="majorHAnsi" w:cs="Arial"/>
          <w:sz w:val="24"/>
          <w:szCs w:val="22"/>
        </w:rPr>
        <w:t xml:space="preserve"> </w:t>
      </w:r>
      <w:r>
        <w:rPr>
          <w:rFonts w:asciiTheme="majorHAnsi" w:hAnsiTheme="majorHAnsi" w:cs="Arial"/>
          <w:sz w:val="24"/>
          <w:szCs w:val="22"/>
        </w:rPr>
        <w:t>муниципального образования</w:t>
      </w:r>
      <w:r w:rsidRPr="004B3248">
        <w:rPr>
          <w:rFonts w:asciiTheme="majorHAnsi" w:hAnsiTheme="majorHAnsi" w:cs="Arial"/>
          <w:sz w:val="24"/>
          <w:szCs w:val="22"/>
        </w:rPr>
        <w:t xml:space="preserve"> в сфере реализации муниципальной программы. </w:t>
      </w:r>
    </w:p>
    <w:p w:rsidR="0021289F" w:rsidRPr="004B3248" w:rsidRDefault="0021289F" w:rsidP="0021289F">
      <w:pPr>
        <w:ind w:firstLine="567"/>
        <w:jc w:val="both"/>
        <w:rPr>
          <w:rFonts w:asciiTheme="majorHAnsi" w:hAnsiTheme="majorHAnsi" w:cs="Arial"/>
          <w:sz w:val="24"/>
          <w:szCs w:val="22"/>
        </w:rPr>
      </w:pPr>
    </w:p>
    <w:p w:rsidR="0021289F" w:rsidRPr="004B3248" w:rsidRDefault="0021289F" w:rsidP="0021289F">
      <w:pPr>
        <w:ind w:firstLine="567"/>
        <w:jc w:val="both"/>
        <w:rPr>
          <w:rFonts w:asciiTheme="majorHAnsi" w:hAnsiTheme="majorHAnsi" w:cs="Arial"/>
          <w:sz w:val="24"/>
          <w:szCs w:val="22"/>
        </w:rPr>
      </w:pPr>
      <w:r w:rsidRPr="0012638B">
        <w:rPr>
          <w:rFonts w:asciiTheme="majorHAnsi" w:hAnsiTheme="majorHAnsi" w:cs="Arial"/>
          <w:b/>
          <w:sz w:val="24"/>
          <w:szCs w:val="22"/>
        </w:rPr>
        <w:t>3.Административные риски:</w:t>
      </w:r>
      <w:r w:rsidRPr="004B3248">
        <w:rPr>
          <w:rFonts w:asciiTheme="majorHAnsi" w:hAnsiTheme="majorHAnsi" w:cs="Arial"/>
          <w:sz w:val="24"/>
          <w:szCs w:val="22"/>
        </w:rPr>
        <w:t xml:space="preserve"> </w:t>
      </w:r>
      <w:r>
        <w:rPr>
          <w:rFonts w:asciiTheme="majorHAnsi" w:hAnsiTheme="majorHAnsi" w:cs="Arial"/>
          <w:sz w:val="24"/>
          <w:szCs w:val="22"/>
        </w:rPr>
        <w:t>неэффективное управление</w:t>
      </w:r>
      <w:r w:rsidRPr="004B3248">
        <w:rPr>
          <w:rFonts w:asciiTheme="majorHAnsi" w:hAnsiTheme="majorHAnsi" w:cs="Arial"/>
          <w:sz w:val="24"/>
          <w:szCs w:val="22"/>
        </w:rPr>
        <w:t xml:space="preserve"> муници</w:t>
      </w:r>
      <w:r>
        <w:rPr>
          <w:rFonts w:asciiTheme="majorHAnsi" w:hAnsiTheme="majorHAnsi" w:cs="Arial"/>
          <w:sz w:val="24"/>
          <w:szCs w:val="22"/>
        </w:rPr>
        <w:t>пальной программой, невыполнение</w:t>
      </w:r>
      <w:r w:rsidRPr="004B3248">
        <w:rPr>
          <w:rFonts w:asciiTheme="majorHAnsi" w:hAnsiTheme="majorHAnsi" w:cs="Arial"/>
          <w:sz w:val="24"/>
          <w:szCs w:val="22"/>
        </w:rPr>
        <w:t xml:space="preserve"> целей и </w:t>
      </w:r>
      <w:r>
        <w:rPr>
          <w:rFonts w:asciiTheme="majorHAnsi" w:hAnsiTheme="majorHAnsi" w:cs="Arial"/>
          <w:sz w:val="24"/>
          <w:szCs w:val="22"/>
        </w:rPr>
        <w:t xml:space="preserve">задач муниципальной программы. </w:t>
      </w:r>
    </w:p>
    <w:p w:rsidR="0021289F" w:rsidRPr="00387ABD" w:rsidRDefault="0021289F" w:rsidP="0021289F">
      <w:pPr>
        <w:ind w:firstLine="567"/>
        <w:jc w:val="both"/>
        <w:rPr>
          <w:rFonts w:asciiTheme="majorHAnsi" w:hAnsiTheme="majorHAnsi" w:cs="Arial"/>
          <w:sz w:val="24"/>
          <w:szCs w:val="22"/>
          <w:u w:val="single"/>
        </w:rPr>
      </w:pPr>
      <w:r w:rsidRPr="00387ABD">
        <w:rPr>
          <w:rFonts w:asciiTheme="majorHAnsi" w:hAnsiTheme="majorHAnsi" w:cs="Arial"/>
          <w:b/>
          <w:sz w:val="24"/>
          <w:szCs w:val="22"/>
          <w:u w:val="single"/>
        </w:rPr>
        <w:t>С целью ограничения административных рисков планируется:</w:t>
      </w:r>
      <w:r w:rsidRPr="00387ABD">
        <w:rPr>
          <w:rFonts w:asciiTheme="majorHAnsi" w:hAnsiTheme="majorHAnsi" w:cs="Arial"/>
          <w:sz w:val="24"/>
          <w:szCs w:val="22"/>
          <w:u w:val="single"/>
        </w:rPr>
        <w:t xml:space="preserve"> </w:t>
      </w:r>
    </w:p>
    <w:p w:rsidR="0021289F" w:rsidRPr="004B3248"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 xml:space="preserve">проведение мониторинга исполнения показателей муниципальной программы; </w:t>
      </w:r>
    </w:p>
    <w:p w:rsidR="0021289F" w:rsidRPr="004B3248"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 xml:space="preserve">своевременная  корректировка  мероприятий  муниципальной программы при выявлении указанной потребности; </w:t>
      </w:r>
    </w:p>
    <w:p w:rsidR="0021289F" w:rsidRPr="007815F9" w:rsidRDefault="0021289F" w:rsidP="0021289F">
      <w:pPr>
        <w:ind w:firstLine="567"/>
        <w:jc w:val="both"/>
        <w:rPr>
          <w:rFonts w:asciiTheme="majorHAnsi" w:hAnsiTheme="majorHAnsi" w:cs="Arial"/>
          <w:sz w:val="24"/>
          <w:szCs w:val="22"/>
        </w:rPr>
      </w:pPr>
      <w:r>
        <w:rPr>
          <w:rFonts w:asciiTheme="majorHAnsi" w:hAnsiTheme="majorHAnsi" w:cs="Arial"/>
          <w:sz w:val="24"/>
          <w:szCs w:val="22"/>
        </w:rPr>
        <w:t>-</w:t>
      </w:r>
      <w:r w:rsidRPr="004B3248">
        <w:rPr>
          <w:rFonts w:asciiTheme="majorHAnsi" w:hAnsiTheme="majorHAnsi" w:cs="Arial"/>
          <w:sz w:val="24"/>
          <w:szCs w:val="22"/>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Pr="00C371FF" w:rsidRDefault="00DB0BC7" w:rsidP="007E5C9B">
      <w:pPr>
        <w:jc w:val="both"/>
        <w:rPr>
          <w:rFonts w:asciiTheme="majorHAnsi" w:hAnsiTheme="majorHAnsi" w:cs="Arial"/>
          <w:sz w:val="22"/>
          <w:szCs w:val="22"/>
        </w:rPr>
      </w:pPr>
    </w:p>
    <w:p w:rsidR="00DB0BC7" w:rsidRPr="00C371FF" w:rsidRDefault="00DB0BC7" w:rsidP="007E5C9B">
      <w:pPr>
        <w:jc w:val="both"/>
        <w:rPr>
          <w:rFonts w:asciiTheme="majorHAnsi" w:hAnsiTheme="majorHAnsi" w:cs="Arial"/>
          <w:sz w:val="22"/>
          <w:szCs w:val="22"/>
        </w:rPr>
      </w:pPr>
    </w:p>
    <w:sectPr w:rsidR="00DB0BC7" w:rsidRPr="00C371FF"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BC" w:rsidRDefault="007001BC" w:rsidP="00607321">
      <w:r>
        <w:separator/>
      </w:r>
    </w:p>
  </w:endnote>
  <w:endnote w:type="continuationSeparator" w:id="0">
    <w:p w:rsidR="007001BC" w:rsidRDefault="007001BC"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7793"/>
      <w:docPartObj>
        <w:docPartGallery w:val="Page Numbers (Bottom of Page)"/>
        <w:docPartUnique/>
      </w:docPartObj>
    </w:sdtPr>
    <w:sdtContent>
      <w:p w:rsidR="00CC04E9" w:rsidRDefault="00CC04E9">
        <w:pPr>
          <w:pStyle w:val="af6"/>
          <w:jc w:val="center"/>
        </w:pPr>
        <w:r>
          <w:fldChar w:fldCharType="begin"/>
        </w:r>
        <w:r>
          <w:instrText>PAGE   \* MERGEFORMAT</w:instrText>
        </w:r>
        <w:r>
          <w:fldChar w:fldCharType="separate"/>
        </w:r>
        <w:r w:rsidR="006C1A0B">
          <w:rPr>
            <w:noProof/>
          </w:rPr>
          <w:t>1</w:t>
        </w:r>
        <w:r>
          <w:fldChar w:fldCharType="end"/>
        </w:r>
      </w:p>
    </w:sdtContent>
  </w:sdt>
  <w:p w:rsidR="00CC04E9" w:rsidRDefault="00CC04E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BC" w:rsidRDefault="007001BC" w:rsidP="00607321">
      <w:r>
        <w:separator/>
      </w:r>
    </w:p>
  </w:footnote>
  <w:footnote w:type="continuationSeparator" w:id="0">
    <w:p w:rsidR="007001BC" w:rsidRDefault="007001BC"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46FE"/>
    <w:rsid w:val="00005DE9"/>
    <w:rsid w:val="00007256"/>
    <w:rsid w:val="000109A1"/>
    <w:rsid w:val="00013C65"/>
    <w:rsid w:val="00017588"/>
    <w:rsid w:val="00017E9A"/>
    <w:rsid w:val="00020ADC"/>
    <w:rsid w:val="000227D9"/>
    <w:rsid w:val="000238AC"/>
    <w:rsid w:val="00025D20"/>
    <w:rsid w:val="00026AF0"/>
    <w:rsid w:val="000277FE"/>
    <w:rsid w:val="00030138"/>
    <w:rsid w:val="00032469"/>
    <w:rsid w:val="00033226"/>
    <w:rsid w:val="000344A7"/>
    <w:rsid w:val="00035110"/>
    <w:rsid w:val="00035DE6"/>
    <w:rsid w:val="000375E7"/>
    <w:rsid w:val="000409DC"/>
    <w:rsid w:val="000409E3"/>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794D"/>
    <w:rsid w:val="00067CC3"/>
    <w:rsid w:val="00071470"/>
    <w:rsid w:val="00072D11"/>
    <w:rsid w:val="000737EB"/>
    <w:rsid w:val="000779BA"/>
    <w:rsid w:val="000805AB"/>
    <w:rsid w:val="00080782"/>
    <w:rsid w:val="00083CE3"/>
    <w:rsid w:val="000874ED"/>
    <w:rsid w:val="00087D8A"/>
    <w:rsid w:val="000922FF"/>
    <w:rsid w:val="00092C17"/>
    <w:rsid w:val="00094328"/>
    <w:rsid w:val="00097894"/>
    <w:rsid w:val="000A00F0"/>
    <w:rsid w:val="000A1CE3"/>
    <w:rsid w:val="000A50A2"/>
    <w:rsid w:val="000A6485"/>
    <w:rsid w:val="000A72D4"/>
    <w:rsid w:val="000B104A"/>
    <w:rsid w:val="000B262E"/>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D42"/>
    <w:rsid w:val="00107E1D"/>
    <w:rsid w:val="00111DC1"/>
    <w:rsid w:val="001134FD"/>
    <w:rsid w:val="001136A7"/>
    <w:rsid w:val="00113706"/>
    <w:rsid w:val="001164F7"/>
    <w:rsid w:val="001179CF"/>
    <w:rsid w:val="00121784"/>
    <w:rsid w:val="001229A1"/>
    <w:rsid w:val="00124BA1"/>
    <w:rsid w:val="00127685"/>
    <w:rsid w:val="00127884"/>
    <w:rsid w:val="00127BE0"/>
    <w:rsid w:val="00132745"/>
    <w:rsid w:val="00137AEB"/>
    <w:rsid w:val="001400C8"/>
    <w:rsid w:val="00140567"/>
    <w:rsid w:val="001410A8"/>
    <w:rsid w:val="00142A4D"/>
    <w:rsid w:val="00145508"/>
    <w:rsid w:val="001456F4"/>
    <w:rsid w:val="00145788"/>
    <w:rsid w:val="0014695E"/>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45BB"/>
    <w:rsid w:val="00185505"/>
    <w:rsid w:val="00191095"/>
    <w:rsid w:val="001937EF"/>
    <w:rsid w:val="001938E7"/>
    <w:rsid w:val="001943CE"/>
    <w:rsid w:val="00195E89"/>
    <w:rsid w:val="001A0D01"/>
    <w:rsid w:val="001A1106"/>
    <w:rsid w:val="001A1FBA"/>
    <w:rsid w:val="001A5968"/>
    <w:rsid w:val="001A6363"/>
    <w:rsid w:val="001A6400"/>
    <w:rsid w:val="001A6CFA"/>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3A7"/>
    <w:rsid w:val="001F08A2"/>
    <w:rsid w:val="001F12B1"/>
    <w:rsid w:val="001F2A37"/>
    <w:rsid w:val="001F3B3D"/>
    <w:rsid w:val="001F4D2D"/>
    <w:rsid w:val="001F6B75"/>
    <w:rsid w:val="00201CDA"/>
    <w:rsid w:val="00201E88"/>
    <w:rsid w:val="00202327"/>
    <w:rsid w:val="00202377"/>
    <w:rsid w:val="002047F7"/>
    <w:rsid w:val="002070FC"/>
    <w:rsid w:val="00207444"/>
    <w:rsid w:val="0021136A"/>
    <w:rsid w:val="002116E4"/>
    <w:rsid w:val="00211B3C"/>
    <w:rsid w:val="0021289F"/>
    <w:rsid w:val="00212AAF"/>
    <w:rsid w:val="00212C7C"/>
    <w:rsid w:val="00213913"/>
    <w:rsid w:val="00214867"/>
    <w:rsid w:val="00221F0B"/>
    <w:rsid w:val="0023003E"/>
    <w:rsid w:val="00231972"/>
    <w:rsid w:val="00231EC6"/>
    <w:rsid w:val="002331AB"/>
    <w:rsid w:val="00233E28"/>
    <w:rsid w:val="00234E63"/>
    <w:rsid w:val="00237117"/>
    <w:rsid w:val="002374CF"/>
    <w:rsid w:val="002404CD"/>
    <w:rsid w:val="002429F6"/>
    <w:rsid w:val="0024306D"/>
    <w:rsid w:val="00244622"/>
    <w:rsid w:val="00245359"/>
    <w:rsid w:val="002474C0"/>
    <w:rsid w:val="00247963"/>
    <w:rsid w:val="00252673"/>
    <w:rsid w:val="00252E92"/>
    <w:rsid w:val="00254245"/>
    <w:rsid w:val="00254ECD"/>
    <w:rsid w:val="00256622"/>
    <w:rsid w:val="002568EE"/>
    <w:rsid w:val="00256B37"/>
    <w:rsid w:val="00261877"/>
    <w:rsid w:val="002619A8"/>
    <w:rsid w:val="00262581"/>
    <w:rsid w:val="002642CC"/>
    <w:rsid w:val="0026486D"/>
    <w:rsid w:val="00266AD5"/>
    <w:rsid w:val="00266B14"/>
    <w:rsid w:val="00267763"/>
    <w:rsid w:val="002703FF"/>
    <w:rsid w:val="002757CC"/>
    <w:rsid w:val="00275873"/>
    <w:rsid w:val="0027616A"/>
    <w:rsid w:val="002800C7"/>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6E3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3860"/>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2D2"/>
    <w:rsid w:val="003418DE"/>
    <w:rsid w:val="00343345"/>
    <w:rsid w:val="003440B8"/>
    <w:rsid w:val="0034421D"/>
    <w:rsid w:val="00345DED"/>
    <w:rsid w:val="003540CE"/>
    <w:rsid w:val="0035508D"/>
    <w:rsid w:val="00357036"/>
    <w:rsid w:val="00357095"/>
    <w:rsid w:val="00361A8A"/>
    <w:rsid w:val="0036344D"/>
    <w:rsid w:val="003640B9"/>
    <w:rsid w:val="003704AA"/>
    <w:rsid w:val="00370F09"/>
    <w:rsid w:val="0037257C"/>
    <w:rsid w:val="00372D0C"/>
    <w:rsid w:val="0037399F"/>
    <w:rsid w:val="00374141"/>
    <w:rsid w:val="003744AD"/>
    <w:rsid w:val="003752E7"/>
    <w:rsid w:val="003762A3"/>
    <w:rsid w:val="0038190F"/>
    <w:rsid w:val="00382EF3"/>
    <w:rsid w:val="00384876"/>
    <w:rsid w:val="00385A7C"/>
    <w:rsid w:val="00385E05"/>
    <w:rsid w:val="00386E0A"/>
    <w:rsid w:val="00391A6D"/>
    <w:rsid w:val="003924DB"/>
    <w:rsid w:val="00396C6C"/>
    <w:rsid w:val="003A1CF7"/>
    <w:rsid w:val="003A28F5"/>
    <w:rsid w:val="003A2E60"/>
    <w:rsid w:val="003A3E59"/>
    <w:rsid w:val="003A3F1E"/>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532B"/>
    <w:rsid w:val="003E5785"/>
    <w:rsid w:val="003E764E"/>
    <w:rsid w:val="003F4058"/>
    <w:rsid w:val="003F417F"/>
    <w:rsid w:val="003F4248"/>
    <w:rsid w:val="003F58F4"/>
    <w:rsid w:val="003F6655"/>
    <w:rsid w:val="0040030C"/>
    <w:rsid w:val="00400E33"/>
    <w:rsid w:val="00401727"/>
    <w:rsid w:val="00401CB7"/>
    <w:rsid w:val="0040372B"/>
    <w:rsid w:val="00406B70"/>
    <w:rsid w:val="004102A8"/>
    <w:rsid w:val="00410B00"/>
    <w:rsid w:val="004126C3"/>
    <w:rsid w:val="0041503E"/>
    <w:rsid w:val="00416D12"/>
    <w:rsid w:val="004209FA"/>
    <w:rsid w:val="00421C39"/>
    <w:rsid w:val="00422E2C"/>
    <w:rsid w:val="00422ED7"/>
    <w:rsid w:val="00423E85"/>
    <w:rsid w:val="00424813"/>
    <w:rsid w:val="0042534E"/>
    <w:rsid w:val="00427DDE"/>
    <w:rsid w:val="00427F64"/>
    <w:rsid w:val="004307A1"/>
    <w:rsid w:val="0043080C"/>
    <w:rsid w:val="00431728"/>
    <w:rsid w:val="00431C31"/>
    <w:rsid w:val="004324DC"/>
    <w:rsid w:val="004325B4"/>
    <w:rsid w:val="00434089"/>
    <w:rsid w:val="0043496A"/>
    <w:rsid w:val="00436E39"/>
    <w:rsid w:val="0043707D"/>
    <w:rsid w:val="00440503"/>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1496"/>
    <w:rsid w:val="0047312D"/>
    <w:rsid w:val="004734E2"/>
    <w:rsid w:val="00473A2E"/>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31A"/>
    <w:rsid w:val="004C0E45"/>
    <w:rsid w:val="004C1508"/>
    <w:rsid w:val="004C1CB4"/>
    <w:rsid w:val="004C1EAC"/>
    <w:rsid w:val="004C44C0"/>
    <w:rsid w:val="004C6178"/>
    <w:rsid w:val="004C6D05"/>
    <w:rsid w:val="004D205A"/>
    <w:rsid w:val="004D2D98"/>
    <w:rsid w:val="004D3828"/>
    <w:rsid w:val="004D3D4C"/>
    <w:rsid w:val="004D50DE"/>
    <w:rsid w:val="004D55DE"/>
    <w:rsid w:val="004E0620"/>
    <w:rsid w:val="004E22C8"/>
    <w:rsid w:val="004E43EC"/>
    <w:rsid w:val="004E5461"/>
    <w:rsid w:val="004E60E4"/>
    <w:rsid w:val="004E6C4C"/>
    <w:rsid w:val="004E7697"/>
    <w:rsid w:val="004E7D72"/>
    <w:rsid w:val="004F2191"/>
    <w:rsid w:val="004F3051"/>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7341"/>
    <w:rsid w:val="00526700"/>
    <w:rsid w:val="0052709F"/>
    <w:rsid w:val="00530A9D"/>
    <w:rsid w:val="00534E9F"/>
    <w:rsid w:val="00536CEC"/>
    <w:rsid w:val="00540F2A"/>
    <w:rsid w:val="00541589"/>
    <w:rsid w:val="00543352"/>
    <w:rsid w:val="005500C9"/>
    <w:rsid w:val="0055104B"/>
    <w:rsid w:val="00553BCA"/>
    <w:rsid w:val="00553F31"/>
    <w:rsid w:val="00557296"/>
    <w:rsid w:val="005606D3"/>
    <w:rsid w:val="00562BD8"/>
    <w:rsid w:val="00562CB4"/>
    <w:rsid w:val="0056348C"/>
    <w:rsid w:val="00566FE9"/>
    <w:rsid w:val="0057037B"/>
    <w:rsid w:val="00573F1D"/>
    <w:rsid w:val="00573F4B"/>
    <w:rsid w:val="0057643F"/>
    <w:rsid w:val="0058133C"/>
    <w:rsid w:val="00581C3F"/>
    <w:rsid w:val="005826F5"/>
    <w:rsid w:val="00584D18"/>
    <w:rsid w:val="0058546E"/>
    <w:rsid w:val="00590174"/>
    <w:rsid w:val="00591805"/>
    <w:rsid w:val="00591E7F"/>
    <w:rsid w:val="005933C7"/>
    <w:rsid w:val="00594F2E"/>
    <w:rsid w:val="00597771"/>
    <w:rsid w:val="00597A4C"/>
    <w:rsid w:val="005A0243"/>
    <w:rsid w:val="005A135F"/>
    <w:rsid w:val="005A2A57"/>
    <w:rsid w:val="005A3919"/>
    <w:rsid w:val="005A4B5C"/>
    <w:rsid w:val="005A557A"/>
    <w:rsid w:val="005A55E3"/>
    <w:rsid w:val="005A5AAB"/>
    <w:rsid w:val="005A687C"/>
    <w:rsid w:val="005A7155"/>
    <w:rsid w:val="005B13E4"/>
    <w:rsid w:val="005B1596"/>
    <w:rsid w:val="005B2DA7"/>
    <w:rsid w:val="005B41AA"/>
    <w:rsid w:val="005B4AF4"/>
    <w:rsid w:val="005B7DCA"/>
    <w:rsid w:val="005C0AB3"/>
    <w:rsid w:val="005C1E41"/>
    <w:rsid w:val="005C320E"/>
    <w:rsid w:val="005C605B"/>
    <w:rsid w:val="005C68E2"/>
    <w:rsid w:val="005C6EF0"/>
    <w:rsid w:val="005C782F"/>
    <w:rsid w:val="005D0CC4"/>
    <w:rsid w:val="005D2D03"/>
    <w:rsid w:val="005D37B0"/>
    <w:rsid w:val="005D6FC7"/>
    <w:rsid w:val="005E02A0"/>
    <w:rsid w:val="005E1D6E"/>
    <w:rsid w:val="005E2E6C"/>
    <w:rsid w:val="005E60A4"/>
    <w:rsid w:val="005E631F"/>
    <w:rsid w:val="005E658D"/>
    <w:rsid w:val="005F11B4"/>
    <w:rsid w:val="005F143C"/>
    <w:rsid w:val="005F1A77"/>
    <w:rsid w:val="005F2837"/>
    <w:rsid w:val="005F29B3"/>
    <w:rsid w:val="005F4512"/>
    <w:rsid w:val="005F4D29"/>
    <w:rsid w:val="005F679E"/>
    <w:rsid w:val="005F73B8"/>
    <w:rsid w:val="00605233"/>
    <w:rsid w:val="00606F05"/>
    <w:rsid w:val="00607321"/>
    <w:rsid w:val="0060736B"/>
    <w:rsid w:val="00607E47"/>
    <w:rsid w:val="00612C27"/>
    <w:rsid w:val="00614561"/>
    <w:rsid w:val="00616886"/>
    <w:rsid w:val="00616A13"/>
    <w:rsid w:val="00617BCB"/>
    <w:rsid w:val="006208B4"/>
    <w:rsid w:val="006211F3"/>
    <w:rsid w:val="00622776"/>
    <w:rsid w:val="00622D78"/>
    <w:rsid w:val="0062381B"/>
    <w:rsid w:val="006240D3"/>
    <w:rsid w:val="00625992"/>
    <w:rsid w:val="00627498"/>
    <w:rsid w:val="00630581"/>
    <w:rsid w:val="00631594"/>
    <w:rsid w:val="00632FEF"/>
    <w:rsid w:val="0063499C"/>
    <w:rsid w:val="00634FCC"/>
    <w:rsid w:val="00636488"/>
    <w:rsid w:val="006365D6"/>
    <w:rsid w:val="00636FF7"/>
    <w:rsid w:val="00637FA3"/>
    <w:rsid w:val="006404ED"/>
    <w:rsid w:val="00642EE5"/>
    <w:rsid w:val="00643434"/>
    <w:rsid w:val="00644EEA"/>
    <w:rsid w:val="00645298"/>
    <w:rsid w:val="006464F3"/>
    <w:rsid w:val="006466B6"/>
    <w:rsid w:val="00647EE8"/>
    <w:rsid w:val="00652F01"/>
    <w:rsid w:val="0065553B"/>
    <w:rsid w:val="00656AC9"/>
    <w:rsid w:val="00657F2C"/>
    <w:rsid w:val="00660A31"/>
    <w:rsid w:val="00664A69"/>
    <w:rsid w:val="00670C9C"/>
    <w:rsid w:val="006725FC"/>
    <w:rsid w:val="00674286"/>
    <w:rsid w:val="00675449"/>
    <w:rsid w:val="0067670B"/>
    <w:rsid w:val="00677DB6"/>
    <w:rsid w:val="00680B59"/>
    <w:rsid w:val="00682136"/>
    <w:rsid w:val="00682A56"/>
    <w:rsid w:val="00684DF1"/>
    <w:rsid w:val="0068589C"/>
    <w:rsid w:val="00690950"/>
    <w:rsid w:val="00695EE2"/>
    <w:rsid w:val="00696EC5"/>
    <w:rsid w:val="006A0765"/>
    <w:rsid w:val="006A0A00"/>
    <w:rsid w:val="006A0AE6"/>
    <w:rsid w:val="006B0856"/>
    <w:rsid w:val="006B13D5"/>
    <w:rsid w:val="006B41DD"/>
    <w:rsid w:val="006B569B"/>
    <w:rsid w:val="006C0965"/>
    <w:rsid w:val="006C1A0B"/>
    <w:rsid w:val="006C2C72"/>
    <w:rsid w:val="006C426E"/>
    <w:rsid w:val="006C594F"/>
    <w:rsid w:val="006C7841"/>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7001BC"/>
    <w:rsid w:val="00701C0A"/>
    <w:rsid w:val="007022E1"/>
    <w:rsid w:val="007027A9"/>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767C"/>
    <w:rsid w:val="00727FC8"/>
    <w:rsid w:val="0073251F"/>
    <w:rsid w:val="00734E71"/>
    <w:rsid w:val="007362D6"/>
    <w:rsid w:val="00736A31"/>
    <w:rsid w:val="007409AC"/>
    <w:rsid w:val="00741B77"/>
    <w:rsid w:val="00742D13"/>
    <w:rsid w:val="007449C4"/>
    <w:rsid w:val="00744B63"/>
    <w:rsid w:val="00745822"/>
    <w:rsid w:val="00747749"/>
    <w:rsid w:val="00753CF9"/>
    <w:rsid w:val="0075407B"/>
    <w:rsid w:val="00760243"/>
    <w:rsid w:val="007643D9"/>
    <w:rsid w:val="00765DD6"/>
    <w:rsid w:val="00766A49"/>
    <w:rsid w:val="007709A4"/>
    <w:rsid w:val="007718AB"/>
    <w:rsid w:val="0077373F"/>
    <w:rsid w:val="00776281"/>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113B"/>
    <w:rsid w:val="007A2DEF"/>
    <w:rsid w:val="007A3DEC"/>
    <w:rsid w:val="007A491D"/>
    <w:rsid w:val="007A74F0"/>
    <w:rsid w:val="007B03AB"/>
    <w:rsid w:val="007B0570"/>
    <w:rsid w:val="007B08DA"/>
    <w:rsid w:val="007B0F3F"/>
    <w:rsid w:val="007B1342"/>
    <w:rsid w:val="007B1D30"/>
    <w:rsid w:val="007B2B10"/>
    <w:rsid w:val="007B3A2E"/>
    <w:rsid w:val="007B3DBF"/>
    <w:rsid w:val="007B6BDC"/>
    <w:rsid w:val="007C5250"/>
    <w:rsid w:val="007C6401"/>
    <w:rsid w:val="007D13CA"/>
    <w:rsid w:val="007D53AB"/>
    <w:rsid w:val="007D5CD8"/>
    <w:rsid w:val="007E01DB"/>
    <w:rsid w:val="007E2B04"/>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03DB"/>
    <w:rsid w:val="008216B8"/>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5525D"/>
    <w:rsid w:val="00856FA6"/>
    <w:rsid w:val="008607F6"/>
    <w:rsid w:val="00860BC4"/>
    <w:rsid w:val="0086199D"/>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632"/>
    <w:rsid w:val="008A0BEF"/>
    <w:rsid w:val="008A104C"/>
    <w:rsid w:val="008A30ED"/>
    <w:rsid w:val="008A3AA3"/>
    <w:rsid w:val="008A5D0E"/>
    <w:rsid w:val="008A6087"/>
    <w:rsid w:val="008B1A58"/>
    <w:rsid w:val="008B1CA7"/>
    <w:rsid w:val="008B548F"/>
    <w:rsid w:val="008B5DAF"/>
    <w:rsid w:val="008B6360"/>
    <w:rsid w:val="008B6F9C"/>
    <w:rsid w:val="008B7920"/>
    <w:rsid w:val="008C02A5"/>
    <w:rsid w:val="008C04A6"/>
    <w:rsid w:val="008C295B"/>
    <w:rsid w:val="008C2FED"/>
    <w:rsid w:val="008C5D4C"/>
    <w:rsid w:val="008C6BC4"/>
    <w:rsid w:val="008D4DED"/>
    <w:rsid w:val="008D7EA3"/>
    <w:rsid w:val="008E1608"/>
    <w:rsid w:val="008E1E12"/>
    <w:rsid w:val="008E3F6C"/>
    <w:rsid w:val="008E5D05"/>
    <w:rsid w:val="008E66FF"/>
    <w:rsid w:val="008E743D"/>
    <w:rsid w:val="008E76C9"/>
    <w:rsid w:val="008F2DE7"/>
    <w:rsid w:val="008F317C"/>
    <w:rsid w:val="008F3AC5"/>
    <w:rsid w:val="008F4188"/>
    <w:rsid w:val="008F4B47"/>
    <w:rsid w:val="008F6FCD"/>
    <w:rsid w:val="009011E2"/>
    <w:rsid w:val="00902656"/>
    <w:rsid w:val="009038C7"/>
    <w:rsid w:val="00903D7B"/>
    <w:rsid w:val="00903F17"/>
    <w:rsid w:val="00907A3F"/>
    <w:rsid w:val="009126F4"/>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52191"/>
    <w:rsid w:val="00955839"/>
    <w:rsid w:val="00955DBD"/>
    <w:rsid w:val="00956443"/>
    <w:rsid w:val="0095758A"/>
    <w:rsid w:val="009615AC"/>
    <w:rsid w:val="009623CC"/>
    <w:rsid w:val="0096517D"/>
    <w:rsid w:val="00965390"/>
    <w:rsid w:val="00971752"/>
    <w:rsid w:val="00973008"/>
    <w:rsid w:val="00973CD0"/>
    <w:rsid w:val="00973EA6"/>
    <w:rsid w:val="009759AD"/>
    <w:rsid w:val="00976E46"/>
    <w:rsid w:val="00981024"/>
    <w:rsid w:val="009815C0"/>
    <w:rsid w:val="009816F8"/>
    <w:rsid w:val="0098484B"/>
    <w:rsid w:val="00991754"/>
    <w:rsid w:val="009A0162"/>
    <w:rsid w:val="009A26A6"/>
    <w:rsid w:val="009A4177"/>
    <w:rsid w:val="009A41F3"/>
    <w:rsid w:val="009A645C"/>
    <w:rsid w:val="009B10D2"/>
    <w:rsid w:val="009B23DB"/>
    <w:rsid w:val="009B3750"/>
    <w:rsid w:val="009B43B8"/>
    <w:rsid w:val="009B53C0"/>
    <w:rsid w:val="009B6158"/>
    <w:rsid w:val="009C2903"/>
    <w:rsid w:val="009C3FE8"/>
    <w:rsid w:val="009C7227"/>
    <w:rsid w:val="009D0C97"/>
    <w:rsid w:val="009D3663"/>
    <w:rsid w:val="009D4100"/>
    <w:rsid w:val="009D46AF"/>
    <w:rsid w:val="009D4AC0"/>
    <w:rsid w:val="009E07B6"/>
    <w:rsid w:val="009E136A"/>
    <w:rsid w:val="009E29DF"/>
    <w:rsid w:val="009E572F"/>
    <w:rsid w:val="009E6CCE"/>
    <w:rsid w:val="009E7931"/>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6A35"/>
    <w:rsid w:val="00A173AD"/>
    <w:rsid w:val="00A2063B"/>
    <w:rsid w:val="00A20BB8"/>
    <w:rsid w:val="00A248F6"/>
    <w:rsid w:val="00A30324"/>
    <w:rsid w:val="00A31F2B"/>
    <w:rsid w:val="00A359E7"/>
    <w:rsid w:val="00A35BDC"/>
    <w:rsid w:val="00A37FCD"/>
    <w:rsid w:val="00A40781"/>
    <w:rsid w:val="00A41B5C"/>
    <w:rsid w:val="00A41C8B"/>
    <w:rsid w:val="00A43A60"/>
    <w:rsid w:val="00A4545F"/>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76419"/>
    <w:rsid w:val="00A803D3"/>
    <w:rsid w:val="00A84D9F"/>
    <w:rsid w:val="00A860A3"/>
    <w:rsid w:val="00A876C0"/>
    <w:rsid w:val="00A878C9"/>
    <w:rsid w:val="00A9004D"/>
    <w:rsid w:val="00A919BF"/>
    <w:rsid w:val="00A94314"/>
    <w:rsid w:val="00A95ADB"/>
    <w:rsid w:val="00A95E9D"/>
    <w:rsid w:val="00A97C3A"/>
    <w:rsid w:val="00AA037F"/>
    <w:rsid w:val="00AA1454"/>
    <w:rsid w:val="00AA270A"/>
    <w:rsid w:val="00AA4EDE"/>
    <w:rsid w:val="00AA5DB6"/>
    <w:rsid w:val="00AA62BA"/>
    <w:rsid w:val="00AB3AAF"/>
    <w:rsid w:val="00AC0918"/>
    <w:rsid w:val="00AC1CF4"/>
    <w:rsid w:val="00AC371C"/>
    <w:rsid w:val="00AC392F"/>
    <w:rsid w:val="00AC4109"/>
    <w:rsid w:val="00AC4EDC"/>
    <w:rsid w:val="00AC50A4"/>
    <w:rsid w:val="00AC631E"/>
    <w:rsid w:val="00AC6451"/>
    <w:rsid w:val="00AD1DBA"/>
    <w:rsid w:val="00AD522E"/>
    <w:rsid w:val="00AE02DF"/>
    <w:rsid w:val="00AE319A"/>
    <w:rsid w:val="00AE4185"/>
    <w:rsid w:val="00AE60B8"/>
    <w:rsid w:val="00AE6190"/>
    <w:rsid w:val="00AF1837"/>
    <w:rsid w:val="00AF583C"/>
    <w:rsid w:val="00AF696D"/>
    <w:rsid w:val="00B0305D"/>
    <w:rsid w:val="00B04AAF"/>
    <w:rsid w:val="00B14AD8"/>
    <w:rsid w:val="00B14D26"/>
    <w:rsid w:val="00B20F91"/>
    <w:rsid w:val="00B21690"/>
    <w:rsid w:val="00B22934"/>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4C52"/>
    <w:rsid w:val="00B7574C"/>
    <w:rsid w:val="00B76B97"/>
    <w:rsid w:val="00B76C10"/>
    <w:rsid w:val="00B7784E"/>
    <w:rsid w:val="00B81752"/>
    <w:rsid w:val="00B83D78"/>
    <w:rsid w:val="00B846F8"/>
    <w:rsid w:val="00B869C6"/>
    <w:rsid w:val="00B9052E"/>
    <w:rsid w:val="00B92C26"/>
    <w:rsid w:val="00B93A99"/>
    <w:rsid w:val="00B94403"/>
    <w:rsid w:val="00B94CA6"/>
    <w:rsid w:val="00B95842"/>
    <w:rsid w:val="00B96E5A"/>
    <w:rsid w:val="00B97435"/>
    <w:rsid w:val="00BA0461"/>
    <w:rsid w:val="00BA1747"/>
    <w:rsid w:val="00BA24F9"/>
    <w:rsid w:val="00BA48B1"/>
    <w:rsid w:val="00BA509D"/>
    <w:rsid w:val="00BB1814"/>
    <w:rsid w:val="00BB396E"/>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12A07"/>
    <w:rsid w:val="00C12A6E"/>
    <w:rsid w:val="00C163AE"/>
    <w:rsid w:val="00C17A83"/>
    <w:rsid w:val="00C216CC"/>
    <w:rsid w:val="00C21729"/>
    <w:rsid w:val="00C25410"/>
    <w:rsid w:val="00C32BC6"/>
    <w:rsid w:val="00C333E2"/>
    <w:rsid w:val="00C371FF"/>
    <w:rsid w:val="00C405A9"/>
    <w:rsid w:val="00C406CC"/>
    <w:rsid w:val="00C40B87"/>
    <w:rsid w:val="00C41707"/>
    <w:rsid w:val="00C44404"/>
    <w:rsid w:val="00C446AE"/>
    <w:rsid w:val="00C46BFA"/>
    <w:rsid w:val="00C51323"/>
    <w:rsid w:val="00C5140B"/>
    <w:rsid w:val="00C53743"/>
    <w:rsid w:val="00C53E3C"/>
    <w:rsid w:val="00C5419A"/>
    <w:rsid w:val="00C55417"/>
    <w:rsid w:val="00C60026"/>
    <w:rsid w:val="00C64369"/>
    <w:rsid w:val="00C64D27"/>
    <w:rsid w:val="00C65642"/>
    <w:rsid w:val="00C7012F"/>
    <w:rsid w:val="00C73CC2"/>
    <w:rsid w:val="00C7539A"/>
    <w:rsid w:val="00C759E0"/>
    <w:rsid w:val="00C75C1A"/>
    <w:rsid w:val="00C75D32"/>
    <w:rsid w:val="00C768D3"/>
    <w:rsid w:val="00C8157E"/>
    <w:rsid w:val="00C82A4E"/>
    <w:rsid w:val="00C9401F"/>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198F"/>
    <w:rsid w:val="00CB53B7"/>
    <w:rsid w:val="00CB6317"/>
    <w:rsid w:val="00CB6D66"/>
    <w:rsid w:val="00CB7961"/>
    <w:rsid w:val="00CC04E9"/>
    <w:rsid w:val="00CC3F90"/>
    <w:rsid w:val="00CC4DC0"/>
    <w:rsid w:val="00CC6C3C"/>
    <w:rsid w:val="00CD2AC8"/>
    <w:rsid w:val="00CD46AA"/>
    <w:rsid w:val="00CD4BB5"/>
    <w:rsid w:val="00CD4FCD"/>
    <w:rsid w:val="00CD63CA"/>
    <w:rsid w:val="00CE129E"/>
    <w:rsid w:val="00CE33D4"/>
    <w:rsid w:val="00CE51BF"/>
    <w:rsid w:val="00CE706E"/>
    <w:rsid w:val="00CE76FD"/>
    <w:rsid w:val="00CF0733"/>
    <w:rsid w:val="00CF1DFC"/>
    <w:rsid w:val="00CF4084"/>
    <w:rsid w:val="00CF4250"/>
    <w:rsid w:val="00CF4BDE"/>
    <w:rsid w:val="00CF50C1"/>
    <w:rsid w:val="00CF6AC1"/>
    <w:rsid w:val="00D00FAF"/>
    <w:rsid w:val="00D0127F"/>
    <w:rsid w:val="00D01C05"/>
    <w:rsid w:val="00D030D4"/>
    <w:rsid w:val="00D0420D"/>
    <w:rsid w:val="00D10BB7"/>
    <w:rsid w:val="00D114B1"/>
    <w:rsid w:val="00D12E14"/>
    <w:rsid w:val="00D13C0E"/>
    <w:rsid w:val="00D143B9"/>
    <w:rsid w:val="00D15821"/>
    <w:rsid w:val="00D17B4A"/>
    <w:rsid w:val="00D219F8"/>
    <w:rsid w:val="00D24002"/>
    <w:rsid w:val="00D25AD7"/>
    <w:rsid w:val="00D2664F"/>
    <w:rsid w:val="00D266A7"/>
    <w:rsid w:val="00D30548"/>
    <w:rsid w:val="00D31826"/>
    <w:rsid w:val="00D318EB"/>
    <w:rsid w:val="00D31C87"/>
    <w:rsid w:val="00D33C43"/>
    <w:rsid w:val="00D33F1C"/>
    <w:rsid w:val="00D405B4"/>
    <w:rsid w:val="00D417F5"/>
    <w:rsid w:val="00D42FE1"/>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A0F"/>
    <w:rsid w:val="00D85FDC"/>
    <w:rsid w:val="00D86818"/>
    <w:rsid w:val="00D86824"/>
    <w:rsid w:val="00D86FFD"/>
    <w:rsid w:val="00D90506"/>
    <w:rsid w:val="00D910F7"/>
    <w:rsid w:val="00D91212"/>
    <w:rsid w:val="00D91E1E"/>
    <w:rsid w:val="00D91F67"/>
    <w:rsid w:val="00D921BC"/>
    <w:rsid w:val="00D93736"/>
    <w:rsid w:val="00D93E9B"/>
    <w:rsid w:val="00D95468"/>
    <w:rsid w:val="00D956E7"/>
    <w:rsid w:val="00D9658D"/>
    <w:rsid w:val="00D96F44"/>
    <w:rsid w:val="00DA1A76"/>
    <w:rsid w:val="00DA1CE6"/>
    <w:rsid w:val="00DA1FCB"/>
    <w:rsid w:val="00DA2EA1"/>
    <w:rsid w:val="00DA3726"/>
    <w:rsid w:val="00DA3C94"/>
    <w:rsid w:val="00DA4B5B"/>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E0048B"/>
    <w:rsid w:val="00E03001"/>
    <w:rsid w:val="00E0493C"/>
    <w:rsid w:val="00E068E2"/>
    <w:rsid w:val="00E107A2"/>
    <w:rsid w:val="00E149B3"/>
    <w:rsid w:val="00E14D22"/>
    <w:rsid w:val="00E16000"/>
    <w:rsid w:val="00E166A0"/>
    <w:rsid w:val="00E17592"/>
    <w:rsid w:val="00E2012E"/>
    <w:rsid w:val="00E2078E"/>
    <w:rsid w:val="00E24F4C"/>
    <w:rsid w:val="00E26E76"/>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20B9"/>
    <w:rsid w:val="00E55968"/>
    <w:rsid w:val="00E6063B"/>
    <w:rsid w:val="00E6178E"/>
    <w:rsid w:val="00E63DBB"/>
    <w:rsid w:val="00E648FD"/>
    <w:rsid w:val="00E70510"/>
    <w:rsid w:val="00E732A1"/>
    <w:rsid w:val="00E7365D"/>
    <w:rsid w:val="00E74718"/>
    <w:rsid w:val="00E74855"/>
    <w:rsid w:val="00E74879"/>
    <w:rsid w:val="00E76E20"/>
    <w:rsid w:val="00E82190"/>
    <w:rsid w:val="00E829D0"/>
    <w:rsid w:val="00E82A37"/>
    <w:rsid w:val="00E82ABF"/>
    <w:rsid w:val="00E83655"/>
    <w:rsid w:val="00E84DB6"/>
    <w:rsid w:val="00E858F2"/>
    <w:rsid w:val="00E8765B"/>
    <w:rsid w:val="00E87D5E"/>
    <w:rsid w:val="00E90AF5"/>
    <w:rsid w:val="00E91003"/>
    <w:rsid w:val="00E91B13"/>
    <w:rsid w:val="00E91F2E"/>
    <w:rsid w:val="00E91FB7"/>
    <w:rsid w:val="00E932C2"/>
    <w:rsid w:val="00E94B3E"/>
    <w:rsid w:val="00E955A9"/>
    <w:rsid w:val="00E95D48"/>
    <w:rsid w:val="00EA26E1"/>
    <w:rsid w:val="00EA289C"/>
    <w:rsid w:val="00EA2C61"/>
    <w:rsid w:val="00EA2D3F"/>
    <w:rsid w:val="00EA3BD0"/>
    <w:rsid w:val="00EA45AC"/>
    <w:rsid w:val="00EA52F7"/>
    <w:rsid w:val="00EA5E30"/>
    <w:rsid w:val="00EB0D44"/>
    <w:rsid w:val="00EB0FDF"/>
    <w:rsid w:val="00EB1517"/>
    <w:rsid w:val="00EC07B1"/>
    <w:rsid w:val="00EC3071"/>
    <w:rsid w:val="00EC5A65"/>
    <w:rsid w:val="00ED2B09"/>
    <w:rsid w:val="00ED3909"/>
    <w:rsid w:val="00ED4FCE"/>
    <w:rsid w:val="00ED5927"/>
    <w:rsid w:val="00ED607B"/>
    <w:rsid w:val="00ED6406"/>
    <w:rsid w:val="00ED7DAD"/>
    <w:rsid w:val="00EE164B"/>
    <w:rsid w:val="00EE16B6"/>
    <w:rsid w:val="00EE19A2"/>
    <w:rsid w:val="00EE23E2"/>
    <w:rsid w:val="00EE5CB1"/>
    <w:rsid w:val="00EE5F57"/>
    <w:rsid w:val="00EE74C0"/>
    <w:rsid w:val="00EE7F22"/>
    <w:rsid w:val="00EF1F93"/>
    <w:rsid w:val="00EF7365"/>
    <w:rsid w:val="00F007B0"/>
    <w:rsid w:val="00F01319"/>
    <w:rsid w:val="00F07C9A"/>
    <w:rsid w:val="00F10718"/>
    <w:rsid w:val="00F11369"/>
    <w:rsid w:val="00F12189"/>
    <w:rsid w:val="00F12CA1"/>
    <w:rsid w:val="00F1656A"/>
    <w:rsid w:val="00F177CC"/>
    <w:rsid w:val="00F20AC9"/>
    <w:rsid w:val="00F227F9"/>
    <w:rsid w:val="00F22A21"/>
    <w:rsid w:val="00F2681A"/>
    <w:rsid w:val="00F31853"/>
    <w:rsid w:val="00F344C0"/>
    <w:rsid w:val="00F40EAA"/>
    <w:rsid w:val="00F43501"/>
    <w:rsid w:val="00F4638E"/>
    <w:rsid w:val="00F470F9"/>
    <w:rsid w:val="00F475BA"/>
    <w:rsid w:val="00F505FF"/>
    <w:rsid w:val="00F51786"/>
    <w:rsid w:val="00F5454F"/>
    <w:rsid w:val="00F54BE5"/>
    <w:rsid w:val="00F5527B"/>
    <w:rsid w:val="00F56A26"/>
    <w:rsid w:val="00F6215E"/>
    <w:rsid w:val="00F6218D"/>
    <w:rsid w:val="00F6236B"/>
    <w:rsid w:val="00F64E66"/>
    <w:rsid w:val="00F66347"/>
    <w:rsid w:val="00F74C5E"/>
    <w:rsid w:val="00F761A8"/>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113"/>
    <w:rsid w:val="00FA2B82"/>
    <w:rsid w:val="00FA34FD"/>
    <w:rsid w:val="00FA4A1A"/>
    <w:rsid w:val="00FA4ECB"/>
    <w:rsid w:val="00FB3685"/>
    <w:rsid w:val="00FB3E85"/>
    <w:rsid w:val="00FB69F1"/>
    <w:rsid w:val="00FB6B5E"/>
    <w:rsid w:val="00FB7DFA"/>
    <w:rsid w:val="00FB7FE4"/>
    <w:rsid w:val="00FC0E01"/>
    <w:rsid w:val="00FD4327"/>
    <w:rsid w:val="00FD6472"/>
    <w:rsid w:val="00FD64F1"/>
    <w:rsid w:val="00FD7E55"/>
    <w:rsid w:val="00FE0C11"/>
    <w:rsid w:val="00FE154B"/>
    <w:rsid w:val="00FE17D0"/>
    <w:rsid w:val="00FE2E22"/>
    <w:rsid w:val="00FE4BD1"/>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7E7A-AEFA-4939-BF9A-DDFBE898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25676</TotalTime>
  <Pages>14</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843</cp:revision>
  <cp:lastPrinted>2017-01-26T09:00:00Z</cp:lastPrinted>
  <dcterms:created xsi:type="dcterms:W3CDTF">2016-08-19T05:11:00Z</dcterms:created>
  <dcterms:modified xsi:type="dcterms:W3CDTF">2023-01-12T03:37:00Z</dcterms:modified>
</cp:coreProperties>
</file>