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mallCaps/>
          <w:color w:val="000000"/>
          <w:spacing w:val="0"/>
          <w:w w:val="100"/>
          <w:position w:val="0"/>
          <w:sz w:val="32"/>
          <w:szCs w:val="32"/>
        </w:rPr>
        <w:t>российская федерация</w:t>
        <w:br/>
      </w:r>
      <w:r>
        <w:rPr>
          <w:color w:val="000000"/>
          <w:spacing w:val="0"/>
          <w:w w:val="100"/>
          <w:position w:val="0"/>
        </w:rPr>
        <w:t>ИРКУТСКАЯ ОБЛАСТЬ</w:t>
        <w:br/>
        <w:t>УСТЬ-УДИНСКИЙ РАЙОН</w:t>
        <w:br/>
        <w:t>ЮГОЛОКСКОЕ СЕЛЬСКОЕ ПОСЕЛЕНИЕ</w:t>
        <w:br/>
        <w:t>АДМИНИСТРАЦИЯ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2240" w:h="15840"/>
          <w:pgMar w:top="788" w:right="3387" w:bottom="506" w:left="3796" w:header="360" w:footer="7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РАСПОРЯЖЕНИЕ</w:t>
      </w:r>
    </w:p>
    <w:p>
      <w:pPr>
        <w:widowControl w:val="0"/>
        <w:spacing w:line="239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2240" w:h="15840"/>
          <w:pgMar w:top="788" w:right="0" w:bottom="5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1016" w:h="271" w:wrap="none" w:vAnchor="text" w:hAnchor="page" w:x="189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12.04.2021</w:t>
      </w:r>
    </w:p>
    <w:p>
      <w:pPr>
        <w:pStyle w:val="Style5"/>
        <w:keepNext w:val="0"/>
        <w:keepLines w:val="0"/>
        <w:framePr w:w="546" w:h="271" w:wrap="none" w:vAnchor="text" w:hAnchor="page" w:x="1017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 17</w:t>
      </w:r>
    </w:p>
    <w:p>
      <w:pPr>
        <w:pStyle w:val="Style5"/>
        <w:keepNext w:val="0"/>
        <w:keepLines w:val="0"/>
        <w:framePr w:w="6482" w:h="542" w:wrap="none" w:vAnchor="text" w:hAnchor="page" w:x="3062" w:y="6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 проведении месячника по санитарной очистке территории населенных пунктов Юголокского муниципального образования</w:t>
      </w:r>
    </w:p>
    <w:p>
      <w:pPr>
        <w:pStyle w:val="Style5"/>
        <w:keepNext w:val="0"/>
        <w:keepLines w:val="0"/>
        <w:framePr w:w="8884" w:h="7823" w:wrap="none" w:vAnchor="text" w:hAnchor="page" w:x="1879" w:y="1328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 xml:space="preserve">В целях улучшения санитарного состояния территории в населенных пунктах Юголокского муниципального образования, стабилизации экологической и эпидемиологической ситуации, на основании п. 18 ст. 14 Федерального закона от 06.10.2003 года № 131-ФЗ «Об общих принципах организации местного самоуправления в Российской Федерации», Закона РФ от 24.06.1998 года № 89 - ФЗ «Об отходах производства и потребления», Федерального закона от 30.03.1999 г. № 52-ФЗ «О санитарно-эпидемиологическом благополучии населения», закона Иркутской области от 30 декабря 2014 г.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173-03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области". Правил благоустройства территории Юголокского муниципального образования утвержденных Решением Думы Юголокского муниципального образования от 30.05.2012 г. № 30/2-ДП, ст. 6 п.19 Устава Юголокского сельского поселения:</w:t>
      </w:r>
    </w:p>
    <w:p>
      <w:pPr>
        <w:pStyle w:val="Style5"/>
        <w:keepNext w:val="0"/>
        <w:keepLines w:val="0"/>
        <w:framePr w:w="8884" w:h="7823" w:wrap="none" w:vAnchor="text" w:hAnchor="page" w:x="1879" w:y="1328"/>
        <w:widowControl w:val="0"/>
        <w:numPr>
          <w:ilvl w:val="0"/>
          <w:numId w:val="1"/>
        </w:numPr>
        <w:shd w:val="clear" w:color="auto" w:fill="auto"/>
        <w:tabs>
          <w:tab w:pos="266" w:val="left"/>
        </w:tabs>
        <w:bidi w:val="0"/>
        <w:spacing w:before="0" w:after="0" w:line="240" w:lineRule="auto"/>
        <w:ind w:left="0" w:right="0" w:firstLine="0"/>
        <w:jc w:val="both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Провести с 12 апреля по 12 мая 2021 года месячник по санитарной очистке и благоустройству территорий населенных пунктов Юголокского муниципального образования.</w:t>
      </w:r>
    </w:p>
    <w:p>
      <w:pPr>
        <w:pStyle w:val="Style5"/>
        <w:keepNext w:val="0"/>
        <w:keepLines w:val="0"/>
        <w:framePr w:w="8884" w:h="7823" w:wrap="none" w:vAnchor="text" w:hAnchor="page" w:x="1879" w:y="1328"/>
        <w:widowControl w:val="0"/>
        <w:numPr>
          <w:ilvl w:val="0"/>
          <w:numId w:val="1"/>
        </w:numPr>
        <w:shd w:val="clear" w:color="auto" w:fill="auto"/>
        <w:tabs>
          <w:tab w:pos="266" w:val="left"/>
        </w:tabs>
        <w:bidi w:val="0"/>
        <w:spacing w:before="0" w:after="0" w:line="240" w:lineRule="auto"/>
        <w:ind w:left="0" w:right="0" w:firstLine="0"/>
        <w:jc w:val="both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Назначить 30 апреля 2021 года в с. Юголок и д. Кижа единым днем по очистке и благоустройству улиц и производственных территорий.</w:t>
      </w:r>
    </w:p>
    <w:p>
      <w:pPr>
        <w:pStyle w:val="Style5"/>
        <w:keepNext w:val="0"/>
        <w:keepLines w:val="0"/>
        <w:framePr w:w="8884" w:h="7823" w:wrap="none" w:vAnchor="text" w:hAnchor="page" w:x="1879" w:y="1328"/>
        <w:widowControl w:val="0"/>
        <w:numPr>
          <w:ilvl w:val="0"/>
          <w:numId w:val="1"/>
        </w:numPr>
        <w:shd w:val="clear" w:color="auto" w:fill="auto"/>
        <w:tabs>
          <w:tab w:pos="266" w:val="left"/>
        </w:tabs>
        <w:bidi w:val="0"/>
        <w:spacing w:before="0" w:after="0" w:line="240" w:lineRule="auto"/>
        <w:ind w:left="0" w:right="0" w:firstLine="0"/>
        <w:jc w:val="both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Всем жителям населенных пунктов принять активное участие в наведении санитарного порядка на прилегающей к усадьбе территории, убрать с улиц на территории своей усадьбы дрова, мусор, опилки, строительный материал, металлический лом. различную технику и ее комплектующие (рамы, кабины, кузова и др.)</w:t>
      </w:r>
    </w:p>
    <w:p>
      <w:pPr>
        <w:pStyle w:val="Style5"/>
        <w:keepNext w:val="0"/>
        <w:keepLines w:val="0"/>
        <w:framePr w:w="8884" w:h="7823" w:wrap="none" w:vAnchor="text" w:hAnchor="page" w:x="1879" w:y="1328"/>
        <w:widowControl w:val="0"/>
        <w:numPr>
          <w:ilvl w:val="0"/>
          <w:numId w:val="1"/>
        </w:numPr>
        <w:shd w:val="clear" w:color="auto" w:fill="auto"/>
        <w:tabs>
          <w:tab w:pos="271" w:val="left"/>
        </w:tabs>
        <w:bidi w:val="0"/>
        <w:spacing w:before="0" w:after="0" w:line="240" w:lineRule="auto"/>
        <w:ind w:left="0" w:right="0" w:firstLine="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Руководителям организаций, независимо от организационно-правовой формы собственности, организовать трудовые коллективы на уборку своих территорий, а также прилегающих к ним улиц.</w:t>
      </w:r>
    </w:p>
    <w:p>
      <w:pPr>
        <w:pStyle w:val="Style5"/>
        <w:keepNext w:val="0"/>
        <w:keepLines w:val="0"/>
        <w:framePr w:w="8884" w:h="7823" w:wrap="none" w:vAnchor="text" w:hAnchor="page" w:x="1879" w:y="1328"/>
        <w:widowControl w:val="0"/>
        <w:numPr>
          <w:ilvl w:val="0"/>
          <w:numId w:val="1"/>
        </w:numPr>
        <w:shd w:val="clear" w:color="auto" w:fill="auto"/>
        <w:tabs>
          <w:tab w:pos="275" w:val="left"/>
        </w:tabs>
        <w:bidi w:val="0"/>
        <w:spacing w:before="0" w:after="0" w:line="240" w:lineRule="auto"/>
        <w:ind w:left="0" w:right="0" w:firstLine="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В целях соблюдения мер пожарной безопасности, территории организаций, учреждений, предприятий, в пределах противопожарных расстояний между зданиями, сооружениями и складами, а так же территории, прилегающие к жилым домам и иным постройкам, очистить от горючих отходов, мусора, тары, опавших листьев, сухой травы и т.п. руководителям организовать обучение трудовых коллективов мерам пожарной безопасности.</w:t>
      </w:r>
    </w:p>
    <w:p>
      <w:pPr>
        <w:pStyle w:val="Style5"/>
        <w:keepNext w:val="0"/>
        <w:keepLines w:val="0"/>
        <w:framePr w:w="8866" w:h="1016" w:wrap="none" w:vAnchor="text" w:hAnchor="page" w:x="1910" w:y="9156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6. Виновные в нарушении требований настоящего распоряжения несут ответственность в</w:t>
        <w:br/>
        <w:t>соответствии с законом Иркутской области от 30.12.2014г. № 173-оз «Об отдельных</w:t>
        <w:br/>
        <w:t>вопросах регулирования ад цистративной ответственности за правонарушения в области</w:t>
        <w:br/>
        <w:t>а области».</w:t>
      </w:r>
    </w:p>
    <w:p>
      <w:pPr>
        <w:pStyle w:val="Style5"/>
        <w:keepNext w:val="0"/>
        <w:keepLines w:val="0"/>
        <w:framePr w:w="2311" w:h="533" w:wrap="none" w:vAnchor="text" w:hAnchor="page" w:x="1910" w:y="99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муниципальных образо</w:t>
      </w:r>
    </w:p>
    <w:p>
      <w:pPr>
        <w:pStyle w:val="Style5"/>
        <w:keepNext w:val="0"/>
        <w:keepLines w:val="0"/>
        <w:framePr w:w="2311" w:h="533" w:wrap="none" w:vAnchor="text" w:hAnchor="page" w:x="1910" w:y="99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7. Контроль за</w:t>
      </w:r>
    </w:p>
    <w:p>
      <w:pPr>
        <w:pStyle w:val="Style5"/>
        <w:keepNext w:val="0"/>
        <w:keepLines w:val="0"/>
        <w:framePr w:w="2316" w:h="546" w:wrap="none" w:vAnchor="text" w:hAnchor="page" w:x="1915" w:y="10708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Глава администраций </w:t>
      </w:r>
      <w:r>
        <w:rPr>
          <w:color w:val="667BC7"/>
          <w:spacing w:val="0"/>
          <w:w w:val="100"/>
          <w:position w:val="0"/>
        </w:rPr>
        <w:t xml:space="preserve">&lt; </w:t>
      </w:r>
      <w:r>
        <w:rPr>
          <w:color w:val="000000"/>
          <w:spacing w:val="0"/>
          <w:w w:val="100"/>
          <w:position w:val="0"/>
        </w:rPr>
        <w:t>Юголокского сельск</w:t>
      </w:r>
    </w:p>
    <w:p>
      <w:pPr>
        <w:pStyle w:val="Style5"/>
        <w:keepNext w:val="0"/>
        <w:keepLines w:val="0"/>
        <w:framePr w:w="1860" w:h="271" w:wrap="none" w:vAnchor="text" w:hAnchor="page" w:x="7332" w:y="101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оставляю за собой.</w:t>
      </w:r>
    </w:p>
    <w:p>
      <w:pPr>
        <w:pStyle w:val="Style5"/>
        <w:keepNext w:val="0"/>
        <w:keepLines w:val="0"/>
        <w:framePr w:w="1661" w:h="284" w:wrap="none" w:vAnchor="text" w:hAnchor="page" w:x="9115" w:y="109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И.С. Булатников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2491105</wp:posOffset>
            </wp:positionH>
            <wp:positionV relativeFrom="paragraph">
              <wp:posOffset>6196965</wp:posOffset>
            </wp:positionV>
            <wp:extent cx="1450975" cy="13411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50975" cy="13411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4887595</wp:posOffset>
            </wp:positionH>
            <wp:positionV relativeFrom="paragraph">
              <wp:posOffset>6813550</wp:posOffset>
            </wp:positionV>
            <wp:extent cx="518160" cy="3111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18160" cy="3111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1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2240" w:h="15840"/>
      <w:pgMar w:top="788" w:right="1465" w:bottom="506" w:left="187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300" w:line="233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