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3" w:rsidRPr="00E00BE7" w:rsidRDefault="00310153" w:rsidP="0031015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>РОССИЙСКАЯ ФЕДЕРАЦИЯ</w:t>
      </w:r>
    </w:p>
    <w:p w:rsidR="00310153" w:rsidRPr="00E00BE7" w:rsidRDefault="00310153" w:rsidP="0031015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>ИРКУТСКАЯ ОБЛАСТЬ</w:t>
      </w:r>
    </w:p>
    <w:p w:rsidR="00310153" w:rsidRPr="00E00BE7" w:rsidRDefault="00310153" w:rsidP="0031015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УСТЬ-УДИНСКИЙ</w:t>
      </w:r>
      <w:r w:rsidRPr="00E00BE7">
        <w:rPr>
          <w:rFonts w:ascii="Times New Roman" w:hAnsi="Times New Roman"/>
          <w:sz w:val="24"/>
          <w:szCs w:val="24"/>
        </w:rPr>
        <w:t xml:space="preserve"> РАЙОН</w:t>
      </w:r>
    </w:p>
    <w:p w:rsidR="00310153" w:rsidRDefault="00AF3C49" w:rsidP="0031015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ЮГОЛОКСКОЕ</w:t>
      </w:r>
      <w:r w:rsidR="00310153">
        <w:rPr>
          <w:rFonts w:ascii="Times New Roman" w:hAnsi="Times New Roman"/>
          <w:sz w:val="24"/>
          <w:szCs w:val="24"/>
        </w:rPr>
        <w:t xml:space="preserve"> МУНИЦИПАЛЬНОЕ ОБРАЗОВАНИЕ</w:t>
      </w:r>
    </w:p>
    <w:p w:rsidR="00310153" w:rsidRPr="00E00BE7" w:rsidRDefault="00310153" w:rsidP="00310153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</w:t>
      </w:r>
    </w:p>
    <w:p w:rsidR="00310153" w:rsidRDefault="00310153" w:rsidP="003101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AF3C49" w:rsidRPr="00E00BE7" w:rsidRDefault="00AF3C49" w:rsidP="003101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AF3C49" w:rsidRDefault="00310153" w:rsidP="0031015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</w:t>
      </w: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</w:t>
      </w:r>
    </w:p>
    <w:p w:rsidR="00310153" w:rsidRPr="00E00BE7" w:rsidRDefault="00310153" w:rsidP="0031015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</w:p>
    <w:p w:rsidR="00310153" w:rsidRPr="00AF3C49" w:rsidRDefault="00310153" w:rsidP="00AF3C49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310153" w:rsidRPr="00E00BE7" w:rsidRDefault="00310153" w:rsidP="00310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153" w:rsidRPr="00E00BE7" w:rsidRDefault="00310153" w:rsidP="003101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</w:t>
      </w:r>
      <w:r w:rsidR="00782617">
        <w:rPr>
          <w:rFonts w:ascii="Times New Roman" w:hAnsi="Times New Roman"/>
          <w:sz w:val="24"/>
          <w:szCs w:val="24"/>
        </w:rPr>
        <w:t>ие о порядке рассмотрения заявлений</w:t>
      </w:r>
      <w:r>
        <w:rPr>
          <w:rFonts w:ascii="Times New Roman" w:hAnsi="Times New Roman"/>
          <w:sz w:val="24"/>
          <w:szCs w:val="24"/>
        </w:rPr>
        <w:t xml:space="preserve">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</w:t>
      </w:r>
      <w:r w:rsidR="00AF3C49">
        <w:rPr>
          <w:rFonts w:ascii="Times New Roman" w:hAnsi="Times New Roman"/>
          <w:sz w:val="24"/>
          <w:szCs w:val="24"/>
        </w:rPr>
        <w:t>Юголокского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310153" w:rsidRDefault="00310153" w:rsidP="003101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0153" w:rsidRDefault="00942853" w:rsidP="00310153">
      <w:pPr>
        <w:pStyle w:val="1"/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42853">
        <w:rPr>
          <w:rFonts w:ascii="Times New Roman" w:hAnsi="Times New Roman"/>
          <w:sz w:val="24"/>
          <w:szCs w:val="24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п. 4 ст.12, п. 5 ст. 10 Федерального закона от 24.07.2002г. №101-ФЗ «Об обороте земель сельскохозяйственного назначения», Уставом Юголокского муниципального образования</w:t>
      </w:r>
    </w:p>
    <w:p w:rsidR="00942853" w:rsidRPr="00D72399" w:rsidRDefault="00942853" w:rsidP="00310153">
      <w:pPr>
        <w:pStyle w:val="1"/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0153" w:rsidRDefault="00310153" w:rsidP="00310153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D76CE">
        <w:rPr>
          <w:rFonts w:ascii="Times New Roman" w:hAnsi="Times New Roman"/>
          <w:b/>
          <w:sz w:val="24"/>
          <w:szCs w:val="24"/>
          <w:lang w:val="ru-RU"/>
        </w:rPr>
        <w:t>РЕШИЛА:</w:t>
      </w:r>
    </w:p>
    <w:p w:rsidR="00310153" w:rsidRDefault="00310153" w:rsidP="00310153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10153" w:rsidRPr="00942853" w:rsidRDefault="00942853" w:rsidP="00942853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42853">
        <w:rPr>
          <w:rFonts w:ascii="Times New Roman" w:hAnsi="Times New Roman"/>
          <w:sz w:val="24"/>
          <w:szCs w:val="24"/>
          <w:lang w:val="ru-RU"/>
        </w:rPr>
        <w:t>Утвердить</w:t>
      </w:r>
      <w:r w:rsidR="00A168F3" w:rsidRPr="00942853">
        <w:rPr>
          <w:rFonts w:ascii="Times New Roman" w:hAnsi="Times New Roman"/>
          <w:sz w:val="24"/>
          <w:szCs w:val="24"/>
          <w:lang w:val="ru-RU"/>
        </w:rPr>
        <w:t xml:space="preserve"> Положен</w:t>
      </w:r>
      <w:r w:rsidR="00782617" w:rsidRPr="00942853">
        <w:rPr>
          <w:rFonts w:ascii="Times New Roman" w:hAnsi="Times New Roman"/>
          <w:sz w:val="24"/>
          <w:szCs w:val="24"/>
          <w:lang w:val="ru-RU"/>
        </w:rPr>
        <w:t>ие о порядке рассмотрения заявлений</w:t>
      </w:r>
      <w:r w:rsidR="00A168F3" w:rsidRPr="00942853">
        <w:rPr>
          <w:rFonts w:ascii="Times New Roman" w:hAnsi="Times New Roman"/>
          <w:sz w:val="24"/>
          <w:szCs w:val="24"/>
          <w:lang w:val="ru-RU"/>
        </w:rPr>
        <w:t xml:space="preserve">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</w:t>
      </w:r>
      <w:r w:rsidRPr="00942853">
        <w:rPr>
          <w:rFonts w:ascii="Times New Roman" w:hAnsi="Times New Roman"/>
          <w:sz w:val="24"/>
          <w:szCs w:val="24"/>
          <w:lang w:val="ru-RU"/>
        </w:rPr>
        <w:t>Юголокского</w:t>
      </w:r>
      <w:r w:rsidR="00A168F3" w:rsidRPr="00942853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</w:t>
      </w:r>
      <w:r w:rsidR="0002725B" w:rsidRPr="00942853">
        <w:rPr>
          <w:rFonts w:ascii="Times New Roman" w:hAnsi="Times New Roman"/>
          <w:sz w:val="24"/>
          <w:szCs w:val="24"/>
          <w:lang w:val="ru-RU"/>
        </w:rPr>
        <w:t xml:space="preserve"> (далее – Положение)</w:t>
      </w:r>
      <w:r>
        <w:rPr>
          <w:rFonts w:ascii="Times New Roman" w:hAnsi="Times New Roman"/>
          <w:sz w:val="24"/>
          <w:szCs w:val="24"/>
          <w:lang w:val="ru-RU"/>
        </w:rPr>
        <w:t xml:space="preserve"> согласно Приложению № 1.</w:t>
      </w:r>
    </w:p>
    <w:p w:rsidR="00310153" w:rsidRDefault="00310153" w:rsidP="00942853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Настоящее решение опубликовать в установленном порядке.</w:t>
      </w:r>
    </w:p>
    <w:p w:rsidR="00D212A0" w:rsidRDefault="00D212A0" w:rsidP="00942853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Решение вступает в силу со дня его опубликования.</w:t>
      </w:r>
    </w:p>
    <w:p w:rsidR="00310153" w:rsidRPr="00F45BC0" w:rsidRDefault="00310153" w:rsidP="00310153">
      <w:pPr>
        <w:pStyle w:val="1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310153" w:rsidRPr="006D76CE" w:rsidRDefault="00310153" w:rsidP="00310153">
      <w:pPr>
        <w:pStyle w:val="1"/>
        <w:rPr>
          <w:rFonts w:ascii="Times New Roman" w:hAnsi="Times New Roman"/>
          <w:b/>
          <w:sz w:val="24"/>
          <w:szCs w:val="24"/>
          <w:lang w:val="ru-RU"/>
        </w:rPr>
      </w:pPr>
    </w:p>
    <w:p w:rsidR="00310153" w:rsidRDefault="00310153" w:rsidP="00310153">
      <w:pPr>
        <w:autoSpaceDE w:val="0"/>
        <w:autoSpaceDN w:val="0"/>
        <w:adjustRightInd w:val="0"/>
        <w:jc w:val="both"/>
      </w:pPr>
    </w:p>
    <w:p w:rsidR="00310153" w:rsidRDefault="00310153" w:rsidP="00310153">
      <w:pPr>
        <w:autoSpaceDE w:val="0"/>
        <w:autoSpaceDN w:val="0"/>
        <w:adjustRightInd w:val="0"/>
        <w:jc w:val="both"/>
      </w:pPr>
    </w:p>
    <w:p w:rsidR="00310153" w:rsidRDefault="00310153" w:rsidP="00310153">
      <w:pPr>
        <w:autoSpaceDE w:val="0"/>
        <w:autoSpaceDN w:val="0"/>
        <w:adjustRightInd w:val="0"/>
        <w:jc w:val="both"/>
      </w:pPr>
    </w:p>
    <w:p w:rsidR="00972792" w:rsidRDefault="00972792" w:rsidP="0097279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792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972792" w:rsidRDefault="00310153" w:rsidP="0097279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792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942853">
        <w:rPr>
          <w:rFonts w:ascii="Times New Roman" w:hAnsi="Times New Roman" w:cs="Times New Roman"/>
          <w:sz w:val="24"/>
          <w:szCs w:val="24"/>
        </w:rPr>
        <w:t>Юголокского</w:t>
      </w:r>
    </w:p>
    <w:p w:rsidR="00310153" w:rsidRPr="00972792" w:rsidRDefault="00310153" w:rsidP="0097279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79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D76CE">
        <w:rPr>
          <w:rFonts w:ascii="Times New Roman" w:hAnsi="Times New Roman"/>
          <w:sz w:val="24"/>
          <w:szCs w:val="24"/>
        </w:rPr>
        <w:t xml:space="preserve">                             </w:t>
      </w:r>
      <w:r w:rsidR="00942853">
        <w:rPr>
          <w:rFonts w:ascii="Times New Roman" w:hAnsi="Times New Roman"/>
          <w:sz w:val="24"/>
          <w:szCs w:val="24"/>
        </w:rPr>
        <w:t xml:space="preserve"> </w:t>
      </w:r>
      <w:r w:rsidR="00365654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="00942853">
        <w:rPr>
          <w:rFonts w:ascii="Times New Roman" w:hAnsi="Times New Roman"/>
          <w:sz w:val="24"/>
          <w:szCs w:val="24"/>
        </w:rPr>
        <w:t xml:space="preserve">                </w:t>
      </w:r>
      <w:r w:rsidRPr="006D76C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942853">
        <w:rPr>
          <w:rFonts w:ascii="Times New Roman" w:hAnsi="Times New Roman"/>
          <w:sz w:val="24"/>
          <w:szCs w:val="24"/>
        </w:rPr>
        <w:t xml:space="preserve">И.С. </w:t>
      </w:r>
      <w:proofErr w:type="spellStart"/>
      <w:r w:rsidR="00942853">
        <w:rPr>
          <w:rFonts w:ascii="Times New Roman" w:hAnsi="Times New Roman"/>
          <w:sz w:val="24"/>
          <w:szCs w:val="24"/>
        </w:rPr>
        <w:t>Булатников</w:t>
      </w:r>
      <w:proofErr w:type="spellEnd"/>
      <w:r w:rsidRPr="006D76CE">
        <w:rPr>
          <w:rFonts w:ascii="Times New Roman" w:hAnsi="Times New Roman"/>
          <w:sz w:val="24"/>
          <w:szCs w:val="24"/>
        </w:rPr>
        <w:t xml:space="preserve"> </w:t>
      </w:r>
    </w:p>
    <w:p w:rsidR="008129C0" w:rsidRDefault="00404532"/>
    <w:p w:rsidR="00942853" w:rsidRDefault="00942853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42853" w:rsidRDefault="00942853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42853" w:rsidRDefault="00942853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42853" w:rsidRDefault="00942853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42853" w:rsidRDefault="00942853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42853" w:rsidRDefault="00942853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42853" w:rsidRDefault="00942853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к решению Думы </w:t>
      </w:r>
      <w:r w:rsidR="00942853">
        <w:rPr>
          <w:rFonts w:ascii="Times New Roman" w:hAnsi="Times New Roman" w:cs="Times New Roman"/>
          <w:sz w:val="20"/>
          <w:szCs w:val="20"/>
        </w:rPr>
        <w:t>Юголокского</w:t>
      </w: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м</w:t>
      </w:r>
      <w:r w:rsidR="00942853">
        <w:rPr>
          <w:rFonts w:ascii="Times New Roman" w:hAnsi="Times New Roman" w:cs="Times New Roman"/>
          <w:sz w:val="20"/>
          <w:szCs w:val="20"/>
        </w:rPr>
        <w:t>униципаль</w:t>
      </w:r>
      <w:r w:rsidR="00404532">
        <w:rPr>
          <w:rFonts w:ascii="Times New Roman" w:hAnsi="Times New Roman" w:cs="Times New Roman"/>
          <w:sz w:val="20"/>
          <w:szCs w:val="20"/>
        </w:rPr>
        <w:t xml:space="preserve">ного образования от «  »    </w:t>
      </w:r>
      <w:r w:rsidR="00942853">
        <w:rPr>
          <w:rFonts w:ascii="Times New Roman" w:hAnsi="Times New Roman" w:cs="Times New Roman"/>
          <w:sz w:val="20"/>
          <w:szCs w:val="20"/>
        </w:rPr>
        <w:t xml:space="preserve"> 2022г. № </w:t>
      </w:r>
      <w:proofErr w:type="gramStart"/>
      <w:r>
        <w:rPr>
          <w:rFonts w:ascii="Times New Roman" w:hAnsi="Times New Roman" w:cs="Times New Roman"/>
          <w:sz w:val="20"/>
          <w:szCs w:val="20"/>
        </w:rPr>
        <w:t>-Д</w:t>
      </w:r>
      <w:proofErr w:type="gramEnd"/>
      <w:r>
        <w:rPr>
          <w:rFonts w:ascii="Times New Roman" w:hAnsi="Times New Roman" w:cs="Times New Roman"/>
          <w:sz w:val="20"/>
          <w:szCs w:val="20"/>
        </w:rPr>
        <w:t>П</w:t>
      </w:r>
    </w:p>
    <w:p w:rsidR="00D32142" w:rsidRDefault="00D32142" w:rsidP="00D321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2142" w:rsidRPr="00AF3C49" w:rsidRDefault="00D32142" w:rsidP="00D321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C4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Положение о порядке рассмотрения заявлений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</w:t>
      </w:r>
      <w:r w:rsidRPr="00AF3C49">
        <w:rPr>
          <w:rFonts w:ascii="Times New Roman" w:hAnsi="Times New Roman" w:cs="Times New Roman"/>
          <w:sz w:val="24"/>
          <w:szCs w:val="24"/>
        </w:rPr>
        <w:t xml:space="preserve">назначения, выделенных в счет земельных долей, находящихся в собственности  </w:t>
      </w:r>
      <w:r w:rsidR="00942853" w:rsidRPr="00AF3C49">
        <w:rPr>
          <w:rFonts w:ascii="Times New Roman" w:hAnsi="Times New Roman" w:cs="Times New Roman"/>
          <w:sz w:val="24"/>
          <w:szCs w:val="24"/>
        </w:rPr>
        <w:t>Юголокского</w:t>
      </w:r>
      <w:r w:rsidRPr="00AF3C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1.Общие положения. 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Настоящее Положение определяет порядок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рассмотрения заявлений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</w:t>
      </w:r>
      <w:r w:rsidR="0094285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Юголокского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рассмотрения заявлений сельскохозяйственных организаций и крестьянских (фермерских) хозяйств и принятия решений о продаже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земельных долей, лицам, использующим земельный участок, находящийся в долевой собственности.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 июля 2002 года № 101-ФЗ «Об обороте земель сельскохозяйственного назначения»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В течение шести месяцев со дня возникновения права муниципальной собственности </w:t>
      </w:r>
      <w:proofErr w:type="spellStart"/>
      <w:r w:rsidR="0094285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  на земельную долю, Администрация </w:t>
      </w:r>
      <w:r w:rsidR="00942853">
        <w:rPr>
          <w:rFonts w:ascii="Times New Roman" w:hAnsi="Times New Roman" w:cs="Times New Roman"/>
          <w:sz w:val="24"/>
          <w:szCs w:val="24"/>
        </w:rPr>
        <w:t>Юголокского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Администрация поселения)  вправе продать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эту земельную долю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</w:t>
      </w:r>
      <w:r w:rsidR="009D2BFD">
        <w:rPr>
          <w:rFonts w:ascii="Times New Roman" w:hAnsi="Times New Roman" w:cs="Times New Roman"/>
          <w:sz w:val="24"/>
          <w:szCs w:val="24"/>
        </w:rPr>
        <w:t>ипальной собственности, по цене не более</w:t>
      </w:r>
      <w:r>
        <w:rPr>
          <w:rFonts w:ascii="Times New Roman" w:hAnsi="Times New Roman" w:cs="Times New Roman"/>
          <w:sz w:val="24"/>
          <w:szCs w:val="24"/>
        </w:rPr>
        <w:t xml:space="preserve"> 15 процентов </w:t>
      </w:r>
      <w:r w:rsidR="009D2BFD">
        <w:rPr>
          <w:rFonts w:ascii="Times New Roman" w:hAnsi="Times New Roman" w:cs="Times New Roman"/>
          <w:sz w:val="24"/>
          <w:szCs w:val="24"/>
        </w:rPr>
        <w:t>его кадастровой стоимости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 Не позднее чем в течение одного месяца со дня возникновения права муниципальной собственности на земельную долю, Администрация </w:t>
      </w:r>
      <w:r w:rsidR="00942853">
        <w:rPr>
          <w:rFonts w:ascii="Times New Roman" w:hAnsi="Times New Roman" w:cs="Times New Roman"/>
          <w:sz w:val="24"/>
          <w:szCs w:val="24"/>
        </w:rPr>
        <w:t>Юголокского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 размещает информацию о возможности приобретения земельной доли в средствах массовой информации, определенных Иркутской областью и на официальном сайте в сети «Интернет», на условиях, указанных в п.2.2. настоящего Положения. 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информация размещается также на информационных щитах, расположенных на территории муниципального образования.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 Сельскохозяйственные организации или крестьянские (фермерские) хозяйства, подают заявления (форма заявления отражена в приложениях № 1 и 2 к Положению) в администрацию </w:t>
      </w:r>
      <w:r w:rsidR="00942853">
        <w:rPr>
          <w:rFonts w:ascii="Times New Roman" w:hAnsi="Times New Roman" w:cs="Times New Roman"/>
          <w:sz w:val="24"/>
          <w:szCs w:val="24"/>
        </w:rPr>
        <w:t>Юголокского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42853">
        <w:rPr>
          <w:rFonts w:ascii="Times New Roman" w:hAnsi="Times New Roman" w:cs="Times New Roman"/>
          <w:sz w:val="24"/>
          <w:szCs w:val="24"/>
        </w:rPr>
        <w:t xml:space="preserve"> поселения на имя Главы Юголокс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 (далее Главы поселения).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п.2.4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Уполномоченный специалист Администрации </w:t>
      </w:r>
      <w:r w:rsidR="00942853">
        <w:rPr>
          <w:rFonts w:ascii="Times New Roman" w:hAnsi="Times New Roman" w:cs="Times New Roman"/>
          <w:sz w:val="24"/>
          <w:szCs w:val="24"/>
        </w:rPr>
        <w:t>Юголокского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 заявления, сверяет в случае необходимости копии документов с их подлинниками и передает Главе поселения для рассмотрения.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Глава поселения рассматривает поступившие заявления и прилагаемые к ним документы в течение 30 дней со дня регистрации письменного обращения и принимает решение о продаже, либо отказе в продаже данной земельной доли.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трех дней после принятия решения издается постановление администрации </w:t>
      </w:r>
      <w:r w:rsidR="00942853">
        <w:rPr>
          <w:rFonts w:ascii="Times New Roman" w:hAnsi="Times New Roman" w:cs="Times New Roman"/>
          <w:sz w:val="24"/>
          <w:szCs w:val="24"/>
        </w:rPr>
        <w:t>Юголокского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 продаже земельной доли в соответствии с пунктом 4 статьи 12 Федерального закона от 24 июля 2002 года №101-ФЗ «Об обороте земель сельскохозяйственного назначения». Готовое постановление передаётся сельскохозяйственной организации или крестьянскому (фермерскому) хозяйству лично под роспись или отправляется по почте с уведомлением.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в продаже земельной доли, администрацией </w:t>
      </w:r>
      <w:r w:rsidR="00942853">
        <w:rPr>
          <w:rFonts w:ascii="Times New Roman" w:hAnsi="Times New Roman" w:cs="Times New Roman"/>
          <w:sz w:val="24"/>
          <w:szCs w:val="24"/>
        </w:rPr>
        <w:t>Юголокского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Принятием решения об отказе в предоставлении земельного участка, находящегося в муниципальной собственности, без проведения торгов является наличие хотя бы одного из оснований, предусмотренных статьей 39.16 Земельного кодекса Российской Федерации</w:t>
      </w:r>
      <w:r w:rsidR="008C5FB2">
        <w:rPr>
          <w:rFonts w:ascii="Times New Roman" w:hAnsi="Times New Roman" w:cs="Times New Roman"/>
          <w:sz w:val="24"/>
          <w:szCs w:val="24"/>
        </w:rPr>
        <w:t>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2.7. Для принятия решения о продаже земельной доли и заключения договора купли-продажи не требуется ожидать окончание шестимесячного срока со дня возникновения права муниципальной собственности на указанную земельную долю. Земельная доля продается первому</w:t>
      </w:r>
      <w:r w:rsidR="00942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обратившемуся с заявлением лицу, при условии соответствия ему требованиям, установленным в п.2.4 настоящего Положения. В случае несоответствия требованиям, установленным в п. 2.4 настоящего Положения земельная доля продается второму лицу, обратившемуся с заявлением на условиях, установленным в п. 2.4 настоящего Положения.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На основании постановления администрации </w:t>
      </w:r>
      <w:r w:rsidR="00942853">
        <w:rPr>
          <w:rFonts w:ascii="Times New Roman" w:hAnsi="Times New Roman" w:cs="Times New Roman"/>
          <w:sz w:val="24"/>
          <w:szCs w:val="24"/>
        </w:rPr>
        <w:t>Юголокского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Государственная регистрация права на земельную долю осуществляется в соответс</w:t>
      </w:r>
      <w:r w:rsidR="008C5FB2">
        <w:rPr>
          <w:rFonts w:ascii="Times New Roman" w:hAnsi="Times New Roman" w:cs="Times New Roman"/>
          <w:sz w:val="24"/>
          <w:szCs w:val="24"/>
        </w:rPr>
        <w:t>твии с Федеральным законом от 13 июля 2015 года №218</w:t>
      </w:r>
      <w:r>
        <w:rPr>
          <w:rFonts w:ascii="Times New Roman" w:hAnsi="Times New Roman" w:cs="Times New Roman"/>
          <w:sz w:val="24"/>
          <w:szCs w:val="24"/>
        </w:rPr>
        <w:t>-ФЗ «О государ</w:t>
      </w:r>
      <w:r w:rsidR="008C5FB2">
        <w:rPr>
          <w:rFonts w:ascii="Times New Roman" w:hAnsi="Times New Roman" w:cs="Times New Roman"/>
          <w:sz w:val="24"/>
          <w:szCs w:val="24"/>
        </w:rPr>
        <w:t>ственной регистрации недвижимости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</w:t>
      </w:r>
      <w:r w:rsidR="00AF3C49">
        <w:rPr>
          <w:rFonts w:ascii="Times New Roman" w:hAnsi="Times New Roman" w:cs="Times New Roman"/>
          <w:sz w:val="24"/>
          <w:szCs w:val="24"/>
        </w:rPr>
        <w:t>Юголокского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</w:t>
      </w:r>
      <w:r w:rsidR="00AF3C49">
        <w:rPr>
          <w:rFonts w:ascii="Times New Roman" w:hAnsi="Times New Roman" w:cs="Times New Roman"/>
          <w:sz w:val="24"/>
          <w:szCs w:val="24"/>
        </w:rPr>
        <w:t>Юголокского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года с момента возникновения права муниципальной собственности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данную земельную долю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выделить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:rsidR="00D32142" w:rsidRDefault="00AF3C49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C5FB2">
        <w:rPr>
          <w:rFonts w:ascii="Times New Roman" w:hAnsi="Times New Roman" w:cs="Times New Roman"/>
          <w:sz w:val="24"/>
          <w:szCs w:val="24"/>
        </w:rPr>
        <w:t>Порядок рассмотрения заявлений</w:t>
      </w:r>
      <w:r w:rsidR="00D32142">
        <w:rPr>
          <w:rFonts w:ascii="Times New Roman" w:hAnsi="Times New Roman" w:cs="Times New Roman"/>
          <w:sz w:val="24"/>
          <w:szCs w:val="24"/>
        </w:rPr>
        <w:t xml:space="preserve"> сельскохозяйственных организаций и крестьянских (фермерских) хозяйств и принятия решений</w:t>
      </w:r>
      <w:r w:rsidR="008C5FB2">
        <w:rPr>
          <w:rFonts w:ascii="Times New Roman" w:hAnsi="Times New Roman" w:cs="Times New Roman"/>
          <w:sz w:val="24"/>
          <w:szCs w:val="24"/>
        </w:rPr>
        <w:t xml:space="preserve"> </w:t>
      </w:r>
      <w:r w:rsidR="00D32142">
        <w:rPr>
          <w:rFonts w:ascii="Times New Roman" w:hAnsi="Times New Roman" w:cs="Times New Roman"/>
          <w:sz w:val="24"/>
          <w:szCs w:val="24"/>
        </w:rPr>
        <w:t xml:space="preserve">по </w:t>
      </w:r>
      <w:r w:rsidR="00D3214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Юголокского</w:t>
      </w:r>
      <w:r w:rsidR="00D3214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муниципального образования</w:t>
      </w:r>
    </w:p>
    <w:p w:rsidR="00D32142" w:rsidRDefault="00D32142" w:rsidP="00D32142">
      <w:pPr>
        <w:pStyle w:val="p13"/>
        <w:spacing w:before="0" w:beforeAutospacing="0" w:after="15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3.1. Администрация </w:t>
      </w:r>
      <w:r w:rsidR="00AF3C49">
        <w:rPr>
          <w:rFonts w:eastAsiaTheme="minorEastAsia"/>
        </w:rPr>
        <w:t>Юголокского</w:t>
      </w:r>
      <w:r>
        <w:rPr>
          <w:rFonts w:eastAsiaTheme="minorEastAsia"/>
        </w:rPr>
        <w:t xml:space="preserve"> муниципального образования, в собственности которой находится земельный участок, выделенный в счет земельных долей, находящихся в муниципальной собственности, </w:t>
      </w:r>
      <w:r>
        <w:rPr>
          <w:rFonts w:eastAsiaTheme="minorEastAsia"/>
          <w:bCs/>
        </w:rPr>
        <w:t>не позднее чем в течение двух недель</w:t>
      </w:r>
      <w:r>
        <w:rPr>
          <w:rFonts w:eastAsiaTheme="minorEastAsia"/>
        </w:rPr>
        <w:t> со дня возникновения права муниципальной собственности на такой земельн</w:t>
      </w:r>
      <w:r w:rsidR="00AF3C49">
        <w:rPr>
          <w:rFonts w:eastAsiaTheme="minorEastAsia"/>
        </w:rPr>
        <w:t>ый участок обязана опубликовать</w:t>
      </w:r>
      <w:r>
        <w:rPr>
          <w:rFonts w:eastAsiaTheme="minorEastAsia"/>
        </w:rPr>
        <w:t> </w:t>
      </w:r>
      <w:r w:rsidR="00AF3C49">
        <w:rPr>
          <w:rFonts w:eastAsiaTheme="minorEastAsia"/>
        </w:rPr>
        <w:t>в Информационном вестнике «Искра»</w:t>
      </w:r>
      <w:r w:rsidR="006B5CBC">
        <w:rPr>
          <w:rFonts w:eastAsiaTheme="minorEastAsia"/>
        </w:rPr>
        <w:t xml:space="preserve"> </w:t>
      </w:r>
      <w:r w:rsidR="00AF3C49">
        <w:rPr>
          <w:rFonts w:eastAsiaTheme="minorEastAsia"/>
        </w:rPr>
        <w:t>Юголокского</w:t>
      </w:r>
      <w:r w:rsidR="006B5CBC">
        <w:rPr>
          <w:rFonts w:eastAsiaTheme="minorEastAsia"/>
        </w:rPr>
        <w:t xml:space="preserve"> МО</w:t>
      </w:r>
      <w:r w:rsidR="00AF3C49">
        <w:rPr>
          <w:rFonts w:eastAsiaTheme="minorEastAsia"/>
        </w:rPr>
        <w:t>,</w:t>
      </w:r>
      <w:r>
        <w:rPr>
          <w:rFonts w:eastAsiaTheme="minorEastAsia"/>
        </w:rPr>
        <w:t xml:space="preserve"> разместить на своем официальном сайте в сети «Интернет» информацию о возможности приобретения такого земельного участка.     </w:t>
      </w:r>
    </w:p>
    <w:p w:rsidR="00D32142" w:rsidRDefault="00D32142" w:rsidP="00D32142">
      <w:pPr>
        <w:pStyle w:val="p13"/>
        <w:spacing w:before="0" w:beforeAutospacing="0" w:after="15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Указанная информация размещается также на информационных щитах, расположенных на территории </w:t>
      </w:r>
      <w:r w:rsidR="00AF3C49">
        <w:rPr>
          <w:rFonts w:eastAsiaTheme="minorEastAsia"/>
        </w:rPr>
        <w:t>Юголокского</w:t>
      </w:r>
      <w:r>
        <w:rPr>
          <w:rFonts w:eastAsiaTheme="minorEastAsia"/>
        </w:rPr>
        <w:t xml:space="preserve"> муниципального образования.</w:t>
      </w:r>
    </w:p>
    <w:p w:rsidR="00D32142" w:rsidRDefault="00AF3C49" w:rsidP="00AF3C49">
      <w:pPr>
        <w:pStyle w:val="p15"/>
        <w:tabs>
          <w:tab w:val="left" w:pos="1134"/>
          <w:tab w:val="left" w:pos="1276"/>
          <w:tab w:val="left" w:pos="1701"/>
        </w:tabs>
        <w:spacing w:before="0" w:beforeAutospacing="0" w:after="15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3.2. </w:t>
      </w:r>
      <w:r w:rsidR="00D32142">
        <w:rPr>
          <w:rFonts w:eastAsiaTheme="minorEastAsia"/>
        </w:rPr>
        <w:t xml:space="preserve">Земельный участок, находящийся в муниципальной собственности </w:t>
      </w:r>
      <w:r>
        <w:rPr>
          <w:rFonts w:eastAsiaTheme="minorEastAsia"/>
        </w:rPr>
        <w:t>Юголокского</w:t>
      </w:r>
      <w:r w:rsidR="00D32142">
        <w:rPr>
          <w:rFonts w:eastAsiaTheme="minorEastAsia"/>
        </w:rPr>
        <w:t xml:space="preserve"> муниципального образования и выделенный в счет земельных долей, находящихся в муниципальной собственности </w:t>
      </w:r>
      <w:r>
        <w:rPr>
          <w:rFonts w:eastAsiaTheme="minorEastAsia"/>
        </w:rPr>
        <w:t>Юголокского</w:t>
      </w:r>
      <w:r w:rsidR="00D32142">
        <w:rPr>
          <w:rFonts w:eastAsiaTheme="minorEastAsia"/>
        </w:rPr>
        <w:t xml:space="preserve"> муниципального образования,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</w:t>
      </w:r>
      <w:proofErr w:type="gramStart"/>
      <w:r w:rsidR="00D32142">
        <w:rPr>
          <w:rFonts w:eastAsiaTheme="minorEastAsia"/>
        </w:rPr>
        <w:t xml:space="preserve">фермерское) </w:t>
      </w:r>
      <w:proofErr w:type="gramEnd"/>
      <w:r w:rsidR="00D32142">
        <w:rPr>
          <w:rFonts w:eastAsiaTheme="minorEastAsia"/>
        </w:rPr>
        <w:t>хозяйство обратились в орган местного самоуправления с заявлением о заключении договора купли-продажи или договора аренды такого земельного участка </w:t>
      </w:r>
      <w:r w:rsidR="00D32142">
        <w:rPr>
          <w:rFonts w:eastAsiaTheme="minorEastAsia"/>
          <w:b/>
          <w:bCs/>
        </w:rPr>
        <w:t>в течение шести  месяцев</w:t>
      </w:r>
      <w:r w:rsidR="00D32142">
        <w:rPr>
          <w:rFonts w:eastAsiaTheme="minorEastAsia"/>
        </w:rPr>
        <w:t> 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D32142" w:rsidRDefault="00D32142" w:rsidP="00AF3C49">
      <w:pPr>
        <w:pStyle w:val="p15"/>
        <w:tabs>
          <w:tab w:val="left" w:pos="1276"/>
          <w:tab w:val="left" w:pos="1701"/>
        </w:tabs>
        <w:spacing w:before="0" w:beforeAutospacing="0" w:after="15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3.3. Если после истечения </w:t>
      </w:r>
      <w:r>
        <w:rPr>
          <w:rFonts w:eastAsiaTheme="minorEastAsia"/>
          <w:b/>
          <w:bCs/>
        </w:rPr>
        <w:t>шести месяцев с момента</w:t>
      </w:r>
      <w:r>
        <w:rPr>
          <w:rFonts w:eastAsiaTheme="minorEastAsia"/>
        </w:rPr>
        <w:t xml:space="preserve"> государственной регистрации права муниципальной собственности на земельный участок, находящийся в муниципальной собственности </w:t>
      </w:r>
      <w:r w:rsidR="00AF3C49">
        <w:rPr>
          <w:rFonts w:eastAsiaTheme="minorEastAsia"/>
        </w:rPr>
        <w:t>Юголокского</w:t>
      </w:r>
      <w:r>
        <w:rPr>
          <w:rFonts w:eastAsiaTheme="minorEastAsia"/>
        </w:rPr>
        <w:t xml:space="preserve"> муниципального образования и выделенный в счет земельных долей, находящихся в муниципальной собственности </w:t>
      </w:r>
      <w:r w:rsidR="00AF3C49">
        <w:rPr>
          <w:rFonts w:eastAsiaTheme="minorEastAsia"/>
        </w:rPr>
        <w:t>Юголокского</w:t>
      </w:r>
      <w:r>
        <w:rPr>
          <w:rFonts w:eastAsiaTheme="minorEastAsia"/>
        </w:rPr>
        <w:t xml:space="preserve"> муниципального образования, в администрацию </w:t>
      </w:r>
      <w:r w:rsidR="00AF3C49">
        <w:rPr>
          <w:rFonts w:eastAsiaTheme="minorEastAsia"/>
        </w:rPr>
        <w:t>Юголокского</w:t>
      </w:r>
      <w:r>
        <w:rPr>
          <w:rFonts w:eastAsiaTheme="minorEastAsia"/>
        </w:rPr>
        <w:t xml:space="preserve"> муниципального образования не поступило заявление от использующих земельный участок из земель сельскохозяйственного назначения сельскохозяйственной организации и крестьянских (фермерских) хозяйств и договор купли-продажи не заключен, администрация </w:t>
      </w:r>
      <w:r w:rsidR="00AF3C49">
        <w:rPr>
          <w:rFonts w:eastAsiaTheme="minorEastAsia"/>
        </w:rPr>
        <w:t>Юголокского</w:t>
      </w:r>
      <w:r>
        <w:rPr>
          <w:rFonts w:eastAsiaTheme="minorEastAsia"/>
        </w:rPr>
        <w:t xml:space="preserve"> муниципального образования   вправе выставить такой земельный участок на торги. При этом проведение торгов (конкурсов, аукционов) по продаже земельных участков из земель сельскохозяйственного назначения, а также права на заключение договоров аренды таких земельных участков осуществляются в соответствии со статьей 38 Земельного кодекса Российской Федерации.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CF3B8D" w:rsidRDefault="00CF3B8D" w:rsidP="00D32142">
      <w:pPr>
        <w:rPr>
          <w:rFonts w:ascii="Times New Roman" w:hAnsi="Times New Roman" w:cs="Times New Roman"/>
          <w:sz w:val="24"/>
          <w:szCs w:val="24"/>
        </w:rPr>
      </w:pPr>
    </w:p>
    <w:p w:rsidR="009D2BFD" w:rsidRDefault="009D2BFD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3C49" w:rsidRDefault="00AF3C49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F3C49" w:rsidRDefault="00AF3C49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</w:t>
      </w:r>
      <w:r w:rsidR="00CF3B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о порядке рассмотрения заявлений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сельскохозяйственных организаций и крестьянских (фермерских) хозяйств о продаже земельных долей из земель сельскохозяйственного назначения,                             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 </w:t>
      </w:r>
      <w:r w:rsidR="00AF3C4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Юголокского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32142" w:rsidRDefault="00D32142" w:rsidP="00D321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ПРИОБР</w:t>
      </w:r>
      <w:r w:rsidR="00CF3B8D">
        <w:rPr>
          <w:rFonts w:ascii="Times New Roman" w:hAnsi="Times New Roman" w:cs="Times New Roman"/>
          <w:sz w:val="24"/>
          <w:szCs w:val="24"/>
        </w:rPr>
        <w:t xml:space="preserve">ЕТЕНИИ </w:t>
      </w:r>
      <w:r>
        <w:rPr>
          <w:rFonts w:ascii="Times New Roman" w:hAnsi="Times New Roman" w:cs="Times New Roman"/>
          <w:sz w:val="24"/>
          <w:szCs w:val="24"/>
        </w:rPr>
        <w:t xml:space="preserve"> ЗЕМЕЛЬНОЙ ДОЛИ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__________________________________________________________________________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юридического лица/фамилия, имя, отчество физического лица)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__________________________________________________________________________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(место нахождения) юридического/физического лица, телефон)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__________________________________________________________________________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4 статьи 12 Федерального закона от 24.07.2002Г. №101-ФЗ «Об обороте земель сельскохозяйственного назначения»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продать   земельную долю из земель сельскохозяйственного назначения в количестве _____ паев,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площадью____________кв</w:t>
      </w:r>
      <w:proofErr w:type="spellEnd"/>
      <w:r>
        <w:rPr>
          <w:rFonts w:ascii="Times New Roman" w:hAnsi="Times New Roman" w:cs="Times New Roman"/>
          <w:sz w:val="24"/>
          <w:szCs w:val="24"/>
        </w:rPr>
        <w:t>. м.,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Заявитель_______________________________________________________________________________________________________________________________________________________________________________________________________________________________</w:t>
      </w:r>
    </w:p>
    <w:p w:rsidR="00D32142" w:rsidRDefault="00D32142" w:rsidP="00D3214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p w:rsidR="00D32142" w:rsidRDefault="00D32142" w:rsidP="00D321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о </w:t>
      </w:r>
      <w:r w:rsidR="0097279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порядке рассмотрения заявлений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сельскохозяйственных организаций и крестьянских (фермерских) хозяйств о продаже земельных долей из земель сельскохозяйственного назначения,                             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</w:t>
      </w:r>
      <w:r w:rsidR="00AF3C4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Юголокского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32142" w:rsidRDefault="00D32142" w:rsidP="00D321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32142" w:rsidRDefault="00D32142" w:rsidP="00D321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ПРИОБРЕТЕНИИ (ПРЕДОСТАВЛЕНИИ В АРЕНДУ) ЗЕМЕЛЬНОГО УЧАСТКА</w:t>
      </w:r>
    </w:p>
    <w:p w:rsidR="00D32142" w:rsidRDefault="00D32142" w:rsidP="00D321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____________________________________________________________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юридического лица/фамилия, имя, отчество физического лица)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____________________________________________________________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адрес (место нахождения) юридического/физического лица, телефон)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____________________________________________________________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5.1 статьи 10 Федерального закона от 24.07.2002г. №101-ФЗ «Об обороте земель сельскохозяйственного назначения»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продать (предоставить в аренду) земельный участок из земель сельскохозяйственного назначения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площадью____________кв</w:t>
      </w:r>
      <w:proofErr w:type="spellEnd"/>
      <w:r>
        <w:rPr>
          <w:rFonts w:ascii="Times New Roman" w:hAnsi="Times New Roman" w:cs="Times New Roman"/>
          <w:sz w:val="24"/>
          <w:szCs w:val="24"/>
        </w:rPr>
        <w:t>. м.,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Заявитель_______________________________________________________________________________________________________________________________________________________________________________________________________________________________</w:t>
      </w:r>
    </w:p>
    <w:p w:rsidR="00D32142" w:rsidRDefault="00D32142" w:rsidP="00D32142">
      <w:r>
        <w:rPr>
          <w:rFonts w:ascii="Times New Roman" w:hAnsi="Times New Roman" w:cs="Times New Roman"/>
          <w:sz w:val="20"/>
          <w:szCs w:val="20"/>
        </w:rPr>
        <w:t>(должность,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</w:t>
      </w:r>
      <w:r w:rsidR="00AF3C49">
        <w:rPr>
          <w:rFonts w:ascii="Times New Roman" w:hAnsi="Times New Roman" w:cs="Times New Roman"/>
          <w:sz w:val="20"/>
          <w:szCs w:val="20"/>
        </w:rPr>
        <w:t>)</w:t>
      </w:r>
    </w:p>
    <w:sectPr w:rsidR="00D32142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2CF6"/>
    <w:multiLevelType w:val="multilevel"/>
    <w:tmpl w:val="1368F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10153"/>
    <w:rsid w:val="0002725B"/>
    <w:rsid w:val="00046211"/>
    <w:rsid w:val="00093FC9"/>
    <w:rsid w:val="0011419E"/>
    <w:rsid w:val="0016206D"/>
    <w:rsid w:val="00243CBD"/>
    <w:rsid w:val="00260848"/>
    <w:rsid w:val="002C5939"/>
    <w:rsid w:val="002C6B40"/>
    <w:rsid w:val="00310153"/>
    <w:rsid w:val="00365654"/>
    <w:rsid w:val="00404532"/>
    <w:rsid w:val="00467287"/>
    <w:rsid w:val="00583CAE"/>
    <w:rsid w:val="006543EE"/>
    <w:rsid w:val="00662C99"/>
    <w:rsid w:val="006B5CBC"/>
    <w:rsid w:val="006F35A5"/>
    <w:rsid w:val="00782617"/>
    <w:rsid w:val="0079598B"/>
    <w:rsid w:val="007E5EF1"/>
    <w:rsid w:val="008A46A2"/>
    <w:rsid w:val="008C5FB2"/>
    <w:rsid w:val="00910BF8"/>
    <w:rsid w:val="00942853"/>
    <w:rsid w:val="0095478E"/>
    <w:rsid w:val="00972792"/>
    <w:rsid w:val="009D2BFD"/>
    <w:rsid w:val="009E5C7C"/>
    <w:rsid w:val="009F00B2"/>
    <w:rsid w:val="00A168F3"/>
    <w:rsid w:val="00A552A5"/>
    <w:rsid w:val="00AF3C49"/>
    <w:rsid w:val="00B10C50"/>
    <w:rsid w:val="00B665D2"/>
    <w:rsid w:val="00C83B5B"/>
    <w:rsid w:val="00CA238F"/>
    <w:rsid w:val="00CF3B8D"/>
    <w:rsid w:val="00CF3C65"/>
    <w:rsid w:val="00D212A0"/>
    <w:rsid w:val="00D32142"/>
    <w:rsid w:val="00E00F59"/>
    <w:rsid w:val="00E107FF"/>
    <w:rsid w:val="00FC3CC1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1015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310153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310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310153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310153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customStyle="1" w:styleId="p13">
    <w:name w:val="p13"/>
    <w:basedOn w:val="a"/>
    <w:rsid w:val="00D3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1015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310153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310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310153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310153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customStyle="1" w:styleId="p13">
    <w:name w:val="p13"/>
    <w:basedOn w:val="a"/>
    <w:rsid w:val="00D3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Иван Булатников</cp:lastModifiedBy>
  <cp:revision>3</cp:revision>
  <cp:lastPrinted>2020-11-03T01:46:00Z</cp:lastPrinted>
  <dcterms:created xsi:type="dcterms:W3CDTF">2022-08-17T07:55:00Z</dcterms:created>
  <dcterms:modified xsi:type="dcterms:W3CDTF">2022-08-17T08:20:00Z</dcterms:modified>
</cp:coreProperties>
</file>