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CC" w:rsidRDefault="00F203CC" w:rsidP="00D4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01E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C513C9" w:rsidRPr="0033101E" w:rsidRDefault="00C513C9" w:rsidP="00D7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администрации Юголокского муниципального образования</w:t>
      </w:r>
    </w:p>
    <w:p w:rsidR="00C513C9" w:rsidRDefault="00F203CC" w:rsidP="00C5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о </w:t>
      </w:r>
      <w:r w:rsidR="00516F5A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проделанной работе за 2021</w:t>
      </w:r>
      <w:r w:rsidRPr="00331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6C56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планах на </w:t>
      </w:r>
      <w:proofErr w:type="gramStart"/>
      <w:r w:rsidR="006C56BD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последующие</w:t>
      </w:r>
      <w:proofErr w:type="gramEnd"/>
      <w:r w:rsidR="006C56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F203CC" w:rsidRPr="00516F5A" w:rsidRDefault="00F203CC" w:rsidP="00A61F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16F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7A78CC" w:rsidRPr="00674208" w:rsidRDefault="007A78CC" w:rsidP="00A61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208">
        <w:rPr>
          <w:rFonts w:ascii="Times New Roman" w:hAnsi="Times New Roman" w:cs="Times New Roman"/>
          <w:sz w:val="24"/>
          <w:szCs w:val="24"/>
        </w:rPr>
        <w:t xml:space="preserve">Добрый день, уважаемые граждане! Сенека </w:t>
      </w:r>
      <w:proofErr w:type="spellStart"/>
      <w:r w:rsidRPr="00674208">
        <w:rPr>
          <w:rFonts w:ascii="Times New Roman" w:hAnsi="Times New Roman" w:cs="Times New Roman"/>
          <w:sz w:val="24"/>
          <w:szCs w:val="24"/>
        </w:rPr>
        <w:t>Ауций</w:t>
      </w:r>
      <w:proofErr w:type="spellEnd"/>
      <w:r w:rsidRPr="00674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208"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 w:rsidRPr="00674208">
        <w:rPr>
          <w:rFonts w:ascii="Times New Roman" w:hAnsi="Times New Roman" w:cs="Times New Roman"/>
          <w:sz w:val="24"/>
          <w:szCs w:val="24"/>
        </w:rPr>
        <w:t xml:space="preserve"> - римский философ, поэт и государственный деятель как-то сказал: «Язык правды прост». </w:t>
      </w:r>
    </w:p>
    <w:p w:rsidR="007A78CC" w:rsidRPr="00674208" w:rsidRDefault="007A78CC" w:rsidP="00A61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208">
        <w:rPr>
          <w:rFonts w:ascii="Times New Roman" w:hAnsi="Times New Roman" w:cs="Times New Roman"/>
          <w:sz w:val="24"/>
          <w:szCs w:val="24"/>
        </w:rPr>
        <w:t>Поэтому, уже традиционно, в своём выступлении постараюсь быть кратким и говорить по сути, а самое главное – простым языком. Формат, также, уже традиционно, предлагаю следующий: сначала я всё вам «докладываю», потом вы сможете задать вопросы, если они возникнут, после моего выступления.</w:t>
      </w:r>
    </w:p>
    <w:p w:rsidR="004D5CDA" w:rsidRDefault="00516F5A" w:rsidP="004D5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представлю вам отчет за 2021</w:t>
      </w:r>
      <w:r w:rsidR="00C513C9" w:rsidRPr="00A65ED0">
        <w:rPr>
          <w:rFonts w:ascii="Times New Roman" w:hAnsi="Times New Roman" w:cs="Times New Roman"/>
          <w:sz w:val="24"/>
          <w:szCs w:val="24"/>
        </w:rPr>
        <w:t xml:space="preserve"> год</w:t>
      </w:r>
      <w:r w:rsidR="000305A1">
        <w:rPr>
          <w:rFonts w:ascii="Times New Roman" w:hAnsi="Times New Roman" w:cs="Times New Roman"/>
          <w:sz w:val="24"/>
          <w:szCs w:val="24"/>
        </w:rPr>
        <w:t xml:space="preserve"> и </w:t>
      </w:r>
      <w:r w:rsidR="00D4746A">
        <w:rPr>
          <w:rFonts w:ascii="Times New Roman" w:hAnsi="Times New Roman" w:cs="Times New Roman"/>
          <w:sz w:val="24"/>
          <w:szCs w:val="24"/>
        </w:rPr>
        <w:t xml:space="preserve">о </w:t>
      </w:r>
      <w:r w:rsidR="000305A1">
        <w:rPr>
          <w:rFonts w:ascii="Times New Roman" w:hAnsi="Times New Roman" w:cs="Times New Roman"/>
          <w:sz w:val="24"/>
          <w:szCs w:val="24"/>
        </w:rPr>
        <w:t xml:space="preserve">планах на </w:t>
      </w:r>
      <w:r w:rsidR="004D5CDA">
        <w:rPr>
          <w:rFonts w:ascii="Times New Roman" w:hAnsi="Times New Roman" w:cs="Times New Roman"/>
          <w:sz w:val="24"/>
          <w:szCs w:val="24"/>
        </w:rPr>
        <w:t>2022-2023 год</w:t>
      </w:r>
      <w:r w:rsidR="00C513C9" w:rsidRPr="00A65ED0">
        <w:rPr>
          <w:rFonts w:ascii="Times New Roman" w:hAnsi="Times New Roman" w:cs="Times New Roman"/>
          <w:sz w:val="24"/>
          <w:szCs w:val="24"/>
        </w:rPr>
        <w:t>, в котором постараюсь отразить</w:t>
      </w:r>
      <w:r w:rsidR="00A65ED0">
        <w:rPr>
          <w:rFonts w:ascii="Times New Roman" w:hAnsi="Times New Roman" w:cs="Times New Roman"/>
          <w:sz w:val="24"/>
          <w:szCs w:val="24"/>
        </w:rPr>
        <w:t xml:space="preserve"> </w:t>
      </w:r>
      <w:r w:rsidR="00C513C9" w:rsidRPr="00A65ED0">
        <w:rPr>
          <w:rFonts w:ascii="Times New Roman" w:hAnsi="Times New Roman" w:cs="Times New Roman"/>
          <w:sz w:val="24"/>
          <w:szCs w:val="24"/>
        </w:rPr>
        <w:t>деятельность администрации, обозначить пробле</w:t>
      </w:r>
      <w:r w:rsidR="00D4746A">
        <w:rPr>
          <w:rFonts w:ascii="Times New Roman" w:hAnsi="Times New Roman" w:cs="Times New Roman"/>
          <w:sz w:val="24"/>
          <w:szCs w:val="24"/>
        </w:rPr>
        <w:t>мные вопросы и пути их решения.</w:t>
      </w:r>
    </w:p>
    <w:p w:rsidR="0038742D" w:rsidRDefault="0038742D" w:rsidP="0038742D">
      <w:pPr>
        <w:pStyle w:val="a6"/>
        <w:tabs>
          <w:tab w:val="left" w:pos="540"/>
        </w:tabs>
        <w:spacing w:after="0"/>
        <w:jc w:val="both"/>
      </w:pPr>
      <w:r>
        <w:t xml:space="preserve">           </w:t>
      </w:r>
    </w:p>
    <w:p w:rsidR="00C02835" w:rsidRPr="0038742D" w:rsidRDefault="0038742D" w:rsidP="0038742D">
      <w:pPr>
        <w:pStyle w:val="a6"/>
        <w:tabs>
          <w:tab w:val="left" w:pos="540"/>
        </w:tabs>
        <w:spacing w:after="0"/>
        <w:jc w:val="center"/>
      </w:pPr>
      <w:r>
        <w:rPr>
          <w:b/>
        </w:rPr>
        <w:t>П</w:t>
      </w:r>
      <w:r w:rsidR="00C02835" w:rsidRPr="0033101E">
        <w:rPr>
          <w:b/>
        </w:rPr>
        <w:t>равотворческая работа.</w:t>
      </w:r>
    </w:p>
    <w:p w:rsidR="001C1E63" w:rsidRPr="00D37A37" w:rsidRDefault="00C02835" w:rsidP="00A61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A3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62B2D">
        <w:rPr>
          <w:rFonts w:ascii="Times New Roman" w:hAnsi="Times New Roman" w:cs="Times New Roman"/>
          <w:sz w:val="24"/>
          <w:szCs w:val="24"/>
        </w:rPr>
        <w:t>2021</w:t>
      </w:r>
      <w:r w:rsidR="0074591F">
        <w:rPr>
          <w:rFonts w:ascii="Times New Roman" w:hAnsi="Times New Roman" w:cs="Times New Roman"/>
          <w:sz w:val="24"/>
          <w:szCs w:val="24"/>
        </w:rPr>
        <w:t xml:space="preserve"> </w:t>
      </w:r>
      <w:r w:rsidRPr="00D37A37">
        <w:rPr>
          <w:rFonts w:ascii="Times New Roman" w:hAnsi="Times New Roman" w:cs="Times New Roman"/>
          <w:sz w:val="24"/>
          <w:szCs w:val="24"/>
        </w:rPr>
        <w:t>года администрацией и Думой Юголокского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</w:t>
      </w:r>
      <w:r w:rsidR="0057172D" w:rsidRPr="00D37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91F" w:rsidRPr="006234A9" w:rsidRDefault="0074591F" w:rsidP="00A61F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4A9">
        <w:rPr>
          <w:rFonts w:ascii="Times New Roman" w:hAnsi="Times New Roman" w:cs="Times New Roman"/>
          <w:b/>
          <w:sz w:val="24"/>
          <w:szCs w:val="24"/>
          <w:u w:val="single"/>
        </w:rPr>
        <w:t>За 202</w:t>
      </w:r>
      <w:r w:rsidR="00416C0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234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было </w:t>
      </w:r>
      <w:r w:rsidR="001C1E63" w:rsidRPr="006234A9">
        <w:rPr>
          <w:rFonts w:ascii="Times New Roman" w:hAnsi="Times New Roman" w:cs="Times New Roman"/>
          <w:b/>
          <w:sz w:val="24"/>
          <w:szCs w:val="24"/>
          <w:u w:val="single"/>
        </w:rPr>
        <w:t>проведено</w:t>
      </w:r>
      <w:r w:rsidRPr="006234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4591F" w:rsidRPr="006234A9" w:rsidRDefault="0074591F" w:rsidP="0074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hAnsi="Times New Roman" w:cs="Times New Roman"/>
          <w:sz w:val="24"/>
          <w:szCs w:val="24"/>
        </w:rPr>
        <w:t>-</w:t>
      </w:r>
      <w:r w:rsidR="00416C0E">
        <w:rPr>
          <w:rFonts w:ascii="Times New Roman" w:hAnsi="Times New Roman" w:cs="Times New Roman"/>
          <w:sz w:val="24"/>
          <w:szCs w:val="24"/>
        </w:rPr>
        <w:t>8</w:t>
      </w:r>
      <w:r w:rsidR="001C1E63" w:rsidRPr="006234A9">
        <w:rPr>
          <w:rFonts w:ascii="Times New Roman" w:hAnsi="Times New Roman" w:cs="Times New Roman"/>
          <w:sz w:val="24"/>
          <w:szCs w:val="24"/>
        </w:rPr>
        <w:t xml:space="preserve"> заседаний Дум</w:t>
      </w:r>
      <w:r w:rsidR="00CC0DFD" w:rsidRPr="006234A9">
        <w:rPr>
          <w:rFonts w:ascii="Times New Roman" w:hAnsi="Times New Roman" w:cs="Times New Roman"/>
          <w:sz w:val="24"/>
          <w:szCs w:val="24"/>
        </w:rPr>
        <w:t>ы</w:t>
      </w:r>
      <w:r w:rsidR="001C1E63" w:rsidRPr="006234A9">
        <w:rPr>
          <w:rFonts w:ascii="Times New Roman" w:hAnsi="Times New Roman" w:cs="Times New Roman"/>
          <w:sz w:val="24"/>
          <w:szCs w:val="24"/>
        </w:rPr>
        <w:t xml:space="preserve"> поселения  третьего созыва. Основное направление: бюджет, налоги. </w:t>
      </w:r>
    </w:p>
    <w:p w:rsidR="0074591F" w:rsidRPr="006234A9" w:rsidRDefault="0074591F" w:rsidP="0074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hAnsi="Times New Roman" w:cs="Times New Roman"/>
          <w:sz w:val="24"/>
          <w:szCs w:val="24"/>
        </w:rPr>
        <w:t>-В рамках нормотворческой деятельнос</w:t>
      </w:r>
      <w:r w:rsidR="00632B5A" w:rsidRPr="006234A9">
        <w:rPr>
          <w:rFonts w:ascii="Times New Roman" w:hAnsi="Times New Roman" w:cs="Times New Roman"/>
          <w:sz w:val="24"/>
          <w:szCs w:val="24"/>
        </w:rPr>
        <w:t xml:space="preserve">ти за отчетный период принято </w:t>
      </w:r>
      <w:r w:rsidR="00416C0E">
        <w:rPr>
          <w:rFonts w:ascii="Times New Roman" w:hAnsi="Times New Roman" w:cs="Times New Roman"/>
          <w:sz w:val="24"/>
          <w:szCs w:val="24"/>
        </w:rPr>
        <w:t>40 постановлений</w:t>
      </w:r>
      <w:r w:rsidR="00632B5A" w:rsidRPr="006234A9">
        <w:rPr>
          <w:rFonts w:ascii="Times New Roman" w:hAnsi="Times New Roman" w:cs="Times New Roman"/>
          <w:sz w:val="24"/>
          <w:szCs w:val="24"/>
        </w:rPr>
        <w:t xml:space="preserve"> и </w:t>
      </w:r>
      <w:r w:rsidR="00416C0E">
        <w:rPr>
          <w:rFonts w:ascii="Times New Roman" w:hAnsi="Times New Roman" w:cs="Times New Roman"/>
          <w:sz w:val="24"/>
          <w:szCs w:val="24"/>
        </w:rPr>
        <w:t>69 распоряжений</w:t>
      </w:r>
      <w:r w:rsidRPr="006234A9">
        <w:rPr>
          <w:rFonts w:ascii="Times New Roman" w:hAnsi="Times New Roman" w:cs="Times New Roman"/>
          <w:sz w:val="24"/>
          <w:szCs w:val="24"/>
        </w:rPr>
        <w:t xml:space="preserve"> по основной деятельности.</w:t>
      </w:r>
    </w:p>
    <w:p w:rsidR="004934CA" w:rsidRPr="006234A9" w:rsidRDefault="00E24293" w:rsidP="0074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hAnsi="Times New Roman" w:cs="Times New Roman"/>
          <w:sz w:val="24"/>
          <w:szCs w:val="24"/>
        </w:rPr>
        <w:t>-Совершено 1</w:t>
      </w:r>
      <w:r w:rsidR="00416C0E">
        <w:rPr>
          <w:rFonts w:ascii="Times New Roman" w:hAnsi="Times New Roman" w:cs="Times New Roman"/>
          <w:sz w:val="24"/>
          <w:szCs w:val="24"/>
        </w:rPr>
        <w:t>5</w:t>
      </w:r>
      <w:r w:rsidR="004934CA" w:rsidRPr="006234A9">
        <w:rPr>
          <w:rFonts w:ascii="Times New Roman" w:hAnsi="Times New Roman" w:cs="Times New Roman"/>
          <w:sz w:val="24"/>
          <w:szCs w:val="24"/>
        </w:rPr>
        <w:t xml:space="preserve"> нотариальных действий.</w:t>
      </w:r>
    </w:p>
    <w:p w:rsidR="0074591F" w:rsidRPr="006234A9" w:rsidRDefault="00A61FB3" w:rsidP="00745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4A9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1C1E63" w:rsidRPr="006234A9">
        <w:rPr>
          <w:rFonts w:ascii="Times New Roman" w:eastAsia="Times New Roman" w:hAnsi="Times New Roman" w:cs="Times New Roman"/>
          <w:sz w:val="24"/>
          <w:szCs w:val="24"/>
        </w:rPr>
        <w:t>роведе</w:t>
      </w:r>
      <w:r w:rsidRPr="006234A9">
        <w:rPr>
          <w:rFonts w:ascii="Times New Roman" w:eastAsia="Times New Roman" w:hAnsi="Times New Roman" w:cs="Times New Roman"/>
          <w:sz w:val="24"/>
          <w:szCs w:val="24"/>
        </w:rPr>
        <w:t>но 2</w:t>
      </w:r>
      <w:r w:rsidR="001C1E63" w:rsidRPr="006234A9">
        <w:rPr>
          <w:rFonts w:ascii="Times New Roman" w:eastAsia="Times New Roman" w:hAnsi="Times New Roman" w:cs="Times New Roman"/>
          <w:sz w:val="24"/>
          <w:szCs w:val="24"/>
        </w:rPr>
        <w:t xml:space="preserve"> процедуры по внесению изменений в Устав Юголокского  МО</w:t>
      </w:r>
      <w:r w:rsidR="00D61EE0" w:rsidRPr="006234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1E63" w:rsidRPr="006234A9">
        <w:rPr>
          <w:rFonts w:ascii="Times New Roman" w:eastAsia="Times New Roman" w:hAnsi="Times New Roman" w:cs="Times New Roman"/>
          <w:sz w:val="24"/>
          <w:szCs w:val="24"/>
        </w:rPr>
        <w:t>  все изменения зарегистрированы в Минюсте РФ по Иркутской области.</w:t>
      </w:r>
    </w:p>
    <w:p w:rsidR="00A61FB3" w:rsidRPr="006234A9" w:rsidRDefault="00B62B2D" w:rsidP="0074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-Прокуратурой </w:t>
      </w:r>
      <w:proofErr w:type="spellStart"/>
      <w:r w:rsidR="00A61FB3" w:rsidRPr="006234A9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A61FB3" w:rsidRPr="006234A9">
        <w:rPr>
          <w:rFonts w:ascii="Times New Roman" w:hAnsi="Times New Roman" w:cs="Times New Roman"/>
          <w:sz w:val="24"/>
          <w:szCs w:val="24"/>
        </w:rPr>
        <w:t xml:space="preserve"> ра</w:t>
      </w:r>
      <w:r w:rsidR="00E24293" w:rsidRPr="006234A9">
        <w:rPr>
          <w:rFonts w:ascii="Times New Roman" w:hAnsi="Times New Roman" w:cs="Times New Roman"/>
          <w:sz w:val="24"/>
          <w:szCs w:val="24"/>
        </w:rPr>
        <w:t>йона в 202</w:t>
      </w:r>
      <w:r w:rsidR="00416C0E">
        <w:rPr>
          <w:rFonts w:ascii="Times New Roman" w:hAnsi="Times New Roman" w:cs="Times New Roman"/>
          <w:sz w:val="24"/>
          <w:szCs w:val="24"/>
        </w:rPr>
        <w:t>1</w:t>
      </w:r>
      <w:r w:rsidR="00E24293" w:rsidRPr="006234A9">
        <w:rPr>
          <w:rFonts w:ascii="Times New Roman" w:hAnsi="Times New Roman" w:cs="Times New Roman"/>
          <w:sz w:val="24"/>
          <w:szCs w:val="24"/>
        </w:rPr>
        <w:t xml:space="preserve"> году было вынесено </w:t>
      </w:r>
      <w:r w:rsidR="00416C0E">
        <w:rPr>
          <w:rFonts w:ascii="Times New Roman" w:hAnsi="Times New Roman" w:cs="Times New Roman"/>
          <w:sz w:val="24"/>
          <w:szCs w:val="24"/>
        </w:rPr>
        <w:t>9</w:t>
      </w:r>
      <w:r w:rsidR="00E24293" w:rsidRPr="006234A9">
        <w:rPr>
          <w:rFonts w:ascii="Times New Roman" w:hAnsi="Times New Roman" w:cs="Times New Roman"/>
          <w:sz w:val="24"/>
          <w:szCs w:val="24"/>
        </w:rPr>
        <w:t xml:space="preserve"> протест</w:t>
      </w:r>
      <w:r w:rsidR="00416C0E">
        <w:rPr>
          <w:rFonts w:ascii="Times New Roman" w:hAnsi="Times New Roman" w:cs="Times New Roman"/>
          <w:sz w:val="24"/>
          <w:szCs w:val="24"/>
        </w:rPr>
        <w:t>ов</w:t>
      </w:r>
      <w:r w:rsidR="00E24293" w:rsidRPr="006234A9">
        <w:rPr>
          <w:rFonts w:ascii="Times New Roman" w:hAnsi="Times New Roman" w:cs="Times New Roman"/>
          <w:sz w:val="24"/>
          <w:szCs w:val="24"/>
        </w:rPr>
        <w:t xml:space="preserve"> и 5</w:t>
      </w:r>
      <w:r w:rsidR="006234A9" w:rsidRPr="006234A9">
        <w:rPr>
          <w:rFonts w:ascii="Times New Roman" w:hAnsi="Times New Roman" w:cs="Times New Roman"/>
          <w:sz w:val="24"/>
          <w:szCs w:val="24"/>
        </w:rPr>
        <w:t xml:space="preserve"> представлений. </w:t>
      </w:r>
      <w:r w:rsidR="00A61FB3" w:rsidRPr="006234A9">
        <w:rPr>
          <w:rFonts w:ascii="Times New Roman" w:hAnsi="Times New Roman" w:cs="Times New Roman"/>
          <w:sz w:val="24"/>
          <w:szCs w:val="24"/>
        </w:rPr>
        <w:t>По всем вопросам даны ответы, внесены изменения</w:t>
      </w:r>
      <w:r w:rsidR="006234A9" w:rsidRPr="006234A9">
        <w:rPr>
          <w:rFonts w:ascii="Times New Roman" w:hAnsi="Times New Roman" w:cs="Times New Roman"/>
          <w:sz w:val="24"/>
          <w:szCs w:val="24"/>
        </w:rPr>
        <w:t xml:space="preserve"> в НПА</w:t>
      </w:r>
      <w:r w:rsidR="00A61FB3" w:rsidRPr="00623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835" w:rsidRPr="006234A9" w:rsidRDefault="00A61FB3" w:rsidP="00A61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hAnsi="Times New Roman" w:cs="Times New Roman"/>
          <w:sz w:val="24"/>
          <w:szCs w:val="24"/>
        </w:rPr>
        <w:t>Стоит отметить, что о</w:t>
      </w:r>
      <w:r w:rsidR="00C02835" w:rsidRPr="006234A9">
        <w:rPr>
          <w:rFonts w:ascii="Times New Roman" w:hAnsi="Times New Roman" w:cs="Times New Roman"/>
          <w:sz w:val="24"/>
          <w:szCs w:val="24"/>
        </w:rPr>
        <w:t xml:space="preserve">рганами прокуратуры осуществляется постоянный </w:t>
      </w:r>
      <w:proofErr w:type="gramStart"/>
      <w:r w:rsidR="00C02835" w:rsidRPr="006234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2835" w:rsidRPr="006234A9">
        <w:rPr>
          <w:rFonts w:ascii="Times New Roman" w:hAnsi="Times New Roman" w:cs="Times New Roman"/>
          <w:sz w:val="24"/>
          <w:szCs w:val="24"/>
        </w:rPr>
        <w:t xml:space="preserve"> соблюдением законности при принятии правовых актов Думой и администрацией Юголокского муниципального образования.</w:t>
      </w:r>
    </w:p>
    <w:p w:rsidR="00C02835" w:rsidRPr="006234A9" w:rsidRDefault="00C02835" w:rsidP="00A61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hAnsi="Times New Roman" w:cs="Times New Roman"/>
          <w:sz w:val="24"/>
          <w:szCs w:val="24"/>
        </w:rPr>
        <w:t>Все принятые нормативно-правовые акты ежемесячно направляются в Управление Губернатора по региональной политике для включения в Регистр муниципальных правовых актов Иркутской области.</w:t>
      </w:r>
    </w:p>
    <w:p w:rsidR="00C70E88" w:rsidRDefault="00C02835" w:rsidP="00A61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A9">
        <w:rPr>
          <w:rFonts w:ascii="Times New Roman" w:eastAsia="Times New Roman" w:hAnsi="Times New Roman" w:cs="Times New Roman"/>
          <w:sz w:val="24"/>
          <w:szCs w:val="24"/>
        </w:rPr>
        <w:t xml:space="preserve">Правовые акты администрации, имеющие общественный интерес и затрагивающие интересы неопределенного круга жителей поселения, публикуются в информационном вестнике  «Искра». </w:t>
      </w:r>
      <w:r w:rsidR="00A61FB3" w:rsidRPr="006234A9">
        <w:rPr>
          <w:rFonts w:ascii="Times New Roman" w:hAnsi="Times New Roman" w:cs="Times New Roman"/>
          <w:sz w:val="24"/>
          <w:szCs w:val="24"/>
        </w:rPr>
        <w:t>В 202</w:t>
      </w:r>
      <w:r w:rsidR="00416C0E">
        <w:rPr>
          <w:rFonts w:ascii="Times New Roman" w:hAnsi="Times New Roman" w:cs="Times New Roman"/>
          <w:sz w:val="24"/>
          <w:szCs w:val="24"/>
        </w:rPr>
        <w:t>1</w:t>
      </w:r>
      <w:r w:rsidR="0057172D" w:rsidRPr="006234A9">
        <w:rPr>
          <w:rFonts w:ascii="Times New Roman" w:hAnsi="Times New Roman" w:cs="Times New Roman"/>
          <w:sz w:val="24"/>
          <w:szCs w:val="24"/>
        </w:rPr>
        <w:t xml:space="preserve"> году и</w:t>
      </w:r>
      <w:r w:rsidR="00E24293" w:rsidRPr="006234A9">
        <w:rPr>
          <w:rFonts w:ascii="Times New Roman" w:hAnsi="Times New Roman" w:cs="Times New Roman"/>
          <w:sz w:val="24"/>
          <w:szCs w:val="24"/>
        </w:rPr>
        <w:t xml:space="preserve">здано </w:t>
      </w:r>
      <w:r w:rsidR="00416C0E">
        <w:rPr>
          <w:rFonts w:ascii="Times New Roman" w:hAnsi="Times New Roman" w:cs="Times New Roman"/>
          <w:sz w:val="24"/>
          <w:szCs w:val="24"/>
        </w:rPr>
        <w:t>18 номеров</w:t>
      </w:r>
      <w:r w:rsidRPr="006234A9">
        <w:rPr>
          <w:rFonts w:ascii="Times New Roman" w:hAnsi="Times New Roman" w:cs="Times New Roman"/>
          <w:sz w:val="24"/>
          <w:szCs w:val="24"/>
        </w:rPr>
        <w:t xml:space="preserve"> « Искры».</w:t>
      </w:r>
      <w:r w:rsidRPr="0033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EA" w:rsidRDefault="00F24AEA" w:rsidP="00A61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не будет сравнений с 20</w:t>
      </w:r>
      <w:r w:rsidR="000F05E3">
        <w:rPr>
          <w:rFonts w:ascii="Times New Roman" w:hAnsi="Times New Roman" w:cs="Times New Roman"/>
          <w:sz w:val="24"/>
          <w:szCs w:val="24"/>
        </w:rPr>
        <w:t>2</w:t>
      </w:r>
      <w:r w:rsidR="00B62B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годом, т.к. здесь количество не всегда является качественным показателем в сфере правотворческой работы.</w:t>
      </w:r>
    </w:p>
    <w:p w:rsidR="0038742D" w:rsidRDefault="0038742D" w:rsidP="0074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FB3" w:rsidRDefault="00C337D7" w:rsidP="0003539A">
      <w:pPr>
        <w:pStyle w:val="a6"/>
        <w:tabs>
          <w:tab w:val="left" w:pos="540"/>
        </w:tabs>
        <w:spacing w:after="0"/>
        <w:jc w:val="center"/>
      </w:pPr>
      <w:r>
        <w:rPr>
          <w:b/>
        </w:rPr>
        <w:t>Анал</w:t>
      </w:r>
      <w:r w:rsidR="000F05E3">
        <w:rPr>
          <w:b/>
        </w:rPr>
        <w:t>из социальной сферы за 2021</w:t>
      </w:r>
      <w:r w:rsidR="0033778F">
        <w:rPr>
          <w:b/>
        </w:rPr>
        <w:t xml:space="preserve"> год</w:t>
      </w:r>
    </w:p>
    <w:p w:rsidR="00CA2F54" w:rsidRPr="00CA2F54" w:rsidRDefault="0038742D" w:rsidP="00362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1742">
        <w:rPr>
          <w:rFonts w:ascii="Times New Roman" w:hAnsi="Times New Roman" w:cs="Times New Roman"/>
          <w:sz w:val="24"/>
          <w:szCs w:val="24"/>
        </w:rPr>
        <w:t xml:space="preserve">По </w:t>
      </w:r>
      <w:r w:rsidRPr="00CA2F54">
        <w:rPr>
          <w:rFonts w:ascii="Times New Roman" w:hAnsi="Times New Roman" w:cs="Times New Roman"/>
          <w:sz w:val="24"/>
          <w:szCs w:val="24"/>
        </w:rPr>
        <w:t>данным по поселению</w:t>
      </w:r>
      <w:r w:rsidR="00C337D7" w:rsidRPr="00CA2F54">
        <w:rPr>
          <w:rFonts w:ascii="Times New Roman" w:hAnsi="Times New Roman" w:cs="Times New Roman"/>
          <w:sz w:val="24"/>
          <w:szCs w:val="24"/>
        </w:rPr>
        <w:t xml:space="preserve"> в 202</w:t>
      </w:r>
      <w:r w:rsidR="00416C0E">
        <w:rPr>
          <w:rFonts w:ascii="Times New Roman" w:hAnsi="Times New Roman" w:cs="Times New Roman"/>
          <w:sz w:val="24"/>
          <w:szCs w:val="24"/>
        </w:rPr>
        <w:t>1</w:t>
      </w:r>
      <w:r w:rsidR="00C337D7" w:rsidRPr="00CA2F54">
        <w:rPr>
          <w:rFonts w:ascii="Times New Roman" w:hAnsi="Times New Roman" w:cs="Times New Roman"/>
          <w:sz w:val="24"/>
          <w:szCs w:val="24"/>
        </w:rPr>
        <w:t xml:space="preserve"> </w:t>
      </w:r>
      <w:r w:rsidRPr="00CA2F54">
        <w:rPr>
          <w:rFonts w:ascii="Times New Roman" w:hAnsi="Times New Roman" w:cs="Times New Roman"/>
          <w:sz w:val="24"/>
          <w:szCs w:val="24"/>
        </w:rPr>
        <w:t xml:space="preserve">г. в </w:t>
      </w:r>
      <w:proofErr w:type="spellStart"/>
      <w:r w:rsidRPr="00CA2F54">
        <w:rPr>
          <w:rFonts w:ascii="Times New Roman" w:hAnsi="Times New Roman" w:cs="Times New Roman"/>
          <w:sz w:val="24"/>
          <w:szCs w:val="24"/>
        </w:rPr>
        <w:t>Юголокском</w:t>
      </w:r>
      <w:proofErr w:type="spellEnd"/>
      <w:r w:rsidRPr="00CA2F54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родилось </w:t>
      </w:r>
      <w:r w:rsidR="003F443C">
        <w:rPr>
          <w:rFonts w:ascii="Times New Roman" w:hAnsi="Times New Roman" w:cs="Times New Roman"/>
          <w:sz w:val="24"/>
          <w:szCs w:val="24"/>
        </w:rPr>
        <w:t>8</w:t>
      </w:r>
      <w:r w:rsidRPr="00CA2F54">
        <w:rPr>
          <w:rFonts w:ascii="Times New Roman" w:hAnsi="Times New Roman" w:cs="Times New Roman"/>
          <w:sz w:val="24"/>
          <w:szCs w:val="24"/>
        </w:rPr>
        <w:t xml:space="preserve"> чел., по сравнению с </w:t>
      </w:r>
      <w:r w:rsidR="0033778F" w:rsidRPr="00CA2F54">
        <w:rPr>
          <w:rFonts w:ascii="Times New Roman" w:hAnsi="Times New Roman" w:cs="Times New Roman"/>
          <w:sz w:val="24"/>
          <w:szCs w:val="24"/>
        </w:rPr>
        <w:t>20</w:t>
      </w:r>
      <w:r w:rsidR="00416C0E">
        <w:rPr>
          <w:rFonts w:ascii="Times New Roman" w:hAnsi="Times New Roman" w:cs="Times New Roman"/>
          <w:sz w:val="24"/>
          <w:szCs w:val="24"/>
        </w:rPr>
        <w:t>20</w:t>
      </w:r>
      <w:r w:rsidRPr="00CA2F54">
        <w:rPr>
          <w:rFonts w:ascii="Times New Roman" w:hAnsi="Times New Roman" w:cs="Times New Roman"/>
          <w:sz w:val="24"/>
          <w:szCs w:val="24"/>
        </w:rPr>
        <w:t xml:space="preserve"> г</w:t>
      </w:r>
      <w:r w:rsidR="003F443C">
        <w:rPr>
          <w:rFonts w:ascii="Times New Roman" w:hAnsi="Times New Roman" w:cs="Times New Roman"/>
          <w:sz w:val="24"/>
          <w:szCs w:val="24"/>
        </w:rPr>
        <w:t>одом рождаемость повысилась на 1 ребенка</w:t>
      </w:r>
      <w:r w:rsidR="00CA2F54" w:rsidRPr="00CA2F54">
        <w:rPr>
          <w:rFonts w:ascii="Times New Roman" w:hAnsi="Times New Roman" w:cs="Times New Roman"/>
          <w:sz w:val="24"/>
          <w:szCs w:val="24"/>
        </w:rPr>
        <w:t>.</w:t>
      </w:r>
      <w:r w:rsidR="003F4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571" w:rsidRDefault="00D00673" w:rsidP="00362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Умерло в 2021 г. 23 человека,</w:t>
      </w:r>
      <w:r w:rsidR="0038742D" w:rsidRPr="00CA2F54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>
        <w:rPr>
          <w:rFonts w:ascii="Times New Roman" w:hAnsi="Times New Roman" w:cs="Times New Roman"/>
          <w:sz w:val="24"/>
          <w:szCs w:val="24"/>
        </w:rPr>
        <w:t>2020 годом смерт</w:t>
      </w:r>
      <w:r w:rsidR="00031742">
        <w:rPr>
          <w:rFonts w:ascii="Times New Roman" w:hAnsi="Times New Roman" w:cs="Times New Roman"/>
          <w:sz w:val="24"/>
          <w:szCs w:val="24"/>
        </w:rPr>
        <w:t xml:space="preserve">ность повысилась на 11 человек.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рождаемости со смертностью </w:t>
      </w:r>
      <w:r w:rsidR="004D7571">
        <w:rPr>
          <w:rFonts w:ascii="Times New Roman" w:hAnsi="Times New Roman" w:cs="Times New Roman"/>
          <w:sz w:val="24"/>
          <w:szCs w:val="24"/>
        </w:rPr>
        <w:t xml:space="preserve">катастрофический разрыв, смертность повысилась на 15 человек. </w:t>
      </w:r>
    </w:p>
    <w:p w:rsidR="004D7571" w:rsidRPr="00CA2F54" w:rsidRDefault="0038742D" w:rsidP="00362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F54">
        <w:rPr>
          <w:rFonts w:ascii="Times New Roman" w:hAnsi="Times New Roman" w:cs="Times New Roman"/>
          <w:sz w:val="24"/>
          <w:szCs w:val="24"/>
        </w:rPr>
        <w:t xml:space="preserve">Общая численность населения </w:t>
      </w:r>
      <w:r w:rsidR="004D7571">
        <w:rPr>
          <w:rFonts w:ascii="Times New Roman" w:hAnsi="Times New Roman" w:cs="Times New Roman"/>
          <w:sz w:val="24"/>
          <w:szCs w:val="24"/>
        </w:rPr>
        <w:t>на 01.01.2021</w:t>
      </w:r>
      <w:r w:rsidR="00CA2F54" w:rsidRPr="00CA2F54">
        <w:rPr>
          <w:rFonts w:ascii="Times New Roman" w:hAnsi="Times New Roman" w:cs="Times New Roman"/>
          <w:sz w:val="24"/>
          <w:szCs w:val="24"/>
        </w:rPr>
        <w:t xml:space="preserve"> г. </w:t>
      </w:r>
      <w:r w:rsidR="00AB700A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4D7571">
        <w:rPr>
          <w:rFonts w:ascii="Times New Roman" w:hAnsi="Times New Roman" w:cs="Times New Roman"/>
          <w:sz w:val="24"/>
          <w:szCs w:val="24"/>
        </w:rPr>
        <w:t>снизилась по результатам проведенной пере</w:t>
      </w:r>
      <w:r w:rsidR="00AB700A">
        <w:rPr>
          <w:rFonts w:ascii="Times New Roman" w:hAnsi="Times New Roman" w:cs="Times New Roman"/>
          <w:sz w:val="24"/>
          <w:szCs w:val="24"/>
        </w:rPr>
        <w:t>писи населения осенью 2021 года и составила 810 человек. В предыдущем году было 925 человек. Разница составила 115 человек.</w:t>
      </w:r>
      <w:r w:rsidR="004D7571">
        <w:rPr>
          <w:rFonts w:ascii="Times New Roman" w:hAnsi="Times New Roman" w:cs="Times New Roman"/>
          <w:sz w:val="24"/>
          <w:szCs w:val="24"/>
        </w:rPr>
        <w:t xml:space="preserve"> В результате низкой рождаемости, высокой смертности, оттока людей за пределы нашего поселения м</w:t>
      </w:r>
      <w:r w:rsidR="004D7571" w:rsidRPr="005674C2">
        <w:rPr>
          <w:rFonts w:ascii="Times New Roman" w:hAnsi="Times New Roman" w:cs="Times New Roman"/>
          <w:sz w:val="24"/>
          <w:szCs w:val="24"/>
        </w:rPr>
        <w:t>ожно сделать вывод об отрицательной демографической ситуации</w:t>
      </w:r>
      <w:r w:rsidR="004D7571">
        <w:rPr>
          <w:rFonts w:ascii="Times New Roman" w:hAnsi="Times New Roman" w:cs="Times New Roman"/>
          <w:sz w:val="24"/>
          <w:szCs w:val="24"/>
        </w:rPr>
        <w:t>,</w:t>
      </w:r>
      <w:r w:rsidR="004D7571" w:rsidRPr="004D7571">
        <w:rPr>
          <w:rFonts w:ascii="Times New Roman" w:hAnsi="Times New Roman" w:cs="Times New Roman"/>
          <w:sz w:val="24"/>
          <w:szCs w:val="24"/>
        </w:rPr>
        <w:t xml:space="preserve"> </w:t>
      </w:r>
      <w:r w:rsidR="004D7571">
        <w:rPr>
          <w:rFonts w:ascii="Times New Roman" w:hAnsi="Times New Roman" w:cs="Times New Roman"/>
          <w:sz w:val="24"/>
          <w:szCs w:val="24"/>
        </w:rPr>
        <w:t>что также сказывается на социально-экономич</w:t>
      </w:r>
      <w:r w:rsidR="00AB700A">
        <w:rPr>
          <w:rFonts w:ascii="Times New Roman" w:hAnsi="Times New Roman" w:cs="Times New Roman"/>
          <w:sz w:val="24"/>
          <w:szCs w:val="24"/>
        </w:rPr>
        <w:t>еском развитии нашей территории, в частности, это лишает нас возможности участвовать в некоторых важных федеральных государственных программах и привлекать дополнительные финансовые средства на комплексное развитие территории.</w:t>
      </w:r>
    </w:p>
    <w:p w:rsidR="0097174A" w:rsidRPr="00CA2F54" w:rsidRDefault="0038742D" w:rsidP="00362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F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174A" w:rsidRPr="00CA2F54">
        <w:rPr>
          <w:rFonts w:ascii="Times New Roman" w:hAnsi="Times New Roman" w:cs="Times New Roman"/>
          <w:sz w:val="24"/>
          <w:szCs w:val="24"/>
        </w:rPr>
        <w:t>Численность детей в возрасте от 0 д</w:t>
      </w:r>
      <w:r w:rsidR="001C1C2F">
        <w:rPr>
          <w:rFonts w:ascii="Times New Roman" w:hAnsi="Times New Roman" w:cs="Times New Roman"/>
          <w:sz w:val="24"/>
          <w:szCs w:val="24"/>
        </w:rPr>
        <w:t>о 18 на 2021 год составила – 195 человек</w:t>
      </w:r>
      <w:r w:rsidR="0097174A" w:rsidRPr="00CA2F54">
        <w:rPr>
          <w:rFonts w:ascii="Times New Roman" w:hAnsi="Times New Roman" w:cs="Times New Roman"/>
          <w:sz w:val="24"/>
          <w:szCs w:val="24"/>
        </w:rPr>
        <w:t>,  численность трудоспособного населения состав</w:t>
      </w:r>
      <w:r w:rsidR="001C1C2F">
        <w:rPr>
          <w:rFonts w:ascii="Times New Roman" w:hAnsi="Times New Roman" w:cs="Times New Roman"/>
          <w:sz w:val="24"/>
          <w:szCs w:val="24"/>
        </w:rPr>
        <w:t>ила – 421 человек</w:t>
      </w:r>
      <w:r w:rsidR="0097174A" w:rsidRPr="00CA2F54">
        <w:rPr>
          <w:rFonts w:ascii="Times New Roman" w:hAnsi="Times New Roman" w:cs="Times New Roman"/>
          <w:sz w:val="24"/>
          <w:szCs w:val="24"/>
        </w:rPr>
        <w:t>, численность пожилых людей</w:t>
      </w:r>
      <w:r w:rsidR="008D58BB" w:rsidRPr="00CA2F54">
        <w:rPr>
          <w:rFonts w:ascii="Times New Roman" w:hAnsi="Times New Roman" w:cs="Times New Roman"/>
          <w:sz w:val="24"/>
          <w:szCs w:val="24"/>
        </w:rPr>
        <w:t xml:space="preserve"> (старше 60)</w:t>
      </w:r>
      <w:r w:rsidR="001C1C2F">
        <w:rPr>
          <w:rFonts w:ascii="Times New Roman" w:hAnsi="Times New Roman" w:cs="Times New Roman"/>
          <w:sz w:val="24"/>
          <w:szCs w:val="24"/>
        </w:rPr>
        <w:t xml:space="preserve"> – 194 человека</w:t>
      </w:r>
      <w:r w:rsidR="0097174A" w:rsidRPr="00CA2F54">
        <w:rPr>
          <w:rFonts w:ascii="Times New Roman" w:hAnsi="Times New Roman" w:cs="Times New Roman"/>
          <w:sz w:val="24"/>
          <w:szCs w:val="24"/>
        </w:rPr>
        <w:t>.</w:t>
      </w:r>
    </w:p>
    <w:p w:rsidR="0036297D" w:rsidRPr="00691986" w:rsidRDefault="0036297D" w:rsidP="003629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742D" w:rsidRPr="00C513C9" w:rsidRDefault="0097174A" w:rsidP="00745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1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E5F">
        <w:rPr>
          <w:rFonts w:ascii="Times New Roman" w:eastAsia="Times New Roman" w:hAnsi="Times New Roman" w:cs="Times New Roman"/>
          <w:sz w:val="24"/>
          <w:szCs w:val="24"/>
        </w:rPr>
        <w:t>Военно-учетный стол:</w:t>
      </w:r>
      <w:r w:rsidR="00691986" w:rsidRPr="00691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E5F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691986" w:rsidRPr="00691986">
        <w:rPr>
          <w:rFonts w:ascii="Times New Roman" w:eastAsia="Times New Roman" w:hAnsi="Times New Roman" w:cs="Times New Roman"/>
          <w:sz w:val="24"/>
          <w:szCs w:val="24"/>
        </w:rPr>
        <w:t xml:space="preserve"> г. были поставлены на первоначаль</w:t>
      </w:r>
      <w:r w:rsidR="00152E5F">
        <w:rPr>
          <w:rFonts w:ascii="Times New Roman" w:eastAsia="Times New Roman" w:hAnsi="Times New Roman" w:cs="Times New Roman"/>
          <w:sz w:val="24"/>
          <w:szCs w:val="24"/>
        </w:rPr>
        <w:t>ный воинский учет – 16 чел. (2004 г.р.), в 2020 г. – 7 человек. В осенний призыв 2021</w:t>
      </w:r>
      <w:r w:rsidR="00691986" w:rsidRPr="00691986">
        <w:rPr>
          <w:rFonts w:ascii="Times New Roman" w:eastAsia="Times New Roman" w:hAnsi="Times New Roman" w:cs="Times New Roman"/>
          <w:sz w:val="24"/>
          <w:szCs w:val="24"/>
        </w:rPr>
        <w:t xml:space="preserve"> года убыл</w:t>
      </w:r>
      <w:r w:rsidR="00152E5F">
        <w:rPr>
          <w:rFonts w:ascii="Times New Roman" w:eastAsia="Times New Roman" w:hAnsi="Times New Roman" w:cs="Times New Roman"/>
          <w:sz w:val="24"/>
          <w:szCs w:val="24"/>
        </w:rPr>
        <w:t>и в армию 2</w:t>
      </w:r>
      <w:r w:rsidR="00691986" w:rsidRPr="0069198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52E5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91986" w:rsidRPr="006919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2E5F">
        <w:rPr>
          <w:rFonts w:ascii="Times New Roman" w:eastAsia="Times New Roman" w:hAnsi="Times New Roman" w:cs="Times New Roman"/>
          <w:sz w:val="24"/>
          <w:szCs w:val="24"/>
        </w:rPr>
        <w:t xml:space="preserve">весной </w:t>
      </w:r>
      <w:r w:rsidR="00691986" w:rsidRPr="00691986">
        <w:rPr>
          <w:rFonts w:ascii="Times New Roman" w:eastAsia="Times New Roman" w:hAnsi="Times New Roman" w:cs="Times New Roman"/>
          <w:sz w:val="24"/>
          <w:szCs w:val="24"/>
        </w:rPr>
        <w:t>прибыл с армии 1 человек.</w:t>
      </w:r>
      <w:r w:rsidR="00152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742D" w:rsidRPr="0033101E" w:rsidRDefault="0038742D" w:rsidP="00745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C28" w:rsidRPr="0003539A" w:rsidRDefault="0033778F" w:rsidP="0003539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74208">
        <w:rPr>
          <w:rFonts w:ascii="Times New Roman" w:hAnsi="Times New Roman" w:cs="Times New Roman"/>
          <w:b/>
          <w:sz w:val="24"/>
          <w:szCs w:val="24"/>
        </w:rPr>
        <w:t>Анализ обращений</w:t>
      </w:r>
      <w:r w:rsidR="00431DE2" w:rsidRPr="00674208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Pr="00674208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416C0E" w:rsidRPr="00674208">
        <w:rPr>
          <w:rFonts w:ascii="Times New Roman" w:hAnsi="Times New Roman" w:cs="Times New Roman"/>
          <w:b/>
          <w:sz w:val="24"/>
          <w:szCs w:val="24"/>
        </w:rPr>
        <w:t>1</w:t>
      </w:r>
      <w:r w:rsidRPr="0067420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C75F1" w:rsidRPr="00F24AEA" w:rsidRDefault="00431DE2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Прием граждан осуществляется по графику, который размещен на официальном сайте и на информационном стенде в здании администрации.</w:t>
      </w:r>
      <w:r w:rsidR="00F24AEA">
        <w:rPr>
          <w:rFonts w:ascii="Times New Roman" w:hAnsi="Times New Roman" w:cs="Times New Roman"/>
          <w:sz w:val="24"/>
          <w:szCs w:val="24"/>
        </w:rPr>
        <w:t xml:space="preserve"> </w:t>
      </w:r>
      <w:r w:rsidRPr="0033101E">
        <w:rPr>
          <w:rFonts w:ascii="Times New Roman" w:hAnsi="Times New Roman" w:cs="Times New Roman"/>
          <w:sz w:val="24"/>
          <w:szCs w:val="24"/>
        </w:rPr>
        <w:t>Все обращения рассматриваются в соответствии с Федеральным законом № 59-ФЗ от 2 мая 2006 года «О порядке рассмотрения обращений граждан Российской Федерации».</w:t>
      </w:r>
      <w:r w:rsidR="00F24AEA">
        <w:rPr>
          <w:rFonts w:ascii="Times New Roman" w:hAnsi="Times New Roman" w:cs="Times New Roman"/>
          <w:sz w:val="24"/>
          <w:szCs w:val="24"/>
        </w:rPr>
        <w:t xml:space="preserve"> Здесь хочу отметить, что, несмотря на условности и работу в рамках закона, обращения принимаются в любой рабочий и не рабочий день, как говориться, 24</w:t>
      </w:r>
      <w:r w:rsidR="00F24AEA" w:rsidRPr="00F24AEA">
        <w:rPr>
          <w:rFonts w:ascii="Times New Roman" w:hAnsi="Times New Roman" w:cs="Times New Roman"/>
          <w:sz w:val="24"/>
          <w:szCs w:val="24"/>
        </w:rPr>
        <w:t>/</w:t>
      </w:r>
      <w:r w:rsidR="00F24AEA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A555E1" w:rsidRDefault="0064597F" w:rsidP="00745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C5E">
        <w:rPr>
          <w:rFonts w:ascii="Times New Roman" w:hAnsi="Times New Roman" w:cs="Times New Roman"/>
          <w:sz w:val="24"/>
          <w:szCs w:val="24"/>
        </w:rPr>
        <w:t>За 202</w:t>
      </w:r>
      <w:r w:rsidR="00416C0E">
        <w:rPr>
          <w:rFonts w:ascii="Times New Roman" w:hAnsi="Times New Roman" w:cs="Times New Roman"/>
          <w:sz w:val="24"/>
          <w:szCs w:val="24"/>
        </w:rPr>
        <w:t>1</w:t>
      </w:r>
      <w:r w:rsidRPr="006D2C5E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 w:rsidR="006D2C5E" w:rsidRPr="006D2C5E">
        <w:rPr>
          <w:rFonts w:ascii="Times New Roman" w:hAnsi="Times New Roman" w:cs="Times New Roman"/>
          <w:sz w:val="24"/>
          <w:szCs w:val="24"/>
        </w:rPr>
        <w:t>более двухсот обращений в устной форме</w:t>
      </w:r>
      <w:r w:rsidRPr="006D2C5E">
        <w:rPr>
          <w:rFonts w:ascii="Times New Roman" w:hAnsi="Times New Roman" w:cs="Times New Roman"/>
          <w:sz w:val="24"/>
          <w:szCs w:val="24"/>
        </w:rPr>
        <w:t>, 1 письменное обращение. По всем обращением даны ответы.</w:t>
      </w:r>
    </w:p>
    <w:p w:rsidR="00431DE2" w:rsidRPr="0033101E" w:rsidRDefault="00431DE2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 </w:t>
      </w:r>
      <w:r w:rsidR="00401DF9">
        <w:rPr>
          <w:rFonts w:ascii="Times New Roman" w:hAnsi="Times New Roman" w:cs="Times New Roman"/>
          <w:sz w:val="24"/>
          <w:szCs w:val="24"/>
        </w:rPr>
        <w:t>Не забывайте, что у нас применяются и современные</w:t>
      </w:r>
      <w:r w:rsidRPr="0033101E">
        <w:rPr>
          <w:rFonts w:ascii="Times New Roman" w:hAnsi="Times New Roman" w:cs="Times New Roman"/>
          <w:sz w:val="24"/>
          <w:szCs w:val="24"/>
        </w:rPr>
        <w:t xml:space="preserve"> формы работы с обращениями граждан:</w:t>
      </w:r>
    </w:p>
    <w:p w:rsidR="00431DE2" w:rsidRPr="0033101E" w:rsidRDefault="00431DE2" w:rsidP="0074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- обращение посредством интернет</w:t>
      </w:r>
      <w:r w:rsidR="00197E59">
        <w:rPr>
          <w:rFonts w:ascii="Times New Roman" w:hAnsi="Times New Roman" w:cs="Times New Roman"/>
          <w:sz w:val="24"/>
          <w:szCs w:val="24"/>
        </w:rPr>
        <w:t>а</w:t>
      </w:r>
      <w:r w:rsidRPr="0033101E">
        <w:rPr>
          <w:rFonts w:ascii="Times New Roman" w:hAnsi="Times New Roman" w:cs="Times New Roman"/>
          <w:sz w:val="24"/>
          <w:szCs w:val="24"/>
        </w:rPr>
        <w:t xml:space="preserve"> </w:t>
      </w:r>
      <w:r w:rsidR="00C16C28" w:rsidRPr="0033101E">
        <w:rPr>
          <w:rFonts w:ascii="Times New Roman" w:hAnsi="Times New Roman" w:cs="Times New Roman"/>
          <w:sz w:val="24"/>
          <w:szCs w:val="24"/>
        </w:rPr>
        <w:t>на электронный почтовый ящик администрации</w:t>
      </w:r>
      <w:r w:rsidRPr="0033101E">
        <w:rPr>
          <w:rFonts w:ascii="Times New Roman" w:hAnsi="Times New Roman" w:cs="Times New Roman"/>
          <w:sz w:val="24"/>
          <w:szCs w:val="24"/>
        </w:rPr>
        <w:t>;</w:t>
      </w:r>
    </w:p>
    <w:p w:rsidR="009177E6" w:rsidRPr="0033101E" w:rsidRDefault="00431DE2" w:rsidP="0074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- </w:t>
      </w:r>
      <w:r w:rsidR="000D7DB0">
        <w:rPr>
          <w:rFonts w:ascii="Times New Roman" w:hAnsi="Times New Roman" w:cs="Times New Roman"/>
          <w:sz w:val="24"/>
          <w:szCs w:val="24"/>
        </w:rPr>
        <w:t xml:space="preserve">обращение к главе в </w:t>
      </w:r>
      <w:r w:rsidR="00401DF9">
        <w:rPr>
          <w:rFonts w:ascii="Times New Roman" w:hAnsi="Times New Roman" w:cs="Times New Roman"/>
          <w:sz w:val="24"/>
          <w:szCs w:val="24"/>
        </w:rPr>
        <w:t xml:space="preserve">социальных сетях и </w:t>
      </w:r>
      <w:proofErr w:type="spellStart"/>
      <w:r w:rsidR="00401DF9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401DF9">
        <w:rPr>
          <w:rFonts w:ascii="Times New Roman" w:hAnsi="Times New Roman" w:cs="Times New Roman"/>
          <w:sz w:val="24"/>
          <w:szCs w:val="24"/>
        </w:rPr>
        <w:t>.</w:t>
      </w:r>
    </w:p>
    <w:p w:rsidR="0033101E" w:rsidRDefault="00401DF9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</w:t>
      </w:r>
      <w:r w:rsidR="009177E6">
        <w:rPr>
          <w:rFonts w:ascii="Times New Roman" w:hAnsi="Times New Roman" w:cs="Times New Roman"/>
          <w:sz w:val="24"/>
          <w:szCs w:val="24"/>
        </w:rPr>
        <w:t>апоминаю, что в декабре каждого года</w:t>
      </w:r>
      <w:r w:rsidR="00515695">
        <w:rPr>
          <w:rFonts w:ascii="Times New Roman" w:hAnsi="Times New Roman" w:cs="Times New Roman"/>
          <w:sz w:val="24"/>
          <w:szCs w:val="24"/>
        </w:rPr>
        <w:t xml:space="preserve"> </w:t>
      </w:r>
      <w:r w:rsidR="00431DE2" w:rsidRPr="0033101E">
        <w:rPr>
          <w:rFonts w:ascii="Times New Roman" w:hAnsi="Times New Roman" w:cs="Times New Roman"/>
          <w:sz w:val="24"/>
          <w:szCs w:val="24"/>
        </w:rPr>
        <w:t xml:space="preserve">во исполнение поручения Президента Российской Федерации в рамках общероссийского дня приема граждан в администрации </w:t>
      </w:r>
      <w:r w:rsidR="00C16C28" w:rsidRPr="0033101E">
        <w:rPr>
          <w:rFonts w:ascii="Times New Roman" w:hAnsi="Times New Roman" w:cs="Times New Roman"/>
          <w:sz w:val="24"/>
          <w:szCs w:val="24"/>
        </w:rPr>
        <w:t>поселения проводится прием граждан</w:t>
      </w:r>
      <w:r w:rsidR="00431DE2" w:rsidRPr="0033101E">
        <w:rPr>
          <w:rFonts w:ascii="Times New Roman" w:hAnsi="Times New Roman" w:cs="Times New Roman"/>
          <w:sz w:val="24"/>
          <w:szCs w:val="24"/>
        </w:rPr>
        <w:t>.</w:t>
      </w:r>
      <w:r w:rsidR="0064597F">
        <w:rPr>
          <w:rFonts w:ascii="Times New Roman" w:hAnsi="Times New Roman" w:cs="Times New Roman"/>
          <w:sz w:val="24"/>
          <w:szCs w:val="24"/>
        </w:rPr>
        <w:t xml:space="preserve"> </w:t>
      </w:r>
      <w:r w:rsidR="00431DE2" w:rsidRPr="0033101E">
        <w:rPr>
          <w:rFonts w:ascii="Times New Roman" w:hAnsi="Times New Roman" w:cs="Times New Roman"/>
          <w:sz w:val="24"/>
          <w:szCs w:val="24"/>
        </w:rPr>
        <w:t>Предложений граждан, которые можно было бы учесть при разработке</w:t>
      </w:r>
      <w:r w:rsidR="0031250A">
        <w:rPr>
          <w:rFonts w:ascii="Times New Roman" w:hAnsi="Times New Roman" w:cs="Times New Roman"/>
          <w:sz w:val="24"/>
          <w:szCs w:val="24"/>
        </w:rPr>
        <w:t xml:space="preserve"> НПА, в 2021</w:t>
      </w:r>
      <w:r w:rsidR="0033101E">
        <w:rPr>
          <w:rFonts w:ascii="Times New Roman" w:hAnsi="Times New Roman" w:cs="Times New Roman"/>
          <w:sz w:val="24"/>
          <w:szCs w:val="24"/>
        </w:rPr>
        <w:t xml:space="preserve"> году не поступало.</w:t>
      </w:r>
    </w:p>
    <w:p w:rsidR="002E7FF7" w:rsidRDefault="0033101E" w:rsidP="0074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62777" w:rsidRDefault="00062777" w:rsidP="0006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земельно-имущественных отношений</w:t>
      </w:r>
    </w:p>
    <w:p w:rsidR="00062777" w:rsidRPr="005D0AA9" w:rsidRDefault="00515695" w:rsidP="001E5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16F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в социальный отдел администрации Юголокского с</w:t>
      </w:r>
      <w:r w:rsidR="00356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ельского поселения поступило более 45</w:t>
      </w:r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обращений граждан по земельно-имущественным отношениям.</w:t>
      </w:r>
      <w:r w:rsidR="0003539A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8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сравнения, в  2020 году таких обращений было порядка</w:t>
      </w:r>
      <w:r w:rsidR="00356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1E58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</w:t>
      </w:r>
    </w:p>
    <w:p w:rsidR="00356189" w:rsidRPr="005D0AA9" w:rsidRDefault="00062777" w:rsidP="0035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 отчетный период</w:t>
      </w:r>
      <w:r w:rsidR="003561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(2021 </w:t>
      </w:r>
      <w:r w:rsidR="00515695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год)</w:t>
      </w:r>
      <w:r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социальным отделом была проведена следующая работа:</w:t>
      </w:r>
    </w:p>
    <w:p w:rsidR="00062777" w:rsidRPr="005D0AA9" w:rsidRDefault="0003539A" w:rsidP="00FA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56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подготовлены и выданы 7 выписок из </w:t>
      </w:r>
      <w:proofErr w:type="spellStart"/>
      <w:r w:rsidR="00356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похозяйственных</w:t>
      </w:r>
      <w:proofErr w:type="spellEnd"/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книг для офор</w:t>
      </w:r>
      <w:r w:rsidR="00912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мления в собственность земельного участка</w:t>
      </w:r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03539A" w:rsidRPr="00356189" w:rsidRDefault="0003539A" w:rsidP="00356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56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подготовлено 16</w:t>
      </w:r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распоряжений о присвоении почтово</w:t>
      </w:r>
      <w:r w:rsid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 адреса земельным участкам и </w:t>
      </w:r>
      <w:r w:rsidR="00F947B4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распоряжений о присвоении почтового адреса домам и квартирам</w:t>
      </w:r>
      <w:r w:rsid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AA9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(за </w:t>
      </w:r>
      <w:r w:rsidR="003561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2020г. 29</w:t>
      </w:r>
      <w:r w:rsidR="006F2C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5</w:t>
      </w:r>
      <w:r w:rsidR="005D0AA9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соответственно)</w:t>
      </w:r>
      <w:r w:rsidR="00062777" w:rsidRPr="005D0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D0AA9" w:rsidRDefault="00062777" w:rsidP="006F2C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56189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6F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компании ТЕЛЕ</w:t>
      </w:r>
      <w:proofErr w:type="gramStart"/>
      <w:r w:rsidR="006F2C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r w:rsidR="006F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ыла оказана помощь в оформлении земельных участков для размещения антенно-мачтовых сооружений. </w:t>
      </w:r>
      <w:r w:rsidR="005D0AA9"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6677" w:rsidRDefault="005D0AA9" w:rsidP="00C166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AA9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 отделом на протяжении всего года осуществлялся прием граждан, на котором разъяснялся порядок предоставления земельных участков, порядок оформления документов на объекты недвижимости.</w:t>
      </w:r>
    </w:p>
    <w:p w:rsidR="00062777" w:rsidRDefault="003C277C" w:rsidP="00EF44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7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данному направлению у нас</w:t>
      </w:r>
      <w:r w:rsidR="00670831" w:rsidRPr="006708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70831" w:rsidRPr="00670831">
        <w:rPr>
          <w:rFonts w:ascii="Times New Roman" w:hAnsi="Times New Roman" w:cs="Times New Roman"/>
          <w:color w:val="000000" w:themeColor="text1"/>
          <w:sz w:val="24"/>
          <w:szCs w:val="24"/>
        </w:rPr>
        <w:t>охраняется</w:t>
      </w:r>
      <w:r w:rsidR="00670831" w:rsidRPr="006708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положительная динамика</w:t>
      </w:r>
      <w:r w:rsidR="00670831" w:rsidRPr="00670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оформлению земли в частную и муниципальную собственность. Однако, барьером по более эффективной работе с землей и имуществом, остаётся проблема отсутствия финансовых сре</w:t>
      </w:r>
      <w:proofErr w:type="gramStart"/>
      <w:r w:rsidR="00670831" w:rsidRPr="00670831">
        <w:rPr>
          <w:rFonts w:ascii="Times New Roman" w:hAnsi="Times New Roman" w:cs="Times New Roman"/>
          <w:color w:val="000000" w:themeColor="text1"/>
          <w:sz w:val="24"/>
          <w:szCs w:val="24"/>
        </w:rPr>
        <w:t>дств в б</w:t>
      </w:r>
      <w:proofErr w:type="gramEnd"/>
      <w:r w:rsidR="00670831" w:rsidRPr="00670831">
        <w:rPr>
          <w:rFonts w:ascii="Times New Roman" w:hAnsi="Times New Roman" w:cs="Times New Roman"/>
          <w:color w:val="000000" w:themeColor="text1"/>
          <w:sz w:val="24"/>
          <w:szCs w:val="24"/>
        </w:rPr>
        <w:t>юджете поселения на услуги кадастровых инженеров. Также проблемой остаётся и динамично меняющееся законодательство в сфере обращения с землей, т.е. происходит (остаётся) усложнение процедур регистрации права собственности и значительное время по работе с собственниками земельных участков (в т</w:t>
      </w:r>
      <w:r w:rsidR="00C16677">
        <w:rPr>
          <w:rFonts w:ascii="Times New Roman" w:hAnsi="Times New Roman" w:cs="Times New Roman"/>
          <w:color w:val="000000" w:themeColor="text1"/>
          <w:sz w:val="24"/>
          <w:szCs w:val="24"/>
        </w:rPr>
        <w:t>.ч. умерших или унаследовавших), т.е. сегодня фактически получается очень долгая процедура признан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участка </w:t>
      </w:r>
      <w:r w:rsidR="00EF44DE">
        <w:rPr>
          <w:rFonts w:ascii="Times New Roman" w:hAnsi="Times New Roman" w:cs="Times New Roman"/>
          <w:color w:val="000000" w:themeColor="text1"/>
          <w:sz w:val="24"/>
          <w:szCs w:val="24"/>
        </w:rPr>
        <w:t>бесхозным, например.</w:t>
      </w:r>
    </w:p>
    <w:p w:rsidR="00EF44DE" w:rsidRPr="00EF44DE" w:rsidRDefault="00EF44DE" w:rsidP="00EF44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Отдельным и важным вопросом в нашей работе на 2022 год станет запуск процесса оформления бесхозных сельхоз долей в муниципальную собственность с последующей передачей гражданам, желающим оформить такой участок посредством торгов. Сейчас идёт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подгото</w:t>
      </w:r>
      <w:r w:rsidR="00A97E36">
        <w:rPr>
          <w:rFonts w:ascii="Times New Roman" w:hAnsi="Times New Roman" w:cs="Times New Roman"/>
          <w:color w:val="000000" w:themeColor="text1"/>
          <w:sz w:val="24"/>
          <w:szCs w:val="24"/>
        </w:rPr>
        <w:t>вка исковых заявлений в суд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паям</w:t>
      </w:r>
      <w:r w:rsidR="00A9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умерших людей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5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Наша </w:t>
      </w:r>
      <w:r w:rsidR="00066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</w:t>
      </w:r>
      <w:r w:rsidR="00325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– </w:t>
      </w:r>
      <w:r w:rsidR="003C277C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в активный оборот земель сельхоз назначения.</w:t>
      </w:r>
    </w:p>
    <w:p w:rsidR="00C16677" w:rsidRDefault="00C16677" w:rsidP="004B7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777" w:rsidRDefault="006B4805" w:rsidP="006B48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 202</w:t>
      </w:r>
      <w:r w:rsidR="000505A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297611" w:rsidRPr="008D026D" w:rsidRDefault="00297611" w:rsidP="00615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26D">
        <w:rPr>
          <w:rFonts w:ascii="Times New Roman" w:eastAsia="Times New Roman" w:hAnsi="Times New Roman" w:cs="Times New Roman"/>
          <w:sz w:val="24"/>
          <w:szCs w:val="24"/>
        </w:rPr>
        <w:t>Первоначальный Бюджет  Юголокского МО на 202</w:t>
      </w:r>
      <w:r w:rsidR="00C57A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 год  был утвержден по доходам в сумме </w:t>
      </w:r>
      <w:r w:rsidR="00C57ACC">
        <w:rPr>
          <w:rFonts w:ascii="Times New Roman" w:eastAsia="Times New Roman" w:hAnsi="Times New Roman" w:cs="Times New Roman"/>
          <w:sz w:val="24"/>
          <w:szCs w:val="24"/>
        </w:rPr>
        <w:t>12002,96</w:t>
      </w:r>
      <w:r w:rsidRPr="008D02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, по расходам  </w:t>
      </w:r>
      <w:r w:rsidR="00C57ACC">
        <w:rPr>
          <w:rFonts w:ascii="Times New Roman" w:eastAsia="Times New Roman" w:hAnsi="Times New Roman" w:cs="Times New Roman"/>
          <w:bCs/>
          <w:sz w:val="24"/>
          <w:szCs w:val="24"/>
        </w:rPr>
        <w:t>12002,96</w:t>
      </w:r>
      <w:r w:rsidR="00653C4C" w:rsidRPr="008D02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026D">
        <w:rPr>
          <w:rFonts w:ascii="Times New Roman" w:eastAsia="Times New Roman" w:hAnsi="Times New Roman" w:cs="Times New Roman"/>
          <w:bCs/>
          <w:sz w:val="24"/>
          <w:szCs w:val="24"/>
        </w:rPr>
        <w:t>тыс. рублей</w:t>
      </w:r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. В течение года финансовым отделом были подготовлены </w:t>
      </w:r>
      <w:r w:rsidR="00C57A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 раз уточнения, дополнения в бюджет, которые были вынесе</w:t>
      </w:r>
      <w:r w:rsidR="00FB38F3">
        <w:rPr>
          <w:rFonts w:ascii="Times New Roman" w:eastAsia="Times New Roman" w:hAnsi="Times New Roman" w:cs="Times New Roman"/>
          <w:sz w:val="24"/>
          <w:szCs w:val="24"/>
        </w:rPr>
        <w:t xml:space="preserve">ны и рассмотрены на заседаниях </w:t>
      </w:r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8D026D"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 </w:t>
      </w:r>
    </w:p>
    <w:p w:rsidR="00297611" w:rsidRPr="00A059F6" w:rsidRDefault="00297611" w:rsidP="00A05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Увеличение первоначального бюджета в процессе изменений составило более </w:t>
      </w:r>
      <w:r w:rsidR="00C57ACC">
        <w:rPr>
          <w:rFonts w:ascii="Times New Roman" w:eastAsia="Times New Roman" w:hAnsi="Times New Roman" w:cs="Times New Roman"/>
          <w:bCs/>
          <w:sz w:val="24"/>
          <w:szCs w:val="24"/>
        </w:rPr>
        <w:t>4,8</w:t>
      </w:r>
      <w:r w:rsidR="00FB38F3">
        <w:rPr>
          <w:rFonts w:ascii="Times New Roman" w:eastAsia="Times New Roman" w:hAnsi="Times New Roman" w:cs="Times New Roman"/>
          <w:sz w:val="24"/>
          <w:szCs w:val="24"/>
        </w:rPr>
        <w:t xml:space="preserve"> млн. рублей. </w:t>
      </w:r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Pr="008D026D"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 w:rsidRPr="008D026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имеет тенденцию к </w:t>
      </w:r>
      <w:r w:rsidR="00E85190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незначительному </w:t>
      </w:r>
      <w:r w:rsidRPr="008D026D">
        <w:rPr>
          <w:rFonts w:ascii="Times New Roman" w:eastAsia="Times New Roman" w:hAnsi="Times New Roman" w:cs="Times New Roman"/>
          <w:i/>
          <w:sz w:val="24"/>
          <w:szCs w:val="24"/>
        </w:rPr>
        <w:t>росту</w:t>
      </w:r>
      <w:r w:rsidRPr="008D026D">
        <w:rPr>
          <w:rFonts w:ascii="Times New Roman" w:eastAsia="Times New Roman" w:hAnsi="Times New Roman" w:cs="Times New Roman"/>
          <w:sz w:val="24"/>
          <w:szCs w:val="24"/>
        </w:rPr>
        <w:t>, который обусловлен ростом собственных доходов, а также участием в региональных и муниципальных программах и привлечением межбюджетных трансфертов</w:t>
      </w:r>
      <w:r w:rsidR="008D026D" w:rsidRPr="008D0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F30" w:rsidRPr="00653C4C" w:rsidRDefault="00BC5F30" w:rsidP="00A0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>Бюджет Юголокского сельского поселения с учетом всех внесённых изменений в  окончательной редакции Думы поселения от 2</w:t>
      </w:r>
      <w:r w:rsidR="00C57ACC">
        <w:rPr>
          <w:rFonts w:ascii="Times New Roman" w:hAnsi="Times New Roman" w:cs="Times New Roman"/>
          <w:sz w:val="24"/>
          <w:szCs w:val="24"/>
        </w:rPr>
        <w:t>7</w:t>
      </w:r>
      <w:r w:rsidRPr="00653C4C">
        <w:rPr>
          <w:rFonts w:ascii="Times New Roman" w:hAnsi="Times New Roman" w:cs="Times New Roman"/>
          <w:sz w:val="24"/>
          <w:szCs w:val="24"/>
        </w:rPr>
        <w:t>.12.202</w:t>
      </w:r>
      <w:r w:rsidR="00C57ACC">
        <w:rPr>
          <w:rFonts w:ascii="Times New Roman" w:hAnsi="Times New Roman" w:cs="Times New Roman"/>
          <w:sz w:val="24"/>
          <w:szCs w:val="24"/>
        </w:rPr>
        <w:t>1</w:t>
      </w:r>
      <w:r w:rsidRPr="00653C4C">
        <w:rPr>
          <w:rFonts w:ascii="Times New Roman" w:hAnsi="Times New Roman" w:cs="Times New Roman"/>
          <w:sz w:val="24"/>
          <w:szCs w:val="24"/>
        </w:rPr>
        <w:t xml:space="preserve"> № </w:t>
      </w:r>
      <w:r w:rsidR="00C57ACC">
        <w:rPr>
          <w:rFonts w:ascii="Times New Roman" w:hAnsi="Times New Roman" w:cs="Times New Roman"/>
          <w:sz w:val="24"/>
          <w:szCs w:val="24"/>
        </w:rPr>
        <w:t>35/1</w:t>
      </w:r>
      <w:r w:rsidRPr="00653C4C">
        <w:rPr>
          <w:rFonts w:ascii="Times New Roman" w:hAnsi="Times New Roman" w:cs="Times New Roman"/>
          <w:sz w:val="24"/>
          <w:szCs w:val="24"/>
        </w:rPr>
        <w:t xml:space="preserve">-ДП  </w:t>
      </w:r>
      <w:r w:rsidRPr="00653C4C">
        <w:rPr>
          <w:rFonts w:ascii="Times New Roman" w:hAnsi="Times New Roman" w:cs="Times New Roman"/>
          <w:b/>
          <w:sz w:val="24"/>
          <w:szCs w:val="24"/>
        </w:rPr>
        <w:t>на 202</w:t>
      </w:r>
      <w:r w:rsidR="00C57ACC">
        <w:rPr>
          <w:rFonts w:ascii="Times New Roman" w:hAnsi="Times New Roman" w:cs="Times New Roman"/>
          <w:b/>
          <w:sz w:val="24"/>
          <w:szCs w:val="24"/>
        </w:rPr>
        <w:t>1</w:t>
      </w:r>
      <w:r w:rsidR="00F7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C4C">
        <w:rPr>
          <w:rFonts w:ascii="Times New Roman" w:hAnsi="Times New Roman" w:cs="Times New Roman"/>
          <w:b/>
          <w:sz w:val="24"/>
          <w:szCs w:val="24"/>
        </w:rPr>
        <w:t>г</w:t>
      </w:r>
      <w:r w:rsidRPr="00653C4C">
        <w:rPr>
          <w:rFonts w:ascii="Times New Roman" w:hAnsi="Times New Roman" w:cs="Times New Roman"/>
          <w:sz w:val="24"/>
          <w:szCs w:val="24"/>
        </w:rPr>
        <w:t>.</w:t>
      </w:r>
      <w:r w:rsidRPr="00653C4C">
        <w:rPr>
          <w:rFonts w:ascii="Times New Roman" w:hAnsi="Times New Roman" w:cs="Times New Roman"/>
          <w:b/>
          <w:sz w:val="24"/>
          <w:szCs w:val="24"/>
        </w:rPr>
        <w:t xml:space="preserve"> утвержден </w:t>
      </w:r>
    </w:p>
    <w:p w:rsidR="00BC5F30" w:rsidRPr="00653C4C" w:rsidRDefault="00BC5F30" w:rsidP="00615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 xml:space="preserve">по доходам в сумме </w:t>
      </w:r>
      <w:r w:rsidR="00C57ACC">
        <w:rPr>
          <w:rFonts w:ascii="Times New Roman" w:hAnsi="Times New Roman" w:cs="Times New Roman"/>
          <w:b/>
          <w:sz w:val="24"/>
          <w:szCs w:val="24"/>
        </w:rPr>
        <w:t>16 853 158,15</w:t>
      </w:r>
      <w:r w:rsidRPr="00653C4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C5F30" w:rsidRPr="00653C4C" w:rsidRDefault="00BC5F30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 xml:space="preserve"> в том числе </w:t>
      </w:r>
    </w:p>
    <w:p w:rsidR="00BC5F30" w:rsidRPr="00653C4C" w:rsidRDefault="00A059F6" w:rsidP="00A059F6">
      <w:pPr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5F30" w:rsidRPr="00653C4C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</w:t>
      </w:r>
      <w:r w:rsidR="00C57ACC">
        <w:rPr>
          <w:rFonts w:ascii="Times New Roman" w:hAnsi="Times New Roman" w:cs="Times New Roman"/>
          <w:sz w:val="24"/>
          <w:szCs w:val="24"/>
        </w:rPr>
        <w:t>2 482 390,15</w:t>
      </w:r>
      <w:r w:rsidR="00BC5F30" w:rsidRPr="00653C4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BC5F30" w:rsidRPr="00653C4C" w:rsidRDefault="00A059F6" w:rsidP="00A059F6">
      <w:pPr>
        <w:spacing w:after="0" w:line="240" w:lineRule="auto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5F30" w:rsidRPr="00653C4C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C57ACC">
        <w:rPr>
          <w:rFonts w:ascii="Times New Roman" w:hAnsi="Times New Roman" w:cs="Times New Roman"/>
          <w:sz w:val="24"/>
          <w:szCs w:val="24"/>
        </w:rPr>
        <w:t>14 370 768,00</w:t>
      </w:r>
      <w:r w:rsidR="00BC5F30" w:rsidRPr="00653C4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BC5F30" w:rsidRPr="00653C4C" w:rsidRDefault="00BC5F30" w:rsidP="0061585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 xml:space="preserve">По расходам </w:t>
      </w:r>
      <w:r w:rsidR="00C57ACC">
        <w:rPr>
          <w:rFonts w:ascii="Times New Roman" w:hAnsi="Times New Roman" w:cs="Times New Roman"/>
          <w:b/>
          <w:sz w:val="24"/>
          <w:szCs w:val="24"/>
        </w:rPr>
        <w:t>17 814 906,72</w:t>
      </w:r>
      <w:r w:rsidRPr="00653C4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A059F6" w:rsidRDefault="00BC5F30" w:rsidP="00A059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Дефицит бюджета</w:t>
      </w:r>
      <w:r w:rsidRPr="00653C4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57ACC">
        <w:rPr>
          <w:rFonts w:ascii="Times New Roman" w:hAnsi="Times New Roman" w:cs="Times New Roman"/>
          <w:sz w:val="24"/>
          <w:szCs w:val="24"/>
        </w:rPr>
        <w:t>961 748,57</w:t>
      </w:r>
      <w:r w:rsidRPr="00653C4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57ACC">
        <w:rPr>
          <w:rFonts w:ascii="Times New Roman" w:hAnsi="Times New Roman" w:cs="Times New Roman"/>
          <w:sz w:val="24"/>
          <w:szCs w:val="24"/>
        </w:rPr>
        <w:t>38,74</w:t>
      </w:r>
      <w:r w:rsidRPr="00653C4C">
        <w:rPr>
          <w:rFonts w:ascii="Times New Roman" w:hAnsi="Times New Roman" w:cs="Times New Roman"/>
          <w:sz w:val="24"/>
          <w:szCs w:val="24"/>
        </w:rPr>
        <w:t xml:space="preserve"> % от объема доходов без учета МБТ, превышение дефицита бюджета поселения над ограничениями, установленными ч.3 ст.92.1  Бюджетного кодекса Российской Федерации осуществлено в пределах суммы снижения остатков средств на счете по учету средств бюджета в объеме </w:t>
      </w:r>
      <w:r w:rsidR="00C57ACC">
        <w:rPr>
          <w:rFonts w:ascii="Times New Roman" w:hAnsi="Times New Roman" w:cs="Times New Roman"/>
          <w:sz w:val="24"/>
          <w:szCs w:val="24"/>
        </w:rPr>
        <w:t>961 748,57</w:t>
      </w:r>
      <w:r w:rsidRPr="00653C4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059F6" w:rsidRDefault="00A059F6" w:rsidP="00A059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F30" w:rsidRPr="00653C4C" w:rsidRDefault="00BC5F30" w:rsidP="00A0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Доходная часть бюджета Юголокского сельского поселения</w:t>
      </w:r>
    </w:p>
    <w:p w:rsidR="00E85190" w:rsidRDefault="00BC5F30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>Доходная часть бюджета Юголокского сельского поселения за 202</w:t>
      </w:r>
      <w:r w:rsidR="00C57ACC">
        <w:rPr>
          <w:rFonts w:ascii="Times New Roman" w:hAnsi="Times New Roman" w:cs="Times New Roman"/>
          <w:sz w:val="24"/>
          <w:szCs w:val="24"/>
        </w:rPr>
        <w:t>1</w:t>
      </w:r>
      <w:r w:rsidRPr="00653C4C">
        <w:rPr>
          <w:rFonts w:ascii="Times New Roman" w:hAnsi="Times New Roman" w:cs="Times New Roman"/>
          <w:sz w:val="24"/>
          <w:szCs w:val="24"/>
        </w:rPr>
        <w:t xml:space="preserve"> год исполнена в сумме </w:t>
      </w:r>
      <w:r w:rsidR="00C57ACC">
        <w:rPr>
          <w:rFonts w:ascii="Times New Roman" w:hAnsi="Times New Roman" w:cs="Times New Roman"/>
          <w:sz w:val="24"/>
          <w:szCs w:val="24"/>
        </w:rPr>
        <w:t>16 838 218,31</w:t>
      </w:r>
      <w:r w:rsidRPr="00653C4C">
        <w:rPr>
          <w:rFonts w:ascii="Times New Roman" w:hAnsi="Times New Roman" w:cs="Times New Roman"/>
          <w:sz w:val="24"/>
          <w:szCs w:val="24"/>
        </w:rPr>
        <w:t xml:space="preserve"> руб.  или </w:t>
      </w:r>
      <w:r w:rsidR="00C57ACC">
        <w:rPr>
          <w:rFonts w:ascii="Times New Roman" w:hAnsi="Times New Roman" w:cs="Times New Roman"/>
          <w:sz w:val="24"/>
          <w:szCs w:val="24"/>
        </w:rPr>
        <w:t>99,91</w:t>
      </w:r>
      <w:r w:rsidRPr="00653C4C">
        <w:rPr>
          <w:rFonts w:ascii="Times New Roman" w:hAnsi="Times New Roman" w:cs="Times New Roman"/>
          <w:sz w:val="24"/>
          <w:szCs w:val="24"/>
        </w:rPr>
        <w:t xml:space="preserve"> % от утвержденных плановых назначений. Доходы бюджета Юголокского сельского пос</w:t>
      </w:r>
      <w:r w:rsidR="00E85190">
        <w:rPr>
          <w:rFonts w:ascii="Times New Roman" w:hAnsi="Times New Roman" w:cs="Times New Roman"/>
          <w:sz w:val="24"/>
          <w:szCs w:val="24"/>
        </w:rPr>
        <w:t xml:space="preserve">еления без учета безвозмездных </w:t>
      </w:r>
      <w:r w:rsidRPr="00653C4C">
        <w:rPr>
          <w:rFonts w:ascii="Times New Roman" w:hAnsi="Times New Roman" w:cs="Times New Roman"/>
          <w:sz w:val="24"/>
          <w:szCs w:val="24"/>
        </w:rPr>
        <w:t>поступлений</w:t>
      </w:r>
      <w:r w:rsidR="00E85190">
        <w:rPr>
          <w:rFonts w:ascii="Times New Roman" w:hAnsi="Times New Roman" w:cs="Times New Roman"/>
          <w:sz w:val="24"/>
          <w:szCs w:val="24"/>
        </w:rPr>
        <w:t xml:space="preserve"> </w:t>
      </w:r>
      <w:r w:rsidR="000D75AF">
        <w:rPr>
          <w:rFonts w:ascii="Times New Roman" w:hAnsi="Times New Roman" w:cs="Times New Roman"/>
          <w:sz w:val="24"/>
          <w:szCs w:val="24"/>
        </w:rPr>
        <w:t>за 202</w:t>
      </w:r>
      <w:r w:rsidR="00C57ACC">
        <w:rPr>
          <w:rFonts w:ascii="Times New Roman" w:hAnsi="Times New Roman" w:cs="Times New Roman"/>
          <w:sz w:val="24"/>
          <w:szCs w:val="24"/>
        </w:rPr>
        <w:t>1</w:t>
      </w:r>
      <w:r w:rsidR="000D75AF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C57ACC">
        <w:rPr>
          <w:rFonts w:ascii="Times New Roman" w:hAnsi="Times New Roman" w:cs="Times New Roman"/>
          <w:sz w:val="24"/>
          <w:szCs w:val="24"/>
        </w:rPr>
        <w:t xml:space="preserve">2 467 450,31 </w:t>
      </w:r>
      <w:r w:rsidR="00E85190">
        <w:rPr>
          <w:rFonts w:ascii="Times New Roman" w:hAnsi="Times New Roman" w:cs="Times New Roman"/>
          <w:sz w:val="24"/>
          <w:szCs w:val="24"/>
        </w:rPr>
        <w:t xml:space="preserve">руб.  или </w:t>
      </w:r>
      <w:r w:rsidR="00C57ACC">
        <w:rPr>
          <w:rFonts w:ascii="Times New Roman" w:hAnsi="Times New Roman" w:cs="Times New Roman"/>
          <w:sz w:val="24"/>
          <w:szCs w:val="24"/>
        </w:rPr>
        <w:t>14,65</w:t>
      </w:r>
      <w:r w:rsidRPr="00653C4C">
        <w:rPr>
          <w:rFonts w:ascii="Times New Roman" w:hAnsi="Times New Roman" w:cs="Times New Roman"/>
          <w:sz w:val="24"/>
          <w:szCs w:val="24"/>
        </w:rPr>
        <w:t xml:space="preserve"> %  от общего объема поступлений  за 202</w:t>
      </w:r>
      <w:r w:rsidR="00C57ACC">
        <w:rPr>
          <w:rFonts w:ascii="Times New Roman" w:hAnsi="Times New Roman" w:cs="Times New Roman"/>
          <w:sz w:val="24"/>
          <w:szCs w:val="24"/>
        </w:rPr>
        <w:t>1</w:t>
      </w:r>
      <w:r w:rsidRPr="00653C4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C5F30" w:rsidRPr="00653C4C" w:rsidRDefault="00BC5F30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>Большая часть доходов в бюджете поселения в 202</w:t>
      </w:r>
      <w:r w:rsidR="00C57ACC">
        <w:rPr>
          <w:rFonts w:ascii="Times New Roman" w:hAnsi="Times New Roman" w:cs="Times New Roman"/>
          <w:sz w:val="24"/>
          <w:szCs w:val="24"/>
        </w:rPr>
        <w:t>1</w:t>
      </w:r>
      <w:r w:rsidRPr="00653C4C">
        <w:rPr>
          <w:rFonts w:ascii="Times New Roman" w:hAnsi="Times New Roman" w:cs="Times New Roman"/>
          <w:sz w:val="24"/>
          <w:szCs w:val="24"/>
        </w:rPr>
        <w:t xml:space="preserve"> году падает на долю безвозмездных поступлений и составляет </w:t>
      </w:r>
      <w:r w:rsidR="00C57ACC">
        <w:rPr>
          <w:rFonts w:ascii="Times New Roman" w:hAnsi="Times New Roman" w:cs="Times New Roman"/>
          <w:sz w:val="24"/>
          <w:szCs w:val="24"/>
        </w:rPr>
        <w:t>14</w:t>
      </w:r>
      <w:r w:rsidR="00287BBF">
        <w:rPr>
          <w:rFonts w:ascii="Times New Roman" w:hAnsi="Times New Roman" w:cs="Times New Roman"/>
          <w:sz w:val="24"/>
          <w:szCs w:val="24"/>
        </w:rPr>
        <w:t> </w:t>
      </w:r>
      <w:r w:rsidR="00C57ACC">
        <w:rPr>
          <w:rFonts w:ascii="Times New Roman" w:hAnsi="Times New Roman" w:cs="Times New Roman"/>
          <w:sz w:val="24"/>
          <w:szCs w:val="24"/>
        </w:rPr>
        <w:t>370</w:t>
      </w:r>
      <w:r w:rsidR="00287BBF">
        <w:rPr>
          <w:rFonts w:ascii="Times New Roman" w:hAnsi="Times New Roman" w:cs="Times New Roman"/>
          <w:sz w:val="24"/>
          <w:szCs w:val="24"/>
        </w:rPr>
        <w:t> </w:t>
      </w:r>
      <w:r w:rsidR="00C57ACC">
        <w:rPr>
          <w:rFonts w:ascii="Times New Roman" w:hAnsi="Times New Roman" w:cs="Times New Roman"/>
          <w:sz w:val="24"/>
          <w:szCs w:val="24"/>
        </w:rPr>
        <w:t>76</w:t>
      </w:r>
      <w:r w:rsidR="00287BBF">
        <w:rPr>
          <w:rFonts w:ascii="Times New Roman" w:hAnsi="Times New Roman" w:cs="Times New Roman"/>
          <w:sz w:val="24"/>
          <w:szCs w:val="24"/>
        </w:rPr>
        <w:t>8,00</w:t>
      </w:r>
      <w:r w:rsidRPr="00653C4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87BBF">
        <w:rPr>
          <w:rFonts w:ascii="Times New Roman" w:hAnsi="Times New Roman" w:cs="Times New Roman"/>
          <w:sz w:val="24"/>
          <w:szCs w:val="24"/>
        </w:rPr>
        <w:t>85,35</w:t>
      </w:r>
      <w:r w:rsidRPr="00653C4C">
        <w:rPr>
          <w:rFonts w:ascii="Times New Roman" w:hAnsi="Times New Roman" w:cs="Times New Roman"/>
          <w:sz w:val="24"/>
          <w:szCs w:val="24"/>
        </w:rPr>
        <w:t xml:space="preserve"> % от общего объема поступлений за 202</w:t>
      </w:r>
      <w:r w:rsidR="00287BBF">
        <w:rPr>
          <w:rFonts w:ascii="Times New Roman" w:hAnsi="Times New Roman" w:cs="Times New Roman"/>
          <w:sz w:val="24"/>
          <w:szCs w:val="24"/>
        </w:rPr>
        <w:t>1</w:t>
      </w:r>
      <w:r w:rsidRPr="00653C4C">
        <w:rPr>
          <w:rFonts w:ascii="Times New Roman" w:hAnsi="Times New Roman" w:cs="Times New Roman"/>
          <w:sz w:val="24"/>
          <w:szCs w:val="24"/>
        </w:rPr>
        <w:t>год.</w:t>
      </w:r>
    </w:p>
    <w:p w:rsidR="00BC5F30" w:rsidRPr="00653C4C" w:rsidRDefault="00BC5F30" w:rsidP="00E85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30" w:rsidRPr="00615854" w:rsidRDefault="00BC5F30" w:rsidP="0061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Исполнение доходов без учета безвозмездных поступлений в 202</w:t>
      </w:r>
      <w:r w:rsidR="00287BBF">
        <w:rPr>
          <w:rFonts w:ascii="Times New Roman" w:hAnsi="Times New Roman" w:cs="Times New Roman"/>
          <w:b/>
          <w:sz w:val="24"/>
          <w:szCs w:val="24"/>
        </w:rPr>
        <w:t>1</w:t>
      </w:r>
      <w:r w:rsidRPr="00653C4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1"/>
        <w:gridCol w:w="1594"/>
        <w:gridCol w:w="1559"/>
        <w:gridCol w:w="1824"/>
      </w:tblGrid>
      <w:tr w:rsidR="00BC5F30" w:rsidRPr="00653C4C" w:rsidTr="00AB47D1">
        <w:tc>
          <w:tcPr>
            <w:tcW w:w="2518" w:type="dxa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594" w:type="dxa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поселения    от 2</w:t>
            </w:r>
            <w:r w:rsidR="00287B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287B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5F30" w:rsidRPr="00653C4C" w:rsidRDefault="00BC5F30" w:rsidP="0028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87B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87B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-ДП</w:t>
            </w:r>
          </w:p>
        </w:tc>
        <w:tc>
          <w:tcPr>
            <w:tcW w:w="1559" w:type="dxa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  <w:r w:rsidR="0061585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24" w:type="dxa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% исполнения  к утвержденному бюджету</w:t>
            </w:r>
          </w:p>
        </w:tc>
      </w:tr>
      <w:tr w:rsidR="00287BBF" w:rsidRPr="00653C4C" w:rsidTr="00AB47D1">
        <w:trPr>
          <w:trHeight w:val="585"/>
        </w:trPr>
        <w:tc>
          <w:tcPr>
            <w:tcW w:w="2518" w:type="dxa"/>
            <w:vAlign w:val="center"/>
          </w:tcPr>
          <w:p w:rsidR="00287BBF" w:rsidRPr="00653C4C" w:rsidRDefault="00287BBF" w:rsidP="00AB4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1594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b/>
                <w:sz w:val="20"/>
                <w:szCs w:val="20"/>
              </w:rPr>
              <w:t>2 482 390,15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b/>
                <w:sz w:val="20"/>
                <w:szCs w:val="20"/>
              </w:rPr>
              <w:t>2 467 450,31</w:t>
            </w:r>
          </w:p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b/>
                <w:sz w:val="20"/>
                <w:szCs w:val="20"/>
              </w:rPr>
              <w:t>99,40</w:t>
            </w:r>
          </w:p>
        </w:tc>
      </w:tr>
      <w:tr w:rsidR="00287BBF" w:rsidRPr="00653C4C" w:rsidTr="00653C4C">
        <w:tc>
          <w:tcPr>
            <w:tcW w:w="2518" w:type="dxa"/>
          </w:tcPr>
          <w:p w:rsidR="00287BBF" w:rsidRPr="00653C4C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2551" w:type="dxa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000 101 00000 00 0000 000</w:t>
            </w:r>
          </w:p>
        </w:tc>
        <w:tc>
          <w:tcPr>
            <w:tcW w:w="1594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389 731,24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374 491,39</w:t>
            </w:r>
          </w:p>
        </w:tc>
        <w:tc>
          <w:tcPr>
            <w:tcW w:w="1824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96,08</w:t>
            </w:r>
          </w:p>
        </w:tc>
      </w:tr>
      <w:tr w:rsidR="00287BBF" w:rsidRPr="00653C4C" w:rsidTr="00653C4C">
        <w:tc>
          <w:tcPr>
            <w:tcW w:w="2518" w:type="dxa"/>
          </w:tcPr>
          <w:p w:rsidR="00287BBF" w:rsidRPr="00653C4C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Налоги на товары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000 103 00000 00 0000 000</w:t>
            </w:r>
          </w:p>
        </w:tc>
        <w:tc>
          <w:tcPr>
            <w:tcW w:w="1594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1 662 337,90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1 662 637,91</w:t>
            </w:r>
          </w:p>
        </w:tc>
        <w:tc>
          <w:tcPr>
            <w:tcW w:w="1824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100,02</w:t>
            </w:r>
          </w:p>
        </w:tc>
      </w:tr>
      <w:tr w:rsidR="00287BBF" w:rsidRPr="00653C4C" w:rsidTr="00653C4C">
        <w:tc>
          <w:tcPr>
            <w:tcW w:w="2518" w:type="dxa"/>
          </w:tcPr>
          <w:p w:rsidR="00287BBF" w:rsidRPr="00653C4C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2551" w:type="dxa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000 106 00000 00 0000 000</w:t>
            </w:r>
          </w:p>
        </w:tc>
        <w:tc>
          <w:tcPr>
            <w:tcW w:w="1594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429 346,01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429 346,01</w:t>
            </w:r>
          </w:p>
        </w:tc>
        <w:tc>
          <w:tcPr>
            <w:tcW w:w="1824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87BBF" w:rsidRPr="00653C4C" w:rsidTr="00653C4C">
        <w:tc>
          <w:tcPr>
            <w:tcW w:w="2518" w:type="dxa"/>
          </w:tcPr>
          <w:p w:rsidR="00287BBF" w:rsidRPr="00653C4C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000 113 00000 00 0000 000</w:t>
            </w:r>
          </w:p>
        </w:tc>
        <w:tc>
          <w:tcPr>
            <w:tcW w:w="1594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7BBF" w:rsidRPr="00653C4C" w:rsidTr="00653C4C">
        <w:tc>
          <w:tcPr>
            <w:tcW w:w="2518" w:type="dxa"/>
          </w:tcPr>
          <w:p w:rsidR="00287BBF" w:rsidRPr="00653C4C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и законодательными актами Российской Федерации</w:t>
            </w:r>
          </w:p>
        </w:tc>
        <w:tc>
          <w:tcPr>
            <w:tcW w:w="2551" w:type="dxa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000 1 08 04020 011000 110</w:t>
            </w:r>
          </w:p>
        </w:tc>
        <w:tc>
          <w:tcPr>
            <w:tcW w:w="1594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824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BC5F30" w:rsidRPr="00653C4C" w:rsidRDefault="00BC5F30" w:rsidP="00D4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F30" w:rsidRPr="00615854" w:rsidRDefault="00653C4C" w:rsidP="00615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C5F30" w:rsidRPr="00653C4C">
        <w:rPr>
          <w:rFonts w:ascii="Times New Roman" w:hAnsi="Times New Roman" w:cs="Times New Roman"/>
          <w:b/>
          <w:sz w:val="24"/>
          <w:szCs w:val="24"/>
        </w:rPr>
        <w:t>Исполнение доходов по безвозмездным поступлениям за  202</w:t>
      </w:r>
      <w:r w:rsidR="00287BBF">
        <w:rPr>
          <w:rFonts w:ascii="Times New Roman" w:hAnsi="Times New Roman" w:cs="Times New Roman"/>
          <w:b/>
          <w:sz w:val="24"/>
          <w:szCs w:val="24"/>
        </w:rPr>
        <w:t>1</w:t>
      </w:r>
      <w:r w:rsidR="00BC5F30" w:rsidRPr="00653C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559"/>
        <w:gridCol w:w="1559"/>
        <w:gridCol w:w="1843"/>
      </w:tblGrid>
      <w:tr w:rsidR="00BC5F30" w:rsidRPr="00653C4C" w:rsidTr="00AB47D1">
        <w:tc>
          <w:tcPr>
            <w:tcW w:w="2552" w:type="dxa"/>
            <w:vAlign w:val="center"/>
          </w:tcPr>
          <w:p w:rsidR="00BC5F30" w:rsidRPr="00615854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BC5F30" w:rsidRPr="00615854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28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поселения    от 2</w:t>
            </w:r>
            <w:r w:rsidR="00287B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287B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87BBF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 xml:space="preserve"> -ДП</w:t>
            </w:r>
          </w:p>
        </w:tc>
        <w:tc>
          <w:tcPr>
            <w:tcW w:w="1559" w:type="dxa"/>
            <w:vAlign w:val="center"/>
          </w:tcPr>
          <w:p w:rsidR="00BC5F30" w:rsidRPr="00615854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  <w:r w:rsidR="00615854" w:rsidRPr="0061585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BC5F30" w:rsidRPr="00615854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% исполнения  к утвержденному бюджету</w:t>
            </w:r>
          </w:p>
        </w:tc>
      </w:tr>
      <w:tr w:rsidR="00287BBF" w:rsidRPr="00653C4C" w:rsidTr="00653C4C">
        <w:tc>
          <w:tcPr>
            <w:tcW w:w="2552" w:type="dxa"/>
            <w:vAlign w:val="center"/>
          </w:tcPr>
          <w:p w:rsidR="00287BBF" w:rsidRPr="00615854" w:rsidRDefault="00287BBF" w:rsidP="00AB4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287BBF" w:rsidRPr="00615854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b/>
                <w:sz w:val="20"/>
                <w:szCs w:val="20"/>
              </w:rPr>
              <w:t>000200 00000 00 0000 000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b/>
                <w:sz w:val="20"/>
                <w:szCs w:val="20"/>
              </w:rPr>
              <w:t>14 370 768,00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b/>
                <w:sz w:val="20"/>
                <w:szCs w:val="20"/>
              </w:rPr>
              <w:t>14 370 768,00</w:t>
            </w:r>
          </w:p>
        </w:tc>
        <w:tc>
          <w:tcPr>
            <w:tcW w:w="1843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87BBF" w:rsidRPr="00653C4C" w:rsidTr="00653C4C">
        <w:tc>
          <w:tcPr>
            <w:tcW w:w="2552" w:type="dxa"/>
            <w:vAlign w:val="center"/>
          </w:tcPr>
          <w:p w:rsidR="00287BBF" w:rsidRPr="00615854" w:rsidRDefault="00287BBF" w:rsidP="003E6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муниципальных образований </w:t>
            </w:r>
            <w:r w:rsidRPr="00615854">
              <w:rPr>
                <w:rFonts w:ascii="Times New Roman" w:hAnsi="Times New Roman" w:cs="Times New Roman"/>
                <w:i/>
                <w:sz w:val="20"/>
                <w:szCs w:val="20"/>
              </w:rPr>
              <w:t>(в том числе 399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5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тыс. </w:t>
            </w:r>
            <w:r w:rsidRPr="00615854">
              <w:rPr>
                <w:rFonts w:ascii="Times New Roman" w:hAnsi="Times New Roman" w:cs="Times New Roman"/>
                <w:i/>
                <w:sz w:val="20"/>
                <w:szCs w:val="20"/>
              </w:rPr>
              <w:t>руб. областны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 дотаций</w:t>
            </w:r>
            <w:r w:rsidRPr="0061585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287BBF" w:rsidRPr="00615854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000202 10000 00 0000 150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13 667 868,00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13 667 868,00</w:t>
            </w:r>
          </w:p>
        </w:tc>
        <w:tc>
          <w:tcPr>
            <w:tcW w:w="1843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7BBF" w:rsidRPr="00653C4C" w:rsidTr="00653C4C">
        <w:tc>
          <w:tcPr>
            <w:tcW w:w="2552" w:type="dxa"/>
            <w:vAlign w:val="center"/>
          </w:tcPr>
          <w:p w:rsidR="00287BBF" w:rsidRPr="00615854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2" w:type="dxa"/>
            <w:vAlign w:val="center"/>
          </w:tcPr>
          <w:p w:rsidR="00287BBF" w:rsidRPr="00615854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000202 20000 00 0000 150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512 500,00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512 500,00</w:t>
            </w:r>
          </w:p>
        </w:tc>
        <w:tc>
          <w:tcPr>
            <w:tcW w:w="1843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7BBF" w:rsidRPr="00653C4C" w:rsidTr="00653C4C">
        <w:tc>
          <w:tcPr>
            <w:tcW w:w="2552" w:type="dxa"/>
            <w:vAlign w:val="center"/>
          </w:tcPr>
          <w:p w:rsidR="00287BBF" w:rsidRPr="00615854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2" w:type="dxa"/>
            <w:vAlign w:val="center"/>
          </w:tcPr>
          <w:p w:rsidR="00287BBF" w:rsidRPr="00615854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000202 30000 00 0000 150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190 400,00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190 400,00</w:t>
            </w:r>
          </w:p>
        </w:tc>
        <w:tc>
          <w:tcPr>
            <w:tcW w:w="1843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7BBF" w:rsidRPr="00653C4C" w:rsidTr="00653C4C">
        <w:tc>
          <w:tcPr>
            <w:tcW w:w="2552" w:type="dxa"/>
            <w:vAlign w:val="center"/>
          </w:tcPr>
          <w:p w:rsidR="00287BBF" w:rsidRPr="00615854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287BBF" w:rsidRPr="00615854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54">
              <w:rPr>
                <w:rFonts w:ascii="Times New Roman" w:hAnsi="Times New Roman" w:cs="Times New Roman"/>
                <w:sz w:val="20"/>
                <w:szCs w:val="20"/>
              </w:rPr>
              <w:t>000202 40000 00 0000 150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C5F30" w:rsidRPr="00653C4C" w:rsidRDefault="00BC5F30" w:rsidP="00D45A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C4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C5F30" w:rsidRPr="00653C4C" w:rsidRDefault="00BC5F30" w:rsidP="0061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Расходная часть бюджета муниципального образования</w:t>
      </w:r>
    </w:p>
    <w:p w:rsidR="00615854" w:rsidRPr="003A155C" w:rsidRDefault="00BC5F30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 xml:space="preserve">Кассовое исполнение по расходной части составило </w:t>
      </w:r>
      <w:r w:rsidR="00287BBF">
        <w:rPr>
          <w:rFonts w:ascii="Times New Roman" w:hAnsi="Times New Roman" w:cs="Times New Roman"/>
          <w:sz w:val="24"/>
          <w:szCs w:val="24"/>
        </w:rPr>
        <w:t>16 731 300,48</w:t>
      </w:r>
      <w:r w:rsidRPr="00653C4C">
        <w:rPr>
          <w:rFonts w:ascii="Times New Roman" w:hAnsi="Times New Roman" w:cs="Times New Roman"/>
          <w:sz w:val="24"/>
          <w:szCs w:val="24"/>
        </w:rPr>
        <w:t xml:space="preserve">  рублей или 93,92 % от утвержденных бюджетных назначений. </w:t>
      </w:r>
    </w:p>
    <w:p w:rsidR="00BC5F30" w:rsidRPr="00653C4C" w:rsidRDefault="00BC5F30" w:rsidP="0061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1976"/>
        <w:gridCol w:w="1606"/>
        <w:gridCol w:w="1608"/>
        <w:gridCol w:w="2039"/>
      </w:tblGrid>
      <w:tr w:rsidR="00BC5F30" w:rsidRPr="00653C4C" w:rsidTr="00AB47D1">
        <w:trPr>
          <w:trHeight w:val="893"/>
        </w:trPr>
        <w:tc>
          <w:tcPr>
            <w:tcW w:w="1561" w:type="pct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0" w:type="pct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Раздел,</w:t>
            </w:r>
          </w:p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64" w:type="pct"/>
            <w:vAlign w:val="center"/>
          </w:tcPr>
          <w:p w:rsidR="00BC5F30" w:rsidRPr="00653C4C" w:rsidRDefault="00BC5F30" w:rsidP="0028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поселения    от 2</w:t>
            </w:r>
            <w:r w:rsidR="00287B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287B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87BBF">
              <w:rPr>
                <w:rFonts w:ascii="Times New Roman" w:hAnsi="Times New Roman" w:cs="Times New Roman"/>
                <w:sz w:val="20"/>
                <w:szCs w:val="20"/>
              </w:rPr>
              <w:t>35/1</w:t>
            </w: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-ДП</w:t>
            </w:r>
          </w:p>
        </w:tc>
        <w:tc>
          <w:tcPr>
            <w:tcW w:w="765" w:type="pct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  <w:r w:rsidR="0061585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970" w:type="pct"/>
            <w:vAlign w:val="center"/>
          </w:tcPr>
          <w:p w:rsidR="00BC5F30" w:rsidRPr="00653C4C" w:rsidRDefault="00BC5F30" w:rsidP="00AB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% исполнения  к утвержденному бюджету</w:t>
            </w:r>
          </w:p>
        </w:tc>
      </w:tr>
      <w:tr w:rsidR="00287BBF" w:rsidRPr="00653C4C" w:rsidTr="00653C4C">
        <w:trPr>
          <w:trHeight w:val="859"/>
        </w:trPr>
        <w:tc>
          <w:tcPr>
            <w:tcW w:w="1561" w:type="pct"/>
            <w:vAlign w:val="center"/>
          </w:tcPr>
          <w:p w:rsidR="00287BBF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  <w:p w:rsidR="00287BBF" w:rsidRPr="00653C4C" w:rsidRDefault="00287BBF" w:rsidP="00AB4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(з/п с начислениями на неё главы и работников администрации, налоги (земельный, транспортный), электроэнергия здания администрации, гаража администрации,  услуг связи и интернета, бензин и обслуживание автопарка администрации, закупа канц.товаров, небольших стройматериалов в т.ч. по электрике, резервный фонд, гос. экспертиза проекта кап. ремонта дома культуры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оформление земельных участков и т.п.).</w:t>
            </w:r>
          </w:p>
        </w:tc>
        <w:tc>
          <w:tcPr>
            <w:tcW w:w="940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64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8 957 146,19</w:t>
            </w:r>
          </w:p>
        </w:tc>
        <w:tc>
          <w:tcPr>
            <w:tcW w:w="765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8 937 166,19</w:t>
            </w:r>
          </w:p>
        </w:tc>
        <w:tc>
          <w:tcPr>
            <w:tcW w:w="970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99,78</w:t>
            </w:r>
          </w:p>
        </w:tc>
      </w:tr>
      <w:tr w:rsidR="00287BBF" w:rsidRPr="00653C4C" w:rsidTr="00653C4C">
        <w:trPr>
          <w:trHeight w:val="277"/>
        </w:trPr>
        <w:tc>
          <w:tcPr>
            <w:tcW w:w="1561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Национальная оборона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на военно-учетного работника)</w:t>
            </w:r>
          </w:p>
        </w:tc>
        <w:tc>
          <w:tcPr>
            <w:tcW w:w="940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64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137 300,00</w:t>
            </w:r>
          </w:p>
        </w:tc>
        <w:tc>
          <w:tcPr>
            <w:tcW w:w="765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137 300,00</w:t>
            </w:r>
          </w:p>
        </w:tc>
        <w:tc>
          <w:tcPr>
            <w:tcW w:w="970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87BBF" w:rsidRPr="00653C4C" w:rsidTr="00653C4C">
        <w:tc>
          <w:tcPr>
            <w:tcW w:w="1561" w:type="pct"/>
            <w:vAlign w:val="center"/>
          </w:tcPr>
          <w:p w:rsidR="00287BBF" w:rsidRPr="00653C4C" w:rsidRDefault="00287BBF" w:rsidP="00AB4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(опашка 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олос, приобретение ранцев для тушения леса, приобретение дымовых датчиков-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оповещателей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жителей частных домов)</w:t>
            </w:r>
          </w:p>
        </w:tc>
        <w:tc>
          <w:tcPr>
            <w:tcW w:w="940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64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35 168,00</w:t>
            </w:r>
          </w:p>
        </w:tc>
        <w:tc>
          <w:tcPr>
            <w:tcW w:w="765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35 168,00</w:t>
            </w:r>
          </w:p>
        </w:tc>
        <w:tc>
          <w:tcPr>
            <w:tcW w:w="970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87BBF" w:rsidRPr="00653C4C" w:rsidTr="00653C4C">
        <w:tc>
          <w:tcPr>
            <w:tcW w:w="1561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(субвенция по тарифам и дорожные фонды)</w:t>
            </w:r>
          </w:p>
        </w:tc>
        <w:tc>
          <w:tcPr>
            <w:tcW w:w="940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64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 xml:space="preserve"> 2 637 935,34</w:t>
            </w:r>
          </w:p>
        </w:tc>
        <w:tc>
          <w:tcPr>
            <w:tcW w:w="765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1 574 329,10</w:t>
            </w:r>
          </w:p>
        </w:tc>
        <w:tc>
          <w:tcPr>
            <w:tcW w:w="970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59,68</w:t>
            </w:r>
          </w:p>
        </w:tc>
      </w:tr>
      <w:tr w:rsidR="00287BBF" w:rsidRPr="00653C4C" w:rsidTr="00653C4C">
        <w:tc>
          <w:tcPr>
            <w:tcW w:w="1561" w:type="pct"/>
            <w:vAlign w:val="center"/>
          </w:tcPr>
          <w:p w:rsidR="00287BBF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  <w:p w:rsidR="00287BBF" w:rsidRPr="00653C4C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(Оплата электроэнергии по водоснабжению, текущий ремонт водокачек, оплата за проекты ЗСО и гидрологическое обоснование защищенности подземных вод)</w:t>
            </w:r>
          </w:p>
        </w:tc>
        <w:tc>
          <w:tcPr>
            <w:tcW w:w="940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64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1 012 119,93</w:t>
            </w:r>
          </w:p>
        </w:tc>
        <w:tc>
          <w:tcPr>
            <w:tcW w:w="765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1 012 119,93</w:t>
            </w:r>
          </w:p>
        </w:tc>
        <w:tc>
          <w:tcPr>
            <w:tcW w:w="970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87BBF" w:rsidRPr="00653C4C" w:rsidTr="00653C4C">
        <w:tc>
          <w:tcPr>
            <w:tcW w:w="1561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Молодёжная политика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(приобретение баннеров ко дню победы ВОВ, выкос дикорастущей конопли, а именно приобретение масел и бензина)</w:t>
            </w:r>
          </w:p>
        </w:tc>
        <w:tc>
          <w:tcPr>
            <w:tcW w:w="940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64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87BBF" w:rsidRPr="00653C4C" w:rsidTr="00653C4C">
        <w:tc>
          <w:tcPr>
            <w:tcW w:w="1561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начислениями на неё, оплата электроэнергии, мероприятия перечня народных инициатив, услуги связи и интернета)</w:t>
            </w:r>
          </w:p>
        </w:tc>
        <w:tc>
          <w:tcPr>
            <w:tcW w:w="940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64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4 537 041,26</w:t>
            </w:r>
          </w:p>
        </w:tc>
        <w:tc>
          <w:tcPr>
            <w:tcW w:w="765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4 537 041,26</w:t>
            </w:r>
          </w:p>
        </w:tc>
        <w:tc>
          <w:tcPr>
            <w:tcW w:w="970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87BBF" w:rsidRPr="00653C4C" w:rsidTr="00653C4C">
        <w:trPr>
          <w:trHeight w:val="207"/>
        </w:trPr>
        <w:tc>
          <w:tcPr>
            <w:tcW w:w="1561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(пенсии)</w:t>
            </w:r>
          </w:p>
        </w:tc>
        <w:tc>
          <w:tcPr>
            <w:tcW w:w="940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64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292 266,00</w:t>
            </w:r>
          </w:p>
        </w:tc>
        <w:tc>
          <w:tcPr>
            <w:tcW w:w="765" w:type="pct"/>
            <w:vAlign w:val="bottom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292 266,00</w:t>
            </w:r>
          </w:p>
        </w:tc>
        <w:tc>
          <w:tcPr>
            <w:tcW w:w="970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87BBF" w:rsidRPr="00653C4C" w:rsidTr="00653C4C">
        <w:trPr>
          <w:trHeight w:val="207"/>
        </w:trPr>
        <w:tc>
          <w:tcPr>
            <w:tcW w:w="1561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64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pct"/>
            <w:vAlign w:val="bottom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7BBF" w:rsidRPr="00653C4C" w:rsidTr="00653C4C">
        <w:tc>
          <w:tcPr>
            <w:tcW w:w="1561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(переданные полномочия на район КСО, градостроительство, фин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онтроль)</w:t>
            </w:r>
          </w:p>
        </w:tc>
        <w:tc>
          <w:tcPr>
            <w:tcW w:w="940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64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205 930,00</w:t>
            </w:r>
          </w:p>
        </w:tc>
        <w:tc>
          <w:tcPr>
            <w:tcW w:w="765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205 930,00</w:t>
            </w:r>
          </w:p>
        </w:tc>
        <w:tc>
          <w:tcPr>
            <w:tcW w:w="970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87BBF" w:rsidRPr="00653C4C" w:rsidTr="00653C4C">
        <w:tc>
          <w:tcPr>
            <w:tcW w:w="1561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C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40" w:type="pct"/>
            <w:vAlign w:val="center"/>
          </w:tcPr>
          <w:p w:rsidR="00287BBF" w:rsidRPr="00653C4C" w:rsidRDefault="00287BBF" w:rsidP="00D4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b/>
                <w:sz w:val="20"/>
                <w:szCs w:val="20"/>
              </w:rPr>
              <w:t>17 814 906,72</w:t>
            </w:r>
          </w:p>
        </w:tc>
        <w:tc>
          <w:tcPr>
            <w:tcW w:w="765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b/>
                <w:sz w:val="20"/>
                <w:szCs w:val="20"/>
              </w:rPr>
              <w:t>16 731 300,48</w:t>
            </w:r>
          </w:p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:rsidR="00287BBF" w:rsidRPr="00287BBF" w:rsidRDefault="00287BBF" w:rsidP="00C8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BF">
              <w:rPr>
                <w:rFonts w:ascii="Times New Roman" w:hAnsi="Times New Roman" w:cs="Times New Roman"/>
                <w:b/>
                <w:sz w:val="20"/>
                <w:szCs w:val="20"/>
              </w:rPr>
              <w:t>93,92</w:t>
            </w:r>
          </w:p>
        </w:tc>
      </w:tr>
    </w:tbl>
    <w:p w:rsidR="003A155C" w:rsidRPr="00AB794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4C">
        <w:rPr>
          <w:rFonts w:ascii="Times New Roman" w:hAnsi="Times New Roman" w:cs="Times New Roman"/>
          <w:sz w:val="24"/>
          <w:szCs w:val="24"/>
        </w:rPr>
        <w:t>Анализируя бюджет за 202</w:t>
      </w:r>
      <w:r w:rsidR="00287BBF" w:rsidRPr="00AB794C">
        <w:rPr>
          <w:rFonts w:ascii="Times New Roman" w:hAnsi="Times New Roman" w:cs="Times New Roman"/>
          <w:sz w:val="24"/>
          <w:szCs w:val="24"/>
        </w:rPr>
        <w:t>1</w:t>
      </w:r>
      <w:r w:rsidRPr="00AB794C">
        <w:rPr>
          <w:rFonts w:ascii="Times New Roman" w:hAnsi="Times New Roman" w:cs="Times New Roman"/>
          <w:sz w:val="24"/>
          <w:szCs w:val="24"/>
        </w:rPr>
        <w:t xml:space="preserve"> год, можно сделать вывод, что наибольший удельный вес в расходовании бюджета имеют расходы:</w:t>
      </w:r>
    </w:p>
    <w:p w:rsidR="003A155C" w:rsidRPr="00AB794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4C">
        <w:rPr>
          <w:rFonts w:ascii="Times New Roman" w:hAnsi="Times New Roman" w:cs="Times New Roman"/>
          <w:b/>
          <w:bCs/>
          <w:sz w:val="24"/>
          <w:szCs w:val="24"/>
        </w:rPr>
        <w:t xml:space="preserve">Общегосударственные вопросы – </w:t>
      </w:r>
      <w:r w:rsidR="00FB38F3">
        <w:rPr>
          <w:rFonts w:ascii="Times New Roman" w:hAnsi="Times New Roman" w:cs="Times New Roman"/>
        </w:rPr>
        <w:t>55</w:t>
      </w:r>
      <w:r w:rsidR="00287BBF" w:rsidRPr="00AB794C">
        <w:rPr>
          <w:rFonts w:ascii="Times New Roman" w:hAnsi="Times New Roman" w:cs="Times New Roman"/>
        </w:rPr>
        <w:t>%,</w:t>
      </w:r>
    </w:p>
    <w:p w:rsidR="003A155C" w:rsidRPr="00AB794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4C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– </w:t>
      </w:r>
      <w:r w:rsidR="00287BBF" w:rsidRPr="00AB794C">
        <w:rPr>
          <w:rFonts w:ascii="Times New Roman" w:hAnsi="Times New Roman" w:cs="Times New Roman"/>
        </w:rPr>
        <w:t>27%</w:t>
      </w:r>
    </w:p>
    <w:p w:rsidR="003A155C" w:rsidRPr="00AB794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4C">
        <w:rPr>
          <w:rFonts w:ascii="Times New Roman" w:hAnsi="Times New Roman" w:cs="Times New Roman"/>
          <w:b/>
          <w:bCs/>
          <w:sz w:val="24"/>
          <w:szCs w:val="24"/>
        </w:rPr>
        <w:t>Жи</w:t>
      </w:r>
      <w:r w:rsidR="00FB38F3">
        <w:rPr>
          <w:rFonts w:ascii="Times New Roman" w:hAnsi="Times New Roman" w:cs="Times New Roman"/>
          <w:b/>
          <w:bCs/>
          <w:sz w:val="24"/>
          <w:szCs w:val="24"/>
        </w:rPr>
        <w:t xml:space="preserve">лищно-коммунальное хозяйство – </w:t>
      </w:r>
      <w:r w:rsidR="00FB38F3" w:rsidRPr="00FB38F3">
        <w:rPr>
          <w:rFonts w:ascii="Times New Roman" w:hAnsi="Times New Roman" w:cs="Times New Roman"/>
          <w:bCs/>
          <w:sz w:val="24"/>
          <w:szCs w:val="24"/>
        </w:rPr>
        <w:t>8</w:t>
      </w:r>
      <w:r w:rsidRPr="00FB38F3">
        <w:rPr>
          <w:rFonts w:ascii="Times New Roman" w:hAnsi="Times New Roman" w:cs="Times New Roman"/>
          <w:bCs/>
          <w:sz w:val="24"/>
          <w:szCs w:val="24"/>
        </w:rPr>
        <w:t>%</w:t>
      </w:r>
    </w:p>
    <w:p w:rsidR="003A155C" w:rsidRPr="00AB794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4C">
        <w:rPr>
          <w:rFonts w:ascii="Times New Roman" w:hAnsi="Times New Roman" w:cs="Times New Roman"/>
          <w:b/>
          <w:bCs/>
          <w:sz w:val="24"/>
          <w:szCs w:val="24"/>
        </w:rPr>
        <w:t xml:space="preserve">Дорожное хозяйство  – </w:t>
      </w:r>
      <w:r w:rsidR="00FB38F3" w:rsidRPr="00FB38F3">
        <w:rPr>
          <w:rFonts w:ascii="Times New Roman" w:hAnsi="Times New Roman" w:cs="Times New Roman"/>
          <w:bCs/>
          <w:sz w:val="24"/>
          <w:szCs w:val="24"/>
        </w:rPr>
        <w:t>10</w:t>
      </w:r>
      <w:r w:rsidRPr="00FB38F3">
        <w:rPr>
          <w:rFonts w:ascii="Times New Roman" w:hAnsi="Times New Roman" w:cs="Times New Roman"/>
          <w:bCs/>
          <w:sz w:val="24"/>
          <w:szCs w:val="24"/>
        </w:rPr>
        <w:t>%</w:t>
      </w:r>
    </w:p>
    <w:p w:rsidR="003A155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4C">
        <w:rPr>
          <w:rFonts w:ascii="Times New Roman" w:hAnsi="Times New Roman" w:cs="Times New Roman"/>
          <w:sz w:val="24"/>
          <w:szCs w:val="24"/>
        </w:rPr>
        <w:t xml:space="preserve">Основной объем расходов бюджета поселения занимают  раздел </w:t>
      </w:r>
      <w:r w:rsidRPr="00AB794C">
        <w:rPr>
          <w:rFonts w:ascii="Times New Roman" w:hAnsi="Times New Roman" w:cs="Times New Roman"/>
          <w:b/>
          <w:bCs/>
          <w:sz w:val="24"/>
          <w:szCs w:val="24"/>
        </w:rPr>
        <w:t xml:space="preserve">«общегосударственные вопросы» </w:t>
      </w:r>
      <w:r w:rsidRPr="00AB794C">
        <w:rPr>
          <w:rFonts w:ascii="Times New Roman" w:hAnsi="Times New Roman" w:cs="Times New Roman"/>
          <w:sz w:val="24"/>
          <w:szCs w:val="24"/>
        </w:rPr>
        <w:t xml:space="preserve">- </w:t>
      </w:r>
      <w:r w:rsidR="000505AC" w:rsidRPr="00AB794C">
        <w:rPr>
          <w:rFonts w:ascii="Times New Roman" w:hAnsi="Times New Roman" w:cs="Times New Roman"/>
          <w:sz w:val="24"/>
          <w:szCs w:val="24"/>
        </w:rPr>
        <w:t>8 937 116,19</w:t>
      </w:r>
      <w:r w:rsidRPr="00AB794C">
        <w:rPr>
          <w:rFonts w:ascii="Times New Roman" w:hAnsi="Times New Roman" w:cs="Times New Roman"/>
          <w:sz w:val="24"/>
          <w:szCs w:val="24"/>
        </w:rPr>
        <w:t xml:space="preserve">  руб. или ≈ </w:t>
      </w:r>
      <w:r w:rsidR="00FB38F3">
        <w:rPr>
          <w:rFonts w:ascii="Times New Roman" w:hAnsi="Times New Roman" w:cs="Times New Roman"/>
          <w:sz w:val="24"/>
          <w:szCs w:val="24"/>
        </w:rPr>
        <w:t>55</w:t>
      </w:r>
      <w:r w:rsidRPr="00AB794C">
        <w:rPr>
          <w:rFonts w:ascii="Times New Roman" w:hAnsi="Times New Roman" w:cs="Times New Roman"/>
          <w:sz w:val="24"/>
          <w:szCs w:val="24"/>
        </w:rPr>
        <w:t xml:space="preserve">%,  и раздел </w:t>
      </w:r>
      <w:r w:rsidRPr="00AB794C">
        <w:rPr>
          <w:rFonts w:ascii="Times New Roman" w:hAnsi="Times New Roman" w:cs="Times New Roman"/>
          <w:b/>
          <w:bCs/>
          <w:sz w:val="24"/>
          <w:szCs w:val="24"/>
        </w:rPr>
        <w:t xml:space="preserve">«культура и кинематография» </w:t>
      </w:r>
      <w:r w:rsidRPr="00AB794C">
        <w:rPr>
          <w:rFonts w:ascii="Times New Roman" w:hAnsi="Times New Roman" w:cs="Times New Roman"/>
          <w:sz w:val="24"/>
          <w:szCs w:val="24"/>
        </w:rPr>
        <w:t xml:space="preserve">- </w:t>
      </w:r>
      <w:r w:rsidR="000505AC" w:rsidRPr="00674208">
        <w:rPr>
          <w:rFonts w:ascii="Times New Roman" w:hAnsi="Times New Roman" w:cs="Times New Roman"/>
          <w:sz w:val="24"/>
          <w:szCs w:val="24"/>
        </w:rPr>
        <w:t xml:space="preserve">4 537 041,26 </w:t>
      </w:r>
      <w:r w:rsidRPr="00674208">
        <w:rPr>
          <w:rFonts w:ascii="Times New Roman" w:hAnsi="Times New Roman" w:cs="Times New Roman"/>
          <w:sz w:val="24"/>
          <w:szCs w:val="24"/>
        </w:rPr>
        <w:t>руб.</w:t>
      </w:r>
      <w:r w:rsidRPr="00AB794C">
        <w:rPr>
          <w:rFonts w:ascii="Times New Roman" w:hAnsi="Times New Roman" w:cs="Times New Roman"/>
          <w:sz w:val="24"/>
          <w:szCs w:val="24"/>
        </w:rPr>
        <w:t xml:space="preserve"> или ≈ </w:t>
      </w:r>
      <w:r w:rsidR="000505AC" w:rsidRPr="00AB794C">
        <w:rPr>
          <w:rFonts w:ascii="Times New Roman" w:hAnsi="Times New Roman" w:cs="Times New Roman"/>
          <w:sz w:val="24"/>
          <w:szCs w:val="24"/>
        </w:rPr>
        <w:t>27</w:t>
      </w:r>
      <w:r w:rsidRPr="00AB794C">
        <w:rPr>
          <w:rFonts w:ascii="Times New Roman" w:hAnsi="Times New Roman" w:cs="Times New Roman"/>
          <w:sz w:val="24"/>
          <w:szCs w:val="24"/>
        </w:rPr>
        <w:t xml:space="preserve"> % от общего объема расходов 202</w:t>
      </w:r>
      <w:r w:rsidR="000505AC" w:rsidRPr="00AB794C">
        <w:rPr>
          <w:rFonts w:ascii="Times New Roman" w:hAnsi="Times New Roman" w:cs="Times New Roman"/>
          <w:sz w:val="24"/>
          <w:szCs w:val="24"/>
        </w:rPr>
        <w:t>1</w:t>
      </w:r>
      <w:r w:rsidRPr="00AB79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A1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55C" w:rsidRPr="003A155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55C" w:rsidRPr="003A155C" w:rsidRDefault="003A155C" w:rsidP="003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C">
        <w:rPr>
          <w:rFonts w:ascii="Times New Roman" w:hAnsi="Times New Roman" w:cs="Times New Roman"/>
          <w:sz w:val="24"/>
          <w:szCs w:val="24"/>
        </w:rPr>
        <w:t>В 202</w:t>
      </w:r>
      <w:r w:rsidR="000505AC">
        <w:rPr>
          <w:rFonts w:ascii="Times New Roman" w:hAnsi="Times New Roman" w:cs="Times New Roman"/>
          <w:sz w:val="24"/>
          <w:szCs w:val="24"/>
        </w:rPr>
        <w:t>1</w:t>
      </w:r>
      <w:r w:rsidRPr="003A155C">
        <w:rPr>
          <w:rFonts w:ascii="Times New Roman" w:hAnsi="Times New Roman" w:cs="Times New Roman"/>
          <w:sz w:val="24"/>
          <w:szCs w:val="24"/>
        </w:rPr>
        <w:t xml:space="preserve"> году на выплату заработной платы с начислениями на нее направлено </w:t>
      </w:r>
      <w:r w:rsidR="000505AC" w:rsidRPr="000505AC">
        <w:rPr>
          <w:rFonts w:ascii="Times New Roman" w:hAnsi="Times New Roman" w:cs="Times New Roman"/>
        </w:rPr>
        <w:t>11 640 001,62</w:t>
      </w:r>
      <w:r w:rsidR="000505AC">
        <w:t xml:space="preserve"> </w:t>
      </w:r>
      <w:r w:rsidRPr="003A155C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0505AC">
        <w:rPr>
          <w:rFonts w:ascii="Times New Roman" w:hAnsi="Times New Roman" w:cs="Times New Roman"/>
          <w:sz w:val="24"/>
          <w:szCs w:val="24"/>
        </w:rPr>
        <w:t>69,57</w:t>
      </w:r>
      <w:r w:rsidRPr="003A155C">
        <w:rPr>
          <w:rFonts w:ascii="Times New Roman" w:hAnsi="Times New Roman" w:cs="Times New Roman"/>
          <w:sz w:val="24"/>
          <w:szCs w:val="24"/>
        </w:rPr>
        <w:t xml:space="preserve"> % от общего объема расходов бюджета поселения.</w:t>
      </w:r>
    </w:p>
    <w:p w:rsidR="00615854" w:rsidRPr="00653C4C" w:rsidRDefault="00615854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F30" w:rsidRPr="00653C4C" w:rsidRDefault="00BC5F30" w:rsidP="008D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Использование средств резервного фонда</w:t>
      </w:r>
    </w:p>
    <w:p w:rsidR="00BC5F30" w:rsidRDefault="000D1A81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BC5F30" w:rsidRPr="00653C4C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F40237">
        <w:rPr>
          <w:rFonts w:ascii="Times New Roman" w:hAnsi="Times New Roman" w:cs="Times New Roman"/>
          <w:sz w:val="24"/>
          <w:szCs w:val="24"/>
        </w:rPr>
        <w:t>в 202</w:t>
      </w:r>
      <w:r w:rsidR="000505AC">
        <w:rPr>
          <w:rFonts w:ascii="Times New Roman" w:hAnsi="Times New Roman" w:cs="Times New Roman"/>
          <w:sz w:val="24"/>
          <w:szCs w:val="24"/>
        </w:rPr>
        <w:t>1</w:t>
      </w:r>
      <w:r w:rsidR="00F40237">
        <w:rPr>
          <w:rFonts w:ascii="Times New Roman" w:hAnsi="Times New Roman" w:cs="Times New Roman"/>
          <w:sz w:val="24"/>
          <w:szCs w:val="24"/>
        </w:rPr>
        <w:t xml:space="preserve"> году были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BC5F30" w:rsidRPr="00653C4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505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30" w:rsidRPr="00653C4C">
        <w:rPr>
          <w:rFonts w:ascii="Times New Roman" w:hAnsi="Times New Roman" w:cs="Times New Roman"/>
          <w:sz w:val="24"/>
          <w:szCs w:val="24"/>
        </w:rPr>
        <w:t>000 руб.                      В 202</w:t>
      </w:r>
      <w:r w:rsidR="000505AC">
        <w:rPr>
          <w:rFonts w:ascii="Times New Roman" w:hAnsi="Times New Roman" w:cs="Times New Roman"/>
          <w:sz w:val="24"/>
          <w:szCs w:val="24"/>
        </w:rPr>
        <w:t>1</w:t>
      </w:r>
      <w:r w:rsidR="00BC5F30" w:rsidRPr="00653C4C">
        <w:rPr>
          <w:rFonts w:ascii="Times New Roman" w:hAnsi="Times New Roman" w:cs="Times New Roman"/>
          <w:sz w:val="24"/>
          <w:szCs w:val="24"/>
        </w:rPr>
        <w:t xml:space="preserve"> году расходы по этому разделу не производились.</w:t>
      </w:r>
      <w:r w:rsidR="00142F3B">
        <w:rPr>
          <w:rFonts w:ascii="Times New Roman" w:hAnsi="Times New Roman" w:cs="Times New Roman"/>
          <w:sz w:val="24"/>
          <w:szCs w:val="24"/>
        </w:rPr>
        <w:t xml:space="preserve"> Данный фонд используется в случае ЧС.</w:t>
      </w:r>
    </w:p>
    <w:p w:rsidR="00615854" w:rsidRPr="00653C4C" w:rsidRDefault="00615854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F30" w:rsidRPr="00653C4C" w:rsidRDefault="00BC5F30" w:rsidP="00D4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4C">
        <w:rPr>
          <w:rFonts w:ascii="Times New Roman" w:hAnsi="Times New Roman" w:cs="Times New Roman"/>
          <w:b/>
          <w:sz w:val="24"/>
          <w:szCs w:val="24"/>
        </w:rPr>
        <w:t>Использование средств дорожного</w:t>
      </w:r>
      <w:bookmarkStart w:id="0" w:name="_GoBack"/>
      <w:bookmarkEnd w:id="0"/>
      <w:r w:rsidRPr="00653C4C">
        <w:rPr>
          <w:rFonts w:ascii="Times New Roman" w:hAnsi="Times New Roman" w:cs="Times New Roman"/>
          <w:b/>
          <w:sz w:val="24"/>
          <w:szCs w:val="24"/>
        </w:rPr>
        <w:t xml:space="preserve"> фонда </w:t>
      </w:r>
    </w:p>
    <w:p w:rsidR="00BC5F30" w:rsidRPr="00653C4C" w:rsidRDefault="00024CF9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Израсходовано</w:t>
      </w:r>
      <w:r w:rsidR="00517CFF">
        <w:rPr>
          <w:rFonts w:ascii="Times New Roman" w:hAnsi="Times New Roman" w:cs="Times New Roman"/>
          <w:sz w:val="24"/>
          <w:szCs w:val="24"/>
        </w:rPr>
        <w:t xml:space="preserve"> в 202</w:t>
      </w:r>
      <w:r w:rsidR="000505AC">
        <w:rPr>
          <w:rFonts w:ascii="Times New Roman" w:hAnsi="Times New Roman" w:cs="Times New Roman"/>
          <w:sz w:val="24"/>
          <w:szCs w:val="24"/>
        </w:rPr>
        <w:t>1</w:t>
      </w:r>
      <w:r w:rsidR="00517C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средств дорожного фонда</w:t>
      </w:r>
      <w:r w:rsidR="00517CF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505AC">
        <w:t xml:space="preserve">1 521 929,10 </w:t>
      </w:r>
      <w:r w:rsidR="00BC5F30" w:rsidRPr="00653C4C">
        <w:rPr>
          <w:rFonts w:ascii="Times New Roman" w:hAnsi="Times New Roman" w:cs="Times New Roman"/>
          <w:sz w:val="24"/>
          <w:szCs w:val="24"/>
        </w:rPr>
        <w:t>рублей (</w:t>
      </w:r>
      <w:r w:rsidR="00FE06EE" w:rsidRPr="00FE06EE">
        <w:rPr>
          <w:rFonts w:ascii="Times New Roman" w:hAnsi="Times New Roman" w:cs="Times New Roman"/>
          <w:sz w:val="24"/>
          <w:szCs w:val="24"/>
        </w:rPr>
        <w:t>Оплата за коммунальные услуги уличного освещения</w:t>
      </w:r>
      <w:r w:rsidR="00FE06EE">
        <w:rPr>
          <w:rFonts w:ascii="Times New Roman" w:hAnsi="Times New Roman" w:cs="Times New Roman"/>
          <w:sz w:val="24"/>
          <w:szCs w:val="24"/>
        </w:rPr>
        <w:t xml:space="preserve"> – </w:t>
      </w:r>
      <w:r w:rsidR="000505AC">
        <w:rPr>
          <w:rFonts w:ascii="Times New Roman" w:hAnsi="Times New Roman" w:cs="Times New Roman"/>
          <w:sz w:val="24"/>
          <w:szCs w:val="24"/>
        </w:rPr>
        <w:t>133 000</w:t>
      </w:r>
      <w:r w:rsidR="00FE06EE">
        <w:rPr>
          <w:rFonts w:ascii="Times New Roman" w:hAnsi="Times New Roman" w:cs="Times New Roman"/>
          <w:sz w:val="24"/>
          <w:szCs w:val="24"/>
        </w:rPr>
        <w:t xml:space="preserve"> руб., п</w:t>
      </w:r>
      <w:r w:rsidR="00FE06EE" w:rsidRPr="00FE06EE">
        <w:rPr>
          <w:rFonts w:ascii="Times New Roman" w:hAnsi="Times New Roman" w:cs="Times New Roman"/>
          <w:sz w:val="24"/>
          <w:szCs w:val="24"/>
        </w:rPr>
        <w:t>риобретение светильников для уличного освещения и комплектующих для ремонта уличного освещения</w:t>
      </w:r>
      <w:r w:rsidR="00FE06EE">
        <w:rPr>
          <w:rFonts w:ascii="Times New Roman" w:hAnsi="Times New Roman" w:cs="Times New Roman"/>
          <w:sz w:val="24"/>
          <w:szCs w:val="24"/>
        </w:rPr>
        <w:t xml:space="preserve"> </w:t>
      </w:r>
      <w:r w:rsidR="00A03840">
        <w:rPr>
          <w:rFonts w:ascii="Times New Roman" w:hAnsi="Times New Roman" w:cs="Times New Roman"/>
          <w:sz w:val="24"/>
          <w:szCs w:val="24"/>
        </w:rPr>
        <w:t>–</w:t>
      </w:r>
      <w:r w:rsidR="00FE06EE" w:rsidRPr="00FE06EE">
        <w:t xml:space="preserve"> </w:t>
      </w:r>
      <w:r w:rsidR="00A03840">
        <w:rPr>
          <w:rFonts w:ascii="Times New Roman" w:hAnsi="Times New Roman" w:cs="Times New Roman"/>
          <w:sz w:val="24"/>
          <w:szCs w:val="24"/>
        </w:rPr>
        <w:t>284 087,10 руб</w:t>
      </w:r>
      <w:r w:rsidR="00FE06EE">
        <w:rPr>
          <w:rFonts w:ascii="Times New Roman" w:hAnsi="Times New Roman" w:cs="Times New Roman"/>
          <w:sz w:val="24"/>
          <w:szCs w:val="24"/>
        </w:rPr>
        <w:t>., ч</w:t>
      </w:r>
      <w:r w:rsidR="00FE06EE" w:rsidRPr="00FE06EE">
        <w:rPr>
          <w:rFonts w:ascii="Times New Roman" w:hAnsi="Times New Roman" w:cs="Times New Roman"/>
          <w:sz w:val="24"/>
          <w:szCs w:val="24"/>
        </w:rPr>
        <w:t>истка дорожного полотна от снега</w:t>
      </w:r>
      <w:r w:rsidR="00FE06EE">
        <w:rPr>
          <w:rFonts w:ascii="Times New Roman" w:hAnsi="Times New Roman" w:cs="Times New Roman"/>
          <w:sz w:val="24"/>
          <w:szCs w:val="24"/>
        </w:rPr>
        <w:t xml:space="preserve"> –</w:t>
      </w:r>
      <w:r w:rsidR="00FE06EE" w:rsidRPr="00FE06EE">
        <w:t xml:space="preserve"> </w:t>
      </w:r>
      <w:r w:rsidR="00A03840">
        <w:rPr>
          <w:rFonts w:ascii="Times New Roman" w:hAnsi="Times New Roman" w:cs="Times New Roman"/>
          <w:sz w:val="24"/>
          <w:szCs w:val="24"/>
        </w:rPr>
        <w:t>511 562</w:t>
      </w:r>
      <w:r w:rsidR="00FE06EE">
        <w:rPr>
          <w:rFonts w:ascii="Times New Roman" w:hAnsi="Times New Roman" w:cs="Times New Roman"/>
          <w:sz w:val="24"/>
          <w:szCs w:val="24"/>
        </w:rPr>
        <w:t xml:space="preserve"> руб., р</w:t>
      </w:r>
      <w:r w:rsidR="00FE06EE" w:rsidRPr="00FE06EE">
        <w:rPr>
          <w:rFonts w:ascii="Times New Roman" w:hAnsi="Times New Roman" w:cs="Times New Roman"/>
          <w:sz w:val="24"/>
          <w:szCs w:val="24"/>
        </w:rPr>
        <w:t>емонт автомобильной дороги</w:t>
      </w:r>
      <w:r w:rsidR="00FE06EE">
        <w:rPr>
          <w:rFonts w:ascii="Times New Roman" w:hAnsi="Times New Roman" w:cs="Times New Roman"/>
          <w:sz w:val="24"/>
          <w:szCs w:val="24"/>
        </w:rPr>
        <w:t xml:space="preserve"> </w:t>
      </w:r>
      <w:r w:rsidR="00A03840">
        <w:rPr>
          <w:rFonts w:ascii="Times New Roman" w:hAnsi="Times New Roman" w:cs="Times New Roman"/>
          <w:sz w:val="24"/>
          <w:szCs w:val="24"/>
        </w:rPr>
        <w:t>–</w:t>
      </w:r>
      <w:r w:rsidR="00FE06EE">
        <w:rPr>
          <w:rFonts w:ascii="Times New Roman" w:hAnsi="Times New Roman" w:cs="Times New Roman"/>
          <w:sz w:val="24"/>
          <w:szCs w:val="24"/>
        </w:rPr>
        <w:t xml:space="preserve"> </w:t>
      </w:r>
      <w:r w:rsidR="00A03840">
        <w:rPr>
          <w:rFonts w:ascii="Times New Roman" w:hAnsi="Times New Roman" w:cs="Times New Roman"/>
          <w:sz w:val="24"/>
          <w:szCs w:val="24"/>
        </w:rPr>
        <w:t>347 000,00</w:t>
      </w:r>
      <w:r w:rsidR="00FE06EE">
        <w:rPr>
          <w:rFonts w:ascii="Times New Roman" w:hAnsi="Times New Roman" w:cs="Times New Roman"/>
          <w:sz w:val="24"/>
          <w:szCs w:val="24"/>
        </w:rPr>
        <w:t xml:space="preserve"> руб.</w:t>
      </w:r>
      <w:r w:rsidR="00C810E2">
        <w:rPr>
          <w:rFonts w:ascii="Times New Roman" w:hAnsi="Times New Roman" w:cs="Times New Roman"/>
          <w:sz w:val="24"/>
          <w:szCs w:val="24"/>
        </w:rPr>
        <w:t>, разработка проектов организации дорожного движения – 246 280,00 руб..</w:t>
      </w:r>
      <w:r w:rsidR="00FE06E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C5F30" w:rsidRDefault="00BC5F30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C">
        <w:rPr>
          <w:rFonts w:ascii="Times New Roman" w:hAnsi="Times New Roman" w:cs="Times New Roman"/>
          <w:sz w:val="24"/>
          <w:szCs w:val="24"/>
        </w:rPr>
        <w:t>О</w:t>
      </w:r>
      <w:r w:rsidR="00615854">
        <w:rPr>
          <w:rFonts w:ascii="Times New Roman" w:hAnsi="Times New Roman" w:cs="Times New Roman"/>
          <w:sz w:val="24"/>
          <w:szCs w:val="24"/>
        </w:rPr>
        <w:t xml:space="preserve">статок на конец года составил </w:t>
      </w:r>
      <w:r w:rsidR="00C810E2">
        <w:rPr>
          <w:rFonts w:ascii="Times New Roman" w:hAnsi="Times New Roman" w:cs="Times New Roman"/>
          <w:sz w:val="24"/>
          <w:szCs w:val="24"/>
        </w:rPr>
        <w:t xml:space="preserve">1 063 606,24 </w:t>
      </w:r>
      <w:r w:rsidR="000D1A8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D1A81" w:rsidRDefault="000D1A81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81" w:rsidRPr="00653C4C" w:rsidRDefault="000D1A81" w:rsidP="0061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81">
        <w:rPr>
          <w:rFonts w:ascii="Times New Roman" w:hAnsi="Times New Roman" w:cs="Times New Roman"/>
          <w:sz w:val="24"/>
          <w:szCs w:val="24"/>
        </w:rPr>
        <w:t>Анализируя траты дорожного фонда за 202</w:t>
      </w:r>
      <w:r w:rsidR="00C810E2">
        <w:rPr>
          <w:rFonts w:ascii="Times New Roman" w:hAnsi="Times New Roman" w:cs="Times New Roman"/>
          <w:sz w:val="24"/>
          <w:szCs w:val="24"/>
        </w:rPr>
        <w:t>1</w:t>
      </w:r>
      <w:r w:rsidRPr="000D1A81">
        <w:rPr>
          <w:rFonts w:ascii="Times New Roman" w:hAnsi="Times New Roman" w:cs="Times New Roman"/>
          <w:sz w:val="24"/>
          <w:szCs w:val="24"/>
        </w:rPr>
        <w:t xml:space="preserve"> год, можно сделать вывод, что наибольший удельный вес в его расходовании имеют расходы: Текущее содержание дорог – </w:t>
      </w:r>
      <w:r w:rsidR="00C810E2">
        <w:rPr>
          <w:rFonts w:ascii="Times New Roman" w:hAnsi="Times New Roman" w:cs="Times New Roman"/>
          <w:sz w:val="24"/>
          <w:szCs w:val="24"/>
        </w:rPr>
        <w:t>59,68</w:t>
      </w:r>
      <w:r w:rsidRPr="000D1A81">
        <w:rPr>
          <w:rFonts w:ascii="Times New Roman" w:hAnsi="Times New Roman" w:cs="Times New Roman"/>
          <w:sz w:val="24"/>
          <w:szCs w:val="24"/>
        </w:rPr>
        <w:t xml:space="preserve">% Закупка светильников и комплектующих к ним – </w:t>
      </w:r>
      <w:r w:rsidR="00C810E2">
        <w:rPr>
          <w:rFonts w:ascii="Times New Roman" w:hAnsi="Times New Roman" w:cs="Times New Roman"/>
          <w:sz w:val="24"/>
          <w:szCs w:val="24"/>
        </w:rPr>
        <w:t>18,66</w:t>
      </w:r>
      <w:r w:rsidRPr="000D1A81">
        <w:rPr>
          <w:rFonts w:ascii="Times New Roman" w:hAnsi="Times New Roman" w:cs="Times New Roman"/>
          <w:sz w:val="24"/>
          <w:szCs w:val="24"/>
        </w:rPr>
        <w:t xml:space="preserve">% Зимнее содержание – </w:t>
      </w:r>
      <w:r w:rsidR="00AB794C">
        <w:rPr>
          <w:rFonts w:ascii="Times New Roman" w:hAnsi="Times New Roman" w:cs="Times New Roman"/>
          <w:sz w:val="24"/>
          <w:szCs w:val="24"/>
        </w:rPr>
        <w:t>33,61</w:t>
      </w:r>
      <w:r w:rsidRPr="000D1A81">
        <w:rPr>
          <w:rFonts w:ascii="Times New Roman" w:hAnsi="Times New Roman" w:cs="Times New Roman"/>
          <w:sz w:val="24"/>
          <w:szCs w:val="24"/>
        </w:rPr>
        <w:t xml:space="preserve">% Оплата электроэнергии за уличное освещение – </w:t>
      </w:r>
      <w:r w:rsidR="00AB794C">
        <w:rPr>
          <w:rFonts w:ascii="Times New Roman" w:hAnsi="Times New Roman" w:cs="Times New Roman"/>
          <w:sz w:val="24"/>
          <w:szCs w:val="24"/>
        </w:rPr>
        <w:t>8,74</w:t>
      </w:r>
      <w:r w:rsidRPr="000D1A81">
        <w:rPr>
          <w:rFonts w:ascii="Times New Roman" w:hAnsi="Times New Roman" w:cs="Times New Roman"/>
          <w:sz w:val="24"/>
          <w:szCs w:val="24"/>
        </w:rPr>
        <w:t>%</w:t>
      </w:r>
      <w:r w:rsidR="00AB794C">
        <w:rPr>
          <w:rFonts w:ascii="Times New Roman" w:hAnsi="Times New Roman" w:cs="Times New Roman"/>
          <w:sz w:val="24"/>
          <w:szCs w:val="24"/>
        </w:rPr>
        <w:t>, проектов организации дорожного движения – 16,18%.</w:t>
      </w:r>
    </w:p>
    <w:p w:rsidR="00412274" w:rsidRPr="00130D5B" w:rsidRDefault="00412274" w:rsidP="00130D5B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0D5B" w:rsidRDefault="00CE7426" w:rsidP="00130D5B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7426">
        <w:rPr>
          <w:rFonts w:ascii="Times New Roman" w:eastAsia="Times New Roman" w:hAnsi="Times New Roman"/>
          <w:b/>
          <w:sz w:val="24"/>
          <w:szCs w:val="24"/>
        </w:rPr>
        <w:t>Наглядные результаты работы за 202</w:t>
      </w:r>
      <w:r w:rsidR="00AB794C">
        <w:rPr>
          <w:rFonts w:ascii="Times New Roman" w:eastAsia="Times New Roman" w:hAnsi="Times New Roman"/>
          <w:b/>
          <w:sz w:val="24"/>
          <w:szCs w:val="24"/>
        </w:rPr>
        <w:t>1</w:t>
      </w:r>
      <w:r w:rsidRPr="00CE7426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130D5B" w:rsidRDefault="00130D5B" w:rsidP="0074591F">
      <w:pPr>
        <w:tabs>
          <w:tab w:val="left" w:pos="36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F450A" w:rsidRDefault="009907D9" w:rsidP="002F450A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7D9">
        <w:rPr>
          <w:rFonts w:ascii="Times New Roman" w:eastAsia="Times New Roman" w:hAnsi="Times New Roman"/>
          <w:b/>
          <w:sz w:val="24"/>
          <w:szCs w:val="24"/>
        </w:rPr>
        <w:t>Связь.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F450A" w:rsidRPr="002F450A">
        <w:rPr>
          <w:rFonts w:ascii="Times New Roman" w:eastAsia="Times New Roman" w:hAnsi="Times New Roman"/>
          <w:sz w:val="24"/>
          <w:szCs w:val="24"/>
        </w:rPr>
        <w:t>Одним из важных событий 2021 года</w:t>
      </w:r>
      <w:r w:rsidR="002F450A">
        <w:rPr>
          <w:rFonts w:ascii="Times New Roman" w:eastAsia="Times New Roman" w:hAnsi="Times New Roman"/>
          <w:sz w:val="24"/>
          <w:szCs w:val="24"/>
        </w:rPr>
        <w:t>, безусловно,</w:t>
      </w:r>
      <w:r w:rsidR="002F450A" w:rsidRPr="002F450A">
        <w:rPr>
          <w:rFonts w:ascii="Times New Roman" w:eastAsia="Times New Roman" w:hAnsi="Times New Roman"/>
          <w:sz w:val="24"/>
          <w:szCs w:val="24"/>
        </w:rPr>
        <w:t xml:space="preserve"> стало</w:t>
      </w:r>
      <w:r w:rsidR="002F450A">
        <w:rPr>
          <w:rFonts w:ascii="Times New Roman" w:eastAsia="Times New Roman" w:hAnsi="Times New Roman"/>
          <w:sz w:val="24"/>
          <w:szCs w:val="24"/>
        </w:rPr>
        <w:t xml:space="preserve"> появление долгожданной сотовой связи. К этому мы шли очень долго. Как говорится: обещанного ждут 3 года. Вот за три года нам это и удалось. Стоит отметить, что результаты превзошли наши ожидания. Удалось за один год организовать сотовую связь и в </w:t>
      </w:r>
      <w:proofErr w:type="spellStart"/>
      <w:r w:rsidR="002F450A"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 w:rsidR="002F450A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="002F450A">
        <w:rPr>
          <w:rFonts w:ascii="Times New Roman" w:eastAsia="Times New Roman" w:hAnsi="Times New Roman"/>
          <w:sz w:val="24"/>
          <w:szCs w:val="24"/>
        </w:rPr>
        <w:t>ижа</w:t>
      </w:r>
      <w:proofErr w:type="spellEnd"/>
      <w:r w:rsidR="002F450A">
        <w:rPr>
          <w:rFonts w:ascii="Times New Roman" w:eastAsia="Times New Roman" w:hAnsi="Times New Roman"/>
          <w:sz w:val="24"/>
          <w:szCs w:val="24"/>
        </w:rPr>
        <w:t xml:space="preserve"> и в </w:t>
      </w:r>
      <w:proofErr w:type="spellStart"/>
      <w:r w:rsidR="002F450A">
        <w:rPr>
          <w:rFonts w:ascii="Times New Roman" w:eastAsia="Times New Roman" w:hAnsi="Times New Roman"/>
          <w:sz w:val="24"/>
          <w:szCs w:val="24"/>
        </w:rPr>
        <w:t>с.Юголок</w:t>
      </w:r>
      <w:proofErr w:type="spellEnd"/>
      <w:r w:rsidR="002F450A">
        <w:rPr>
          <w:rFonts w:ascii="Times New Roman" w:eastAsia="Times New Roman" w:hAnsi="Times New Roman"/>
          <w:sz w:val="24"/>
          <w:szCs w:val="24"/>
        </w:rPr>
        <w:t>.</w:t>
      </w:r>
      <w:r w:rsidR="009E1EDC">
        <w:rPr>
          <w:rFonts w:ascii="Times New Roman" w:eastAsia="Times New Roman" w:hAnsi="Times New Roman"/>
          <w:sz w:val="24"/>
          <w:szCs w:val="24"/>
        </w:rPr>
        <w:t xml:space="preserve"> В деревне </w:t>
      </w:r>
      <w:proofErr w:type="spellStart"/>
      <w:r w:rsidR="009E1EDC">
        <w:rPr>
          <w:rFonts w:ascii="Times New Roman" w:eastAsia="Times New Roman" w:hAnsi="Times New Roman"/>
          <w:sz w:val="24"/>
          <w:szCs w:val="24"/>
        </w:rPr>
        <w:t>Кижа</w:t>
      </w:r>
      <w:proofErr w:type="spellEnd"/>
      <w:r w:rsidR="009E1EDC">
        <w:rPr>
          <w:rFonts w:ascii="Times New Roman" w:eastAsia="Times New Roman" w:hAnsi="Times New Roman"/>
          <w:sz w:val="24"/>
          <w:szCs w:val="24"/>
        </w:rPr>
        <w:t xml:space="preserve"> это </w:t>
      </w:r>
      <w:r w:rsidR="00A228F0">
        <w:rPr>
          <w:rFonts w:ascii="Times New Roman" w:eastAsia="Times New Roman" w:hAnsi="Times New Roman"/>
          <w:sz w:val="24"/>
          <w:szCs w:val="24"/>
        </w:rPr>
        <w:t xml:space="preserve">даже было проще, населённый пункт, кстати, и </w:t>
      </w:r>
      <w:r w:rsidR="00E62AB9">
        <w:rPr>
          <w:rFonts w:ascii="Times New Roman" w:eastAsia="Times New Roman" w:hAnsi="Times New Roman"/>
          <w:sz w:val="24"/>
          <w:szCs w:val="24"/>
        </w:rPr>
        <w:t xml:space="preserve">наши соседи – </w:t>
      </w:r>
      <w:proofErr w:type="spellStart"/>
      <w:r w:rsidR="00A228F0">
        <w:rPr>
          <w:rFonts w:ascii="Times New Roman" w:eastAsia="Times New Roman" w:hAnsi="Times New Roman"/>
          <w:sz w:val="24"/>
          <w:szCs w:val="24"/>
        </w:rPr>
        <w:t>Балаганка</w:t>
      </w:r>
      <w:proofErr w:type="spellEnd"/>
      <w:r w:rsidR="00E62AB9">
        <w:rPr>
          <w:rFonts w:ascii="Times New Roman" w:eastAsia="Times New Roman" w:hAnsi="Times New Roman"/>
          <w:sz w:val="24"/>
          <w:szCs w:val="24"/>
        </w:rPr>
        <w:t>,</w:t>
      </w:r>
      <w:r w:rsidR="00A228F0">
        <w:rPr>
          <w:rFonts w:ascii="Times New Roman" w:eastAsia="Times New Roman" w:hAnsi="Times New Roman"/>
          <w:sz w:val="24"/>
          <w:szCs w:val="24"/>
        </w:rPr>
        <w:t xml:space="preserve"> попали в федеральную программу</w:t>
      </w:r>
      <w:r w:rsidR="009E1EDC">
        <w:rPr>
          <w:rFonts w:ascii="Times New Roman" w:eastAsia="Times New Roman" w:hAnsi="Times New Roman"/>
          <w:sz w:val="24"/>
          <w:szCs w:val="24"/>
        </w:rPr>
        <w:t xml:space="preserve"> «Устранение цифрового неравенства»</w:t>
      </w:r>
      <w:r w:rsidR="00A228F0">
        <w:rPr>
          <w:rFonts w:ascii="Times New Roman" w:eastAsia="Times New Roman" w:hAnsi="Times New Roman"/>
          <w:sz w:val="24"/>
          <w:szCs w:val="24"/>
        </w:rPr>
        <w:t xml:space="preserve">, </w:t>
      </w:r>
      <w:r w:rsidR="00E62AB9">
        <w:rPr>
          <w:rFonts w:ascii="Times New Roman" w:eastAsia="Times New Roman" w:hAnsi="Times New Roman"/>
          <w:sz w:val="24"/>
          <w:szCs w:val="24"/>
        </w:rPr>
        <w:t xml:space="preserve">был реализован </w:t>
      </w:r>
      <w:r w:rsidR="00A228F0">
        <w:rPr>
          <w:rFonts w:ascii="Times New Roman" w:eastAsia="Times New Roman" w:hAnsi="Times New Roman"/>
          <w:sz w:val="24"/>
          <w:szCs w:val="24"/>
        </w:rPr>
        <w:t>совместный проект компании Ростелеком и ТЕЛЕ</w:t>
      </w:r>
      <w:proofErr w:type="gramStart"/>
      <w:r w:rsidR="00A228F0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="00A7110A">
        <w:rPr>
          <w:rFonts w:ascii="Times New Roman" w:eastAsia="Times New Roman" w:hAnsi="Times New Roman"/>
          <w:sz w:val="24"/>
          <w:szCs w:val="24"/>
        </w:rPr>
        <w:t>, администрация района оказала содействие с земельным вопросом</w:t>
      </w:r>
      <w:r w:rsidR="00A228F0">
        <w:rPr>
          <w:rFonts w:ascii="Times New Roman" w:eastAsia="Times New Roman" w:hAnsi="Times New Roman"/>
          <w:sz w:val="24"/>
          <w:szCs w:val="24"/>
        </w:rPr>
        <w:t xml:space="preserve">. </w:t>
      </w:r>
      <w:r w:rsidR="00E62AB9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="00E62AB9">
        <w:rPr>
          <w:rFonts w:ascii="Times New Roman" w:eastAsia="Times New Roman" w:hAnsi="Times New Roman"/>
          <w:sz w:val="24"/>
          <w:szCs w:val="24"/>
        </w:rPr>
        <w:t>Юголоке</w:t>
      </w:r>
      <w:proofErr w:type="spellEnd"/>
      <w:r w:rsidR="00E62AB9">
        <w:rPr>
          <w:rFonts w:ascii="Times New Roman" w:eastAsia="Times New Roman" w:hAnsi="Times New Roman"/>
          <w:sz w:val="24"/>
          <w:szCs w:val="24"/>
        </w:rPr>
        <w:t xml:space="preserve"> было сложнее – это частный проект</w:t>
      </w:r>
      <w:r w:rsidR="005D07F4">
        <w:rPr>
          <w:rFonts w:ascii="Times New Roman" w:eastAsia="Times New Roman" w:hAnsi="Times New Roman"/>
          <w:sz w:val="24"/>
          <w:szCs w:val="24"/>
        </w:rPr>
        <w:t xml:space="preserve"> (как отметил технический директор ТЕЛЕ2 – единственный в своём роде в нашей области, реализованный в таком формате)</w:t>
      </w:r>
      <w:r w:rsidR="00E62AB9">
        <w:rPr>
          <w:rFonts w:ascii="Times New Roman" w:eastAsia="Times New Roman" w:hAnsi="Times New Roman"/>
          <w:sz w:val="24"/>
          <w:szCs w:val="24"/>
        </w:rPr>
        <w:t xml:space="preserve">. На него мы привлекали внебюджетные средства – около 5 </w:t>
      </w:r>
      <w:proofErr w:type="spellStart"/>
      <w:r w:rsidR="00E62AB9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="00E62AB9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="00E62AB9">
        <w:rPr>
          <w:rFonts w:ascii="Times New Roman" w:eastAsia="Times New Roman" w:hAnsi="Times New Roman"/>
          <w:sz w:val="24"/>
          <w:szCs w:val="24"/>
        </w:rPr>
        <w:t>ублей</w:t>
      </w:r>
      <w:proofErr w:type="spellEnd"/>
      <w:r w:rsidR="00E62AB9">
        <w:rPr>
          <w:rFonts w:ascii="Times New Roman" w:eastAsia="Times New Roman" w:hAnsi="Times New Roman"/>
          <w:sz w:val="24"/>
          <w:szCs w:val="24"/>
        </w:rPr>
        <w:t>.</w:t>
      </w:r>
      <w:r w:rsidR="008A6414">
        <w:rPr>
          <w:rFonts w:ascii="Times New Roman" w:eastAsia="Times New Roman" w:hAnsi="Times New Roman"/>
          <w:sz w:val="24"/>
          <w:szCs w:val="24"/>
        </w:rPr>
        <w:t xml:space="preserve"> Я, как глава – сделал личный вклад собственных средств в размере 135 000 тысяч рублей</w:t>
      </w:r>
      <w:proofErr w:type="gramStart"/>
      <w:r w:rsidR="008A641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8A6414">
        <w:rPr>
          <w:rFonts w:ascii="Times New Roman" w:eastAsia="Times New Roman" w:hAnsi="Times New Roman"/>
          <w:sz w:val="24"/>
          <w:szCs w:val="24"/>
        </w:rPr>
        <w:t xml:space="preserve"> Тяжело об этом говорить, но радостно, что реализовали задуманное.</w:t>
      </w:r>
    </w:p>
    <w:p w:rsidR="002F450A" w:rsidRDefault="002F450A" w:rsidP="002F450A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450A" w:rsidRDefault="002F450A" w:rsidP="002F450A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Хотел бы поблагодарить публично всех причастных, в частности компанию ТЕЛЕ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инфраструктурного оператора ООО «ЭНТЕХ» и </w:t>
      </w:r>
      <w:r w:rsidR="00FF4427">
        <w:rPr>
          <w:rFonts w:ascii="Times New Roman" w:eastAsia="Times New Roman" w:hAnsi="Times New Roman"/>
          <w:sz w:val="24"/>
          <w:szCs w:val="24"/>
        </w:rPr>
        <w:t xml:space="preserve">наших местных граждан, </w:t>
      </w:r>
      <w:r>
        <w:rPr>
          <w:rFonts w:ascii="Times New Roman" w:eastAsia="Times New Roman" w:hAnsi="Times New Roman"/>
          <w:sz w:val="24"/>
          <w:szCs w:val="24"/>
        </w:rPr>
        <w:t>кто помогал осуществлять монтаж и земляные работы. Этих граждан мы сегодня позже публично обязательно отметим.</w:t>
      </w:r>
      <w:r w:rsidR="00E62AB9">
        <w:rPr>
          <w:rFonts w:ascii="Times New Roman" w:eastAsia="Times New Roman" w:hAnsi="Times New Roman"/>
          <w:sz w:val="24"/>
          <w:szCs w:val="24"/>
        </w:rPr>
        <w:t xml:space="preserve"> Благодаря связи перед нами появилась ещё одна задача – обеспечить возможность жителям пользоваться банковскими услугами, а именно – установить банкомат. На данный момент этот вопрос буде прорабатываться с</w:t>
      </w:r>
      <w:r w:rsidR="00FF4427">
        <w:rPr>
          <w:rFonts w:ascii="Times New Roman" w:eastAsia="Times New Roman" w:hAnsi="Times New Roman"/>
          <w:sz w:val="24"/>
          <w:szCs w:val="24"/>
        </w:rPr>
        <w:t xml:space="preserve"> нашими местными предпринимателями.</w:t>
      </w:r>
    </w:p>
    <w:p w:rsidR="002F450A" w:rsidRDefault="002F450A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2AB9" w:rsidRDefault="009907D9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7D9">
        <w:rPr>
          <w:rFonts w:ascii="Times New Roman" w:eastAsia="Times New Roman" w:hAnsi="Times New Roman"/>
          <w:b/>
          <w:sz w:val="24"/>
          <w:szCs w:val="24"/>
        </w:rPr>
        <w:t>ФАП.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F4427">
        <w:rPr>
          <w:rFonts w:ascii="Times New Roman" w:eastAsia="Times New Roman" w:hAnsi="Times New Roman"/>
          <w:sz w:val="24"/>
          <w:szCs w:val="24"/>
        </w:rPr>
        <w:t xml:space="preserve">2021 год был ознаменован ещё одним важным событием – строительством важного социального объекта – фельдшерско-акушерского пункта в селе </w:t>
      </w:r>
      <w:proofErr w:type="spellStart"/>
      <w:r w:rsidR="00FF4427">
        <w:rPr>
          <w:rFonts w:ascii="Times New Roman" w:eastAsia="Times New Roman" w:hAnsi="Times New Roman"/>
          <w:sz w:val="24"/>
          <w:szCs w:val="24"/>
        </w:rPr>
        <w:t>Юголок</w:t>
      </w:r>
      <w:proofErr w:type="spellEnd"/>
      <w:r w:rsidR="00FF4427">
        <w:rPr>
          <w:rFonts w:ascii="Times New Roman" w:eastAsia="Times New Roman" w:hAnsi="Times New Roman"/>
          <w:sz w:val="24"/>
          <w:szCs w:val="24"/>
        </w:rPr>
        <w:t>. Стало это возможно благодаря областной программе</w:t>
      </w:r>
      <w:r w:rsidR="00FF4427" w:rsidRPr="00FF4427">
        <w:rPr>
          <w:rFonts w:ascii="Times New Roman" w:eastAsia="Times New Roman" w:hAnsi="Times New Roman"/>
          <w:sz w:val="24"/>
          <w:szCs w:val="24"/>
        </w:rPr>
        <w:t xml:space="preserve"> </w:t>
      </w:r>
      <w:r w:rsidR="00FF4427">
        <w:rPr>
          <w:rFonts w:ascii="Times New Roman" w:eastAsia="Times New Roman" w:hAnsi="Times New Roman"/>
          <w:sz w:val="24"/>
          <w:szCs w:val="24"/>
        </w:rPr>
        <w:t>«Модернизация</w:t>
      </w:r>
      <w:r w:rsidR="00FF4427" w:rsidRPr="00FF4427">
        <w:rPr>
          <w:rFonts w:ascii="Times New Roman" w:eastAsia="Times New Roman" w:hAnsi="Times New Roman"/>
          <w:sz w:val="24"/>
          <w:szCs w:val="24"/>
        </w:rPr>
        <w:t xml:space="preserve"> первичного звена здравоохранения Иркутской области</w:t>
      </w:r>
      <w:r w:rsidR="00FF4427">
        <w:rPr>
          <w:rFonts w:ascii="Times New Roman" w:eastAsia="Times New Roman" w:hAnsi="Times New Roman"/>
          <w:sz w:val="24"/>
          <w:szCs w:val="24"/>
        </w:rPr>
        <w:t xml:space="preserve">». На наш объект было выделено </w:t>
      </w:r>
      <w:r w:rsidR="00FF4427" w:rsidRPr="00FF4427">
        <w:rPr>
          <w:rFonts w:ascii="Times New Roman" w:eastAsia="Times New Roman" w:hAnsi="Times New Roman"/>
          <w:sz w:val="24"/>
          <w:szCs w:val="24"/>
        </w:rPr>
        <w:t xml:space="preserve"> – 6,5 </w:t>
      </w:r>
      <w:proofErr w:type="spellStart"/>
      <w:r w:rsidR="00FF4427" w:rsidRPr="00FF4427">
        <w:rPr>
          <w:rFonts w:ascii="Times New Roman" w:eastAsia="Times New Roman" w:hAnsi="Times New Roman"/>
          <w:sz w:val="24"/>
          <w:szCs w:val="24"/>
        </w:rPr>
        <w:t>млн</w:t>
      </w:r>
      <w:proofErr w:type="gramStart"/>
      <w:r w:rsidR="00FF4427" w:rsidRPr="00FF4427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="00FF4427" w:rsidRPr="00FF4427">
        <w:rPr>
          <w:rFonts w:ascii="Times New Roman" w:eastAsia="Times New Roman" w:hAnsi="Times New Roman"/>
          <w:sz w:val="24"/>
          <w:szCs w:val="24"/>
        </w:rPr>
        <w:t>уб</w:t>
      </w:r>
      <w:proofErr w:type="spellEnd"/>
      <w:r w:rsidR="00FF4427" w:rsidRPr="00FF4427">
        <w:rPr>
          <w:rFonts w:ascii="Times New Roman" w:eastAsia="Times New Roman" w:hAnsi="Times New Roman"/>
          <w:sz w:val="24"/>
          <w:szCs w:val="24"/>
        </w:rPr>
        <w:t>.</w:t>
      </w:r>
      <w:r w:rsidR="00FF4427">
        <w:rPr>
          <w:rFonts w:ascii="Times New Roman" w:eastAsia="Times New Roman" w:hAnsi="Times New Roman"/>
          <w:sz w:val="24"/>
          <w:szCs w:val="24"/>
        </w:rPr>
        <w:t xml:space="preserve"> и дополнительно </w:t>
      </w:r>
      <w:proofErr w:type="spellStart"/>
      <w:r w:rsidR="00FF4427">
        <w:rPr>
          <w:rFonts w:ascii="Times New Roman" w:eastAsia="Times New Roman" w:hAnsi="Times New Roman"/>
          <w:sz w:val="24"/>
          <w:szCs w:val="24"/>
        </w:rPr>
        <w:t>Усть-Удинская</w:t>
      </w:r>
      <w:proofErr w:type="spellEnd"/>
      <w:r w:rsidR="00FF4427">
        <w:rPr>
          <w:rFonts w:ascii="Times New Roman" w:eastAsia="Times New Roman" w:hAnsi="Times New Roman"/>
          <w:sz w:val="24"/>
          <w:szCs w:val="24"/>
        </w:rPr>
        <w:t xml:space="preserve"> районная больница выделила 4,2 </w:t>
      </w:r>
      <w:proofErr w:type="spellStart"/>
      <w:r w:rsidR="00FF4427">
        <w:rPr>
          <w:rFonts w:ascii="Times New Roman" w:eastAsia="Times New Roman" w:hAnsi="Times New Roman"/>
          <w:sz w:val="24"/>
          <w:szCs w:val="24"/>
        </w:rPr>
        <w:t>млн.руб</w:t>
      </w:r>
      <w:proofErr w:type="spellEnd"/>
      <w:r w:rsidR="00FF4427">
        <w:rPr>
          <w:rFonts w:ascii="Times New Roman" w:eastAsia="Times New Roman" w:hAnsi="Times New Roman"/>
          <w:sz w:val="24"/>
          <w:szCs w:val="24"/>
        </w:rPr>
        <w:t xml:space="preserve"> на благоустройство (ограждение, септик, автономный генератор, мусорная площадка и т.п.).</w:t>
      </w:r>
      <w:r w:rsidR="002C47DE">
        <w:rPr>
          <w:rFonts w:ascii="Times New Roman" w:eastAsia="Times New Roman" w:hAnsi="Times New Roman"/>
          <w:sz w:val="24"/>
          <w:szCs w:val="24"/>
        </w:rPr>
        <w:t xml:space="preserve"> Хочу поблагодарить мэр</w:t>
      </w:r>
      <w:r w:rsidR="00EB4672">
        <w:rPr>
          <w:rFonts w:ascii="Times New Roman" w:eastAsia="Times New Roman" w:hAnsi="Times New Roman"/>
          <w:sz w:val="24"/>
          <w:szCs w:val="24"/>
        </w:rPr>
        <w:t>а</w:t>
      </w:r>
      <w:r w:rsidR="002C47DE">
        <w:rPr>
          <w:rFonts w:ascii="Times New Roman" w:eastAsia="Times New Roman" w:hAnsi="Times New Roman"/>
          <w:sz w:val="24"/>
          <w:szCs w:val="24"/>
        </w:rPr>
        <w:t xml:space="preserve"> района и главного врача районного больницы за реализацию такого значимого объекта</w:t>
      </w:r>
      <w:r w:rsidR="00442D67">
        <w:rPr>
          <w:rFonts w:ascii="Times New Roman" w:eastAsia="Times New Roman" w:hAnsi="Times New Roman"/>
          <w:sz w:val="24"/>
          <w:szCs w:val="24"/>
        </w:rPr>
        <w:t xml:space="preserve"> на нашей территории</w:t>
      </w:r>
      <w:r w:rsidR="002C47D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К слову говоря, теперь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данный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ФАП может отпускать лекарства. Это тоже считаю хорошим достижением. Ну а главное – это шаг к созданию </w:t>
      </w:r>
      <w:r w:rsidR="009028A0">
        <w:rPr>
          <w:rFonts w:ascii="Times New Roman" w:eastAsia="Times New Roman" w:hAnsi="Times New Roman"/>
          <w:sz w:val="24"/>
          <w:szCs w:val="24"/>
        </w:rPr>
        <w:t>условий,</w:t>
      </w:r>
      <w:r>
        <w:rPr>
          <w:rFonts w:ascii="Times New Roman" w:eastAsia="Times New Roman" w:hAnsi="Times New Roman"/>
          <w:sz w:val="24"/>
          <w:szCs w:val="24"/>
        </w:rPr>
        <w:t xml:space="preserve"> как для жителей, так и </w:t>
      </w:r>
      <w:r w:rsidR="009028A0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работающего фельдшера</w:t>
      </w:r>
      <w:r w:rsidR="009028A0">
        <w:rPr>
          <w:rFonts w:ascii="Times New Roman" w:eastAsia="Times New Roman" w:hAnsi="Times New Roman"/>
          <w:sz w:val="24"/>
          <w:szCs w:val="24"/>
        </w:rPr>
        <w:t xml:space="preserve"> и будущих кадров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3015EA">
        <w:rPr>
          <w:rFonts w:ascii="Times New Roman" w:eastAsia="Times New Roman" w:hAnsi="Times New Roman"/>
          <w:sz w:val="24"/>
          <w:szCs w:val="24"/>
        </w:rPr>
        <w:t xml:space="preserve"> Летом решим вопрос </w:t>
      </w:r>
      <w:proofErr w:type="gramStart"/>
      <w:r w:rsidR="003015EA">
        <w:rPr>
          <w:rFonts w:ascii="Times New Roman" w:eastAsia="Times New Roman" w:hAnsi="Times New Roman"/>
          <w:sz w:val="24"/>
          <w:szCs w:val="24"/>
        </w:rPr>
        <w:t>с</w:t>
      </w:r>
      <w:r w:rsidR="00D24D17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="00D24D17">
        <w:rPr>
          <w:rFonts w:ascii="Times New Roman" w:eastAsia="Times New Roman" w:hAnsi="Times New Roman"/>
          <w:sz w:val="24"/>
          <w:szCs w:val="24"/>
        </w:rPr>
        <w:t xml:space="preserve"> входом в з</w:t>
      </w:r>
      <w:r w:rsidR="003015EA">
        <w:rPr>
          <w:rFonts w:ascii="Times New Roman" w:eastAsia="Times New Roman" w:hAnsi="Times New Roman"/>
          <w:sz w:val="24"/>
          <w:szCs w:val="24"/>
        </w:rPr>
        <w:t>д</w:t>
      </w:r>
      <w:r w:rsidR="00D24D17">
        <w:rPr>
          <w:rFonts w:ascii="Times New Roman" w:eastAsia="Times New Roman" w:hAnsi="Times New Roman"/>
          <w:sz w:val="24"/>
          <w:szCs w:val="24"/>
        </w:rPr>
        <w:t>а</w:t>
      </w:r>
      <w:r w:rsidR="003015EA">
        <w:rPr>
          <w:rFonts w:ascii="Times New Roman" w:eastAsia="Times New Roman" w:hAnsi="Times New Roman"/>
          <w:sz w:val="24"/>
          <w:szCs w:val="24"/>
        </w:rPr>
        <w:t>ние ФАП-</w:t>
      </w:r>
      <w:r w:rsidR="00D24D17">
        <w:rPr>
          <w:rFonts w:ascii="Times New Roman" w:eastAsia="Times New Roman" w:hAnsi="Times New Roman"/>
          <w:sz w:val="24"/>
          <w:szCs w:val="24"/>
        </w:rPr>
        <w:t>а, организуем доступный подход, сейчас у входа, конечно, грязь.</w:t>
      </w:r>
      <w:r w:rsidR="004917B6">
        <w:rPr>
          <w:rFonts w:ascii="Times New Roman" w:eastAsia="Times New Roman" w:hAnsi="Times New Roman"/>
          <w:sz w:val="24"/>
          <w:szCs w:val="24"/>
        </w:rPr>
        <w:t xml:space="preserve"> Нас посещал губернатор Иркутской области. Отдельно поднимали вопрос </w:t>
      </w:r>
      <w:proofErr w:type="gramStart"/>
      <w:r w:rsidR="004917B6">
        <w:rPr>
          <w:rFonts w:ascii="Times New Roman" w:eastAsia="Times New Roman" w:hAnsi="Times New Roman"/>
          <w:sz w:val="24"/>
          <w:szCs w:val="24"/>
        </w:rPr>
        <w:t>по новому</w:t>
      </w:r>
      <w:proofErr w:type="gramEnd"/>
      <w:r w:rsidR="004917B6">
        <w:rPr>
          <w:rFonts w:ascii="Times New Roman" w:eastAsia="Times New Roman" w:hAnsi="Times New Roman"/>
          <w:sz w:val="24"/>
          <w:szCs w:val="24"/>
        </w:rPr>
        <w:t xml:space="preserve"> ФАП-у в Кижах. Но пока здесь нет конкретики, т.к. приоритет отдаётся территориям, где </w:t>
      </w:r>
      <w:proofErr w:type="gramStart"/>
      <w:r w:rsidR="004917B6">
        <w:rPr>
          <w:rFonts w:ascii="Times New Roman" w:eastAsia="Times New Roman" w:hAnsi="Times New Roman"/>
          <w:sz w:val="24"/>
          <w:szCs w:val="24"/>
        </w:rPr>
        <w:t>проживает наибольшее число жителей</w:t>
      </w:r>
      <w:r w:rsidR="00F62B11">
        <w:rPr>
          <w:rFonts w:ascii="Times New Roman" w:eastAsia="Times New Roman" w:hAnsi="Times New Roman"/>
          <w:sz w:val="24"/>
          <w:szCs w:val="24"/>
        </w:rPr>
        <w:t xml:space="preserve"> и где нет</w:t>
      </w:r>
      <w:proofErr w:type="gramEnd"/>
      <w:r w:rsidR="00F62B11">
        <w:rPr>
          <w:rFonts w:ascii="Times New Roman" w:eastAsia="Times New Roman" w:hAnsi="Times New Roman"/>
          <w:sz w:val="24"/>
          <w:szCs w:val="24"/>
        </w:rPr>
        <w:t xml:space="preserve"> ФАП-а вообще. </w:t>
      </w:r>
    </w:p>
    <w:p w:rsidR="008C58F1" w:rsidRDefault="008C58F1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2D67" w:rsidRDefault="008C58F1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C58F1">
        <w:rPr>
          <w:rFonts w:ascii="Times New Roman" w:eastAsia="Times New Roman" w:hAnsi="Times New Roman"/>
          <w:b/>
          <w:sz w:val="24"/>
          <w:szCs w:val="24"/>
        </w:rPr>
        <w:t>Гос</w:t>
      </w:r>
      <w:proofErr w:type="gramStart"/>
      <w:r w:rsidRPr="008C58F1">
        <w:rPr>
          <w:rFonts w:ascii="Times New Roman" w:eastAsia="Times New Roman" w:hAnsi="Times New Roman"/>
          <w:b/>
          <w:sz w:val="24"/>
          <w:szCs w:val="24"/>
        </w:rPr>
        <w:t>.Э</w:t>
      </w:r>
      <w:proofErr w:type="gramEnd"/>
      <w:r w:rsidRPr="008C58F1">
        <w:rPr>
          <w:rFonts w:ascii="Times New Roman" w:eastAsia="Times New Roman" w:hAnsi="Times New Roman"/>
          <w:b/>
          <w:sz w:val="24"/>
          <w:szCs w:val="24"/>
        </w:rPr>
        <w:t>кспертиза</w:t>
      </w:r>
      <w:proofErr w:type="spellEnd"/>
      <w:r w:rsidRPr="008C58F1">
        <w:rPr>
          <w:rFonts w:ascii="Times New Roman" w:eastAsia="Times New Roman" w:hAnsi="Times New Roman"/>
          <w:b/>
          <w:sz w:val="24"/>
          <w:szCs w:val="24"/>
        </w:rPr>
        <w:t xml:space="preserve"> на дом культуры.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B4672">
        <w:rPr>
          <w:rFonts w:ascii="Times New Roman" w:eastAsia="Times New Roman" w:hAnsi="Times New Roman"/>
          <w:sz w:val="24"/>
          <w:szCs w:val="24"/>
        </w:rPr>
        <w:t xml:space="preserve">В 2021 году мы прошли государственную экспертизу на проект капитального ремонта здания дома культуры «Родник» в </w:t>
      </w:r>
      <w:proofErr w:type="spellStart"/>
      <w:r w:rsidR="00EB4672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="00EB4672">
        <w:rPr>
          <w:rFonts w:ascii="Times New Roman" w:eastAsia="Times New Roman" w:hAnsi="Times New Roman"/>
          <w:sz w:val="24"/>
          <w:szCs w:val="24"/>
        </w:rPr>
        <w:t>.Ю</w:t>
      </w:r>
      <w:proofErr w:type="gramEnd"/>
      <w:r w:rsidR="00EB4672">
        <w:rPr>
          <w:rFonts w:ascii="Times New Roman" w:eastAsia="Times New Roman" w:hAnsi="Times New Roman"/>
          <w:sz w:val="24"/>
          <w:szCs w:val="24"/>
        </w:rPr>
        <w:t>голок</w:t>
      </w:r>
      <w:proofErr w:type="spellEnd"/>
      <w:r w:rsidR="00EB4672">
        <w:rPr>
          <w:rFonts w:ascii="Times New Roman" w:eastAsia="Times New Roman" w:hAnsi="Times New Roman"/>
          <w:sz w:val="24"/>
          <w:szCs w:val="24"/>
        </w:rPr>
        <w:t xml:space="preserve">. </w:t>
      </w:r>
      <w:r w:rsidR="00444BF3">
        <w:rPr>
          <w:rFonts w:ascii="Times New Roman" w:eastAsia="Times New Roman" w:hAnsi="Times New Roman"/>
          <w:sz w:val="24"/>
          <w:szCs w:val="24"/>
        </w:rPr>
        <w:t xml:space="preserve">На это у нас ушло приблизительно 450 тысяч рублей. </w:t>
      </w:r>
      <w:r w:rsidR="00EB4672">
        <w:rPr>
          <w:rFonts w:ascii="Times New Roman" w:eastAsia="Times New Roman" w:hAnsi="Times New Roman"/>
          <w:sz w:val="24"/>
          <w:szCs w:val="24"/>
        </w:rPr>
        <w:t xml:space="preserve">На прошлых сходах я отмечал важность данного </w:t>
      </w:r>
      <w:r w:rsidR="00EB4672">
        <w:rPr>
          <w:rFonts w:ascii="Times New Roman" w:eastAsia="Times New Roman" w:hAnsi="Times New Roman"/>
          <w:sz w:val="24"/>
          <w:szCs w:val="24"/>
        </w:rPr>
        <w:lastRenderedPageBreak/>
        <w:t>мероприятия</w:t>
      </w:r>
      <w:r w:rsidR="00DA4403">
        <w:rPr>
          <w:rFonts w:ascii="Times New Roman" w:eastAsia="Times New Roman" w:hAnsi="Times New Roman"/>
          <w:sz w:val="24"/>
          <w:szCs w:val="24"/>
        </w:rPr>
        <w:t xml:space="preserve"> и почему оно необходимо</w:t>
      </w:r>
      <w:r w:rsidR="00EB4672">
        <w:rPr>
          <w:rFonts w:ascii="Times New Roman" w:eastAsia="Times New Roman" w:hAnsi="Times New Roman"/>
          <w:sz w:val="24"/>
          <w:szCs w:val="24"/>
        </w:rPr>
        <w:t>. Третий год пошёл</w:t>
      </w:r>
      <w:r w:rsidR="00DA4403">
        <w:rPr>
          <w:rFonts w:ascii="Times New Roman" w:eastAsia="Times New Roman" w:hAnsi="Times New Roman"/>
          <w:sz w:val="24"/>
          <w:szCs w:val="24"/>
        </w:rPr>
        <w:t>, как мы пытаемся реализовать данный ремонт. Изначально ремонт был запланирован на 2021 год, но тогда в 2020 году нас подвела проектная организация, из-за этого мы не уложились в срок подачи заявки на областную субсидию на очередной финансовый год. В 2021 году мы сменили подрядчика, начали работать с другой проектной организацией и вошли в рейтинг на 2022 год. Напомню, что область даёт деньги, если мы, как администрация, выполняем определённые условия и берём на себя определённые обязательства,</w:t>
      </w:r>
      <w:r w:rsidR="001662F8">
        <w:rPr>
          <w:rFonts w:ascii="Times New Roman" w:eastAsia="Times New Roman" w:hAnsi="Times New Roman"/>
          <w:sz w:val="24"/>
          <w:szCs w:val="24"/>
        </w:rPr>
        <w:t xml:space="preserve"> готовим обширный пакет документов,</w:t>
      </w:r>
      <w:r w:rsidR="00DA4403">
        <w:rPr>
          <w:rFonts w:ascii="Times New Roman" w:eastAsia="Times New Roman" w:hAnsi="Times New Roman"/>
          <w:sz w:val="24"/>
          <w:szCs w:val="24"/>
        </w:rPr>
        <w:t xml:space="preserve"> на основании этого формируется рейтинг</w:t>
      </w:r>
      <w:r w:rsidR="001662F8">
        <w:rPr>
          <w:rFonts w:ascii="Times New Roman" w:eastAsia="Times New Roman" w:hAnsi="Times New Roman"/>
          <w:sz w:val="24"/>
          <w:szCs w:val="24"/>
        </w:rPr>
        <w:t xml:space="preserve"> среди всех муниципальных образований нашего региона</w:t>
      </w:r>
      <w:r w:rsidR="00DA4403">
        <w:rPr>
          <w:rFonts w:ascii="Times New Roman" w:eastAsia="Times New Roman" w:hAnsi="Times New Roman"/>
          <w:sz w:val="24"/>
          <w:szCs w:val="24"/>
        </w:rPr>
        <w:t xml:space="preserve">. </w:t>
      </w:r>
      <w:r w:rsidR="001662F8">
        <w:rPr>
          <w:rFonts w:ascii="Times New Roman" w:eastAsia="Times New Roman" w:hAnsi="Times New Roman"/>
          <w:sz w:val="24"/>
          <w:szCs w:val="24"/>
        </w:rPr>
        <w:t>Думаю, все понимают, что н</w:t>
      </w:r>
      <w:r w:rsidR="00DA4403">
        <w:rPr>
          <w:rFonts w:ascii="Times New Roman" w:eastAsia="Times New Roman" w:hAnsi="Times New Roman"/>
          <w:sz w:val="24"/>
          <w:szCs w:val="24"/>
        </w:rPr>
        <w:t xml:space="preserve">е одним нам нужны такие ремонты. Должны были приступить к ремонту в этом году, но нас почему-то понизили в рейтинге, объяснив, что на районе два объекта – много. </w:t>
      </w:r>
      <w:r w:rsidR="001662F8">
        <w:rPr>
          <w:rFonts w:ascii="Times New Roman" w:eastAsia="Times New Roman" w:hAnsi="Times New Roman"/>
          <w:sz w:val="24"/>
          <w:szCs w:val="24"/>
        </w:rPr>
        <w:t xml:space="preserve">Кроме нас, такую заявку подавала </w:t>
      </w:r>
      <w:proofErr w:type="gramStart"/>
      <w:r w:rsidR="001662F8">
        <w:rPr>
          <w:rFonts w:ascii="Times New Roman" w:eastAsia="Times New Roman" w:hAnsi="Times New Roman"/>
          <w:sz w:val="24"/>
          <w:szCs w:val="24"/>
        </w:rPr>
        <w:t>Средняя</w:t>
      </w:r>
      <w:proofErr w:type="gramEnd"/>
      <w:r w:rsidR="001662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62F8">
        <w:rPr>
          <w:rFonts w:ascii="Times New Roman" w:eastAsia="Times New Roman" w:hAnsi="Times New Roman"/>
          <w:sz w:val="24"/>
          <w:szCs w:val="24"/>
        </w:rPr>
        <w:t>Муя</w:t>
      </w:r>
      <w:proofErr w:type="spellEnd"/>
      <w:r w:rsidR="00A44C43">
        <w:rPr>
          <w:rFonts w:ascii="Times New Roman" w:eastAsia="Times New Roman" w:hAnsi="Times New Roman"/>
          <w:sz w:val="24"/>
          <w:szCs w:val="24"/>
        </w:rPr>
        <w:t>, их взяли</w:t>
      </w:r>
      <w:r w:rsidR="001662F8">
        <w:rPr>
          <w:rFonts w:ascii="Times New Roman" w:eastAsia="Times New Roman" w:hAnsi="Times New Roman"/>
          <w:sz w:val="24"/>
          <w:szCs w:val="24"/>
        </w:rPr>
        <w:t>. Они по</w:t>
      </w:r>
      <w:r w:rsidR="00A44C43">
        <w:rPr>
          <w:rFonts w:ascii="Times New Roman" w:eastAsia="Times New Roman" w:hAnsi="Times New Roman"/>
          <w:sz w:val="24"/>
          <w:szCs w:val="24"/>
        </w:rPr>
        <w:t>дали заявку чуть раньше, чем мы,</w:t>
      </w:r>
      <w:r w:rsidR="001662F8">
        <w:rPr>
          <w:rFonts w:ascii="Times New Roman" w:eastAsia="Times New Roman" w:hAnsi="Times New Roman"/>
          <w:sz w:val="24"/>
          <w:szCs w:val="24"/>
        </w:rPr>
        <w:t xml:space="preserve"> </w:t>
      </w:r>
      <w:r w:rsidR="00A44C43">
        <w:rPr>
          <w:rFonts w:ascii="Times New Roman" w:eastAsia="Times New Roman" w:hAnsi="Times New Roman"/>
          <w:sz w:val="24"/>
          <w:szCs w:val="24"/>
        </w:rPr>
        <w:t>с</w:t>
      </w:r>
      <w:r w:rsidR="001662F8">
        <w:rPr>
          <w:rFonts w:ascii="Times New Roman" w:eastAsia="Times New Roman" w:hAnsi="Times New Roman"/>
          <w:sz w:val="24"/>
          <w:szCs w:val="24"/>
        </w:rPr>
        <w:t>оответственно, мы, говоря простым языком, «пролетели»</w:t>
      </w:r>
      <w:r w:rsidR="00A44C43">
        <w:rPr>
          <w:rFonts w:ascii="Times New Roman" w:eastAsia="Times New Roman" w:hAnsi="Times New Roman"/>
          <w:sz w:val="24"/>
          <w:szCs w:val="24"/>
        </w:rPr>
        <w:t xml:space="preserve"> вот по такой нелепой причине</w:t>
      </w:r>
      <w:r w:rsidR="001662F8">
        <w:rPr>
          <w:rFonts w:ascii="Times New Roman" w:eastAsia="Times New Roman" w:hAnsi="Times New Roman"/>
          <w:sz w:val="24"/>
          <w:szCs w:val="24"/>
        </w:rPr>
        <w:t xml:space="preserve">. </w:t>
      </w:r>
      <w:r w:rsidR="00A44C43">
        <w:rPr>
          <w:rFonts w:ascii="Times New Roman" w:eastAsia="Times New Roman" w:hAnsi="Times New Roman"/>
          <w:sz w:val="24"/>
          <w:szCs w:val="24"/>
        </w:rPr>
        <w:t xml:space="preserve">Хотя мы уже тоже сдали все документы в </w:t>
      </w:r>
      <w:proofErr w:type="spellStart"/>
      <w:r w:rsidR="00A44C43">
        <w:rPr>
          <w:rFonts w:ascii="Times New Roman" w:eastAsia="Times New Roman" w:hAnsi="Times New Roman"/>
          <w:sz w:val="24"/>
          <w:szCs w:val="24"/>
        </w:rPr>
        <w:t>мин</w:t>
      </w:r>
      <w:proofErr w:type="gramStart"/>
      <w:r w:rsidR="00A44C43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="00A44C43">
        <w:rPr>
          <w:rFonts w:ascii="Times New Roman" w:eastAsia="Times New Roman" w:hAnsi="Times New Roman"/>
          <w:sz w:val="24"/>
          <w:szCs w:val="24"/>
        </w:rPr>
        <w:t>трой</w:t>
      </w:r>
      <w:proofErr w:type="spellEnd"/>
      <w:r w:rsidR="00A44C43">
        <w:rPr>
          <w:rFonts w:ascii="Times New Roman" w:eastAsia="Times New Roman" w:hAnsi="Times New Roman"/>
          <w:sz w:val="24"/>
          <w:szCs w:val="24"/>
        </w:rPr>
        <w:t>. Видимо, всему своё время. Мы вновь</w:t>
      </w:r>
      <w:r w:rsidR="001662F8">
        <w:rPr>
          <w:rFonts w:ascii="Times New Roman" w:eastAsia="Times New Roman" w:hAnsi="Times New Roman"/>
          <w:sz w:val="24"/>
          <w:szCs w:val="24"/>
        </w:rPr>
        <w:t xml:space="preserve"> подали заявку на следующий </w:t>
      </w:r>
      <w:r w:rsidR="00A44C43">
        <w:rPr>
          <w:rFonts w:ascii="Times New Roman" w:eastAsia="Times New Roman" w:hAnsi="Times New Roman"/>
          <w:sz w:val="24"/>
          <w:szCs w:val="24"/>
        </w:rPr>
        <w:t xml:space="preserve">2023 </w:t>
      </w:r>
      <w:r w:rsidR="001662F8">
        <w:rPr>
          <w:rFonts w:ascii="Times New Roman" w:eastAsia="Times New Roman" w:hAnsi="Times New Roman"/>
          <w:sz w:val="24"/>
          <w:szCs w:val="24"/>
        </w:rPr>
        <w:t xml:space="preserve">год. </w:t>
      </w:r>
      <w:r w:rsidR="00A44C43">
        <w:rPr>
          <w:rFonts w:ascii="Times New Roman" w:eastAsia="Times New Roman" w:hAnsi="Times New Roman"/>
          <w:sz w:val="24"/>
          <w:szCs w:val="24"/>
        </w:rPr>
        <w:t>Будем,</w:t>
      </w:r>
      <w:r w:rsidR="001662F8">
        <w:rPr>
          <w:rFonts w:ascii="Times New Roman" w:eastAsia="Times New Roman" w:hAnsi="Times New Roman"/>
          <w:sz w:val="24"/>
          <w:szCs w:val="24"/>
        </w:rPr>
        <w:t xml:space="preserve"> надеется</w:t>
      </w:r>
      <w:r w:rsidR="00A44C43">
        <w:rPr>
          <w:rFonts w:ascii="Times New Roman" w:eastAsia="Times New Roman" w:hAnsi="Times New Roman"/>
          <w:sz w:val="24"/>
          <w:szCs w:val="24"/>
        </w:rPr>
        <w:t>, что получится. Отдельно обсудили эту проблему и с губернатором Иркутской области</w:t>
      </w:r>
      <w:r w:rsidR="001662F8">
        <w:rPr>
          <w:rFonts w:ascii="Times New Roman" w:eastAsia="Times New Roman" w:hAnsi="Times New Roman"/>
          <w:sz w:val="24"/>
          <w:szCs w:val="24"/>
        </w:rPr>
        <w:t>.</w:t>
      </w:r>
      <w:r w:rsidR="00A44C43">
        <w:rPr>
          <w:rFonts w:ascii="Times New Roman" w:eastAsia="Times New Roman" w:hAnsi="Times New Roman"/>
          <w:sz w:val="24"/>
          <w:szCs w:val="24"/>
        </w:rPr>
        <w:t xml:space="preserve"> Лично мои надежды тают, ведь из-за внешнеполитической обстановки мы можем просто </w:t>
      </w:r>
      <w:proofErr w:type="gramStart"/>
      <w:r w:rsidR="00A44C43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="00A44C43">
        <w:rPr>
          <w:rFonts w:ascii="Times New Roman" w:eastAsia="Times New Roman" w:hAnsi="Times New Roman"/>
          <w:sz w:val="24"/>
          <w:szCs w:val="24"/>
        </w:rPr>
        <w:t xml:space="preserve"> просто вновь оказаться за бортом. Но </w:t>
      </w:r>
      <w:proofErr w:type="gramStart"/>
      <w:r w:rsidR="00A44C43">
        <w:rPr>
          <w:rFonts w:ascii="Times New Roman" w:eastAsia="Times New Roman" w:hAnsi="Times New Roman"/>
          <w:sz w:val="24"/>
          <w:szCs w:val="24"/>
        </w:rPr>
        <w:t>надеется пока будем</w:t>
      </w:r>
      <w:proofErr w:type="gramEnd"/>
      <w:r w:rsidR="00444BF3">
        <w:rPr>
          <w:rFonts w:ascii="Times New Roman" w:eastAsia="Times New Roman" w:hAnsi="Times New Roman"/>
          <w:sz w:val="24"/>
          <w:szCs w:val="24"/>
        </w:rPr>
        <w:t>,</w:t>
      </w:r>
      <w:r w:rsidR="00A44C43">
        <w:rPr>
          <w:rFonts w:ascii="Times New Roman" w:eastAsia="Times New Roman" w:hAnsi="Times New Roman"/>
          <w:sz w:val="24"/>
          <w:szCs w:val="24"/>
        </w:rPr>
        <w:t xml:space="preserve"> и сделаем всё, что от нас в этом вопросе зависит.</w:t>
      </w:r>
    </w:p>
    <w:p w:rsidR="00A44C43" w:rsidRDefault="00A44C43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4C43">
        <w:rPr>
          <w:rFonts w:ascii="Times New Roman" w:eastAsia="Times New Roman" w:hAnsi="Times New Roman"/>
          <w:b/>
          <w:sz w:val="24"/>
          <w:szCs w:val="24"/>
        </w:rPr>
        <w:t>Уборка территорий.</w:t>
      </w:r>
      <w:r>
        <w:rPr>
          <w:rFonts w:ascii="Times New Roman" w:eastAsia="Times New Roman" w:hAnsi="Times New Roman"/>
          <w:sz w:val="24"/>
          <w:szCs w:val="24"/>
        </w:rPr>
        <w:t xml:space="preserve"> Ежегодно мы проводим месячник санитарной очистки территории населённых пунктов. 2021 год не стал исключением. Также была организована уборка кладбища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</w:rPr>
        <w:t>голок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Благодарю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Облизанова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Анатолия Михайловича и Королёва Игоря Алексеевича за оказанную помощь в уборе.</w:t>
      </w:r>
      <w:r w:rsidR="002C0768">
        <w:rPr>
          <w:rFonts w:ascii="Times New Roman" w:eastAsia="Times New Roman" w:hAnsi="Times New Roman"/>
          <w:sz w:val="24"/>
          <w:szCs w:val="24"/>
        </w:rPr>
        <w:t xml:space="preserve"> Не забываем и про существующие свалки – чистим, несмотря на постоянные завалы.</w:t>
      </w:r>
    </w:p>
    <w:p w:rsidR="00A44C43" w:rsidRDefault="00A44C43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4C43" w:rsidRDefault="00A44C43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4C43">
        <w:rPr>
          <w:rFonts w:ascii="Times New Roman" w:eastAsia="Times New Roman" w:hAnsi="Times New Roman"/>
          <w:b/>
          <w:sz w:val="24"/>
          <w:szCs w:val="24"/>
        </w:rPr>
        <w:t xml:space="preserve">ТКО. </w:t>
      </w:r>
      <w:r>
        <w:rPr>
          <w:rFonts w:ascii="Times New Roman" w:eastAsia="Times New Roman" w:hAnsi="Times New Roman"/>
          <w:sz w:val="24"/>
          <w:szCs w:val="24"/>
        </w:rPr>
        <w:t>В рамках областной программы в 2021 году привлекли средства</w:t>
      </w:r>
      <w:r w:rsidR="00444BF3">
        <w:rPr>
          <w:rFonts w:ascii="Times New Roman" w:eastAsia="Times New Roman" w:hAnsi="Times New Roman"/>
          <w:sz w:val="24"/>
          <w:szCs w:val="24"/>
        </w:rPr>
        <w:t xml:space="preserve"> </w:t>
      </w:r>
      <w:r w:rsidR="00DD3E91">
        <w:rPr>
          <w:rFonts w:ascii="Times New Roman" w:eastAsia="Times New Roman" w:hAnsi="Times New Roman"/>
          <w:sz w:val="24"/>
          <w:szCs w:val="24"/>
        </w:rPr>
        <w:t xml:space="preserve">в размере 319 тысяч рублей </w:t>
      </w:r>
      <w:r w:rsidR="00444BF3">
        <w:rPr>
          <w:rFonts w:ascii="Times New Roman" w:eastAsia="Times New Roman" w:hAnsi="Times New Roman"/>
          <w:sz w:val="24"/>
          <w:szCs w:val="24"/>
        </w:rPr>
        <w:t xml:space="preserve">на обустройство контейнерных площадок для мусорных контейнеров. Было построено 6 площадок в </w:t>
      </w:r>
      <w:proofErr w:type="spellStart"/>
      <w:r w:rsidR="00444BF3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="00444BF3">
        <w:rPr>
          <w:rFonts w:ascii="Times New Roman" w:eastAsia="Times New Roman" w:hAnsi="Times New Roman"/>
          <w:sz w:val="24"/>
          <w:szCs w:val="24"/>
        </w:rPr>
        <w:t>.Ю</w:t>
      </w:r>
      <w:proofErr w:type="gramEnd"/>
      <w:r w:rsidR="00444BF3">
        <w:rPr>
          <w:rFonts w:ascii="Times New Roman" w:eastAsia="Times New Roman" w:hAnsi="Times New Roman"/>
          <w:sz w:val="24"/>
          <w:szCs w:val="24"/>
        </w:rPr>
        <w:t>голок</w:t>
      </w:r>
      <w:proofErr w:type="spellEnd"/>
      <w:r w:rsidR="00444BF3">
        <w:rPr>
          <w:rFonts w:ascii="Times New Roman" w:eastAsia="Times New Roman" w:hAnsi="Times New Roman"/>
          <w:sz w:val="24"/>
          <w:szCs w:val="24"/>
        </w:rPr>
        <w:t xml:space="preserve">. Зачем это нужно, уже все знают, на этом останавливаться не буду. В этом году планируется установить ещё 6 площадок, 4 из которых будут в </w:t>
      </w:r>
      <w:proofErr w:type="spellStart"/>
      <w:r w:rsidR="00444BF3"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 w:rsidR="00444BF3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="00444BF3">
        <w:rPr>
          <w:rFonts w:ascii="Times New Roman" w:eastAsia="Times New Roman" w:hAnsi="Times New Roman"/>
          <w:sz w:val="24"/>
          <w:szCs w:val="24"/>
        </w:rPr>
        <w:t>ижа</w:t>
      </w:r>
      <w:proofErr w:type="spellEnd"/>
      <w:r w:rsidR="00444BF3">
        <w:rPr>
          <w:rFonts w:ascii="Times New Roman" w:eastAsia="Times New Roman" w:hAnsi="Times New Roman"/>
          <w:sz w:val="24"/>
          <w:szCs w:val="24"/>
        </w:rPr>
        <w:t xml:space="preserve"> и 32 контейнера. У некоторых людей, это вызвало недовольство, в </w:t>
      </w:r>
      <w:proofErr w:type="spellStart"/>
      <w:r w:rsidR="00444BF3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="00444BF3">
        <w:rPr>
          <w:rFonts w:ascii="Times New Roman" w:eastAsia="Times New Roman" w:hAnsi="Times New Roman"/>
          <w:sz w:val="24"/>
          <w:szCs w:val="24"/>
        </w:rPr>
        <w:t xml:space="preserve">. по месту установки. </w:t>
      </w:r>
      <w:r w:rsidR="00DD3E91">
        <w:rPr>
          <w:rFonts w:ascii="Times New Roman" w:eastAsia="Times New Roman" w:hAnsi="Times New Roman"/>
          <w:sz w:val="24"/>
          <w:szCs w:val="24"/>
        </w:rPr>
        <w:t xml:space="preserve">Хочу отметить, что не нужно паниковать раньше времени. По факту выявленных проблем будем отрабатывать все вопросы, в частности, устанавливать дополнительные площадки, в </w:t>
      </w:r>
      <w:proofErr w:type="spellStart"/>
      <w:r w:rsidR="00DD3E91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="00DD3E91">
        <w:rPr>
          <w:rFonts w:ascii="Times New Roman" w:eastAsia="Times New Roman" w:hAnsi="Times New Roman"/>
          <w:sz w:val="24"/>
          <w:szCs w:val="24"/>
        </w:rPr>
        <w:t xml:space="preserve">. под крупногабаритный мусор, организовывать пакетированный сбор. </w:t>
      </w:r>
      <w:r w:rsidR="00444BF3">
        <w:rPr>
          <w:rFonts w:ascii="Times New Roman" w:eastAsia="Times New Roman" w:hAnsi="Times New Roman"/>
          <w:sz w:val="24"/>
          <w:szCs w:val="24"/>
        </w:rPr>
        <w:t>Когда у н</w:t>
      </w:r>
      <w:r w:rsidR="00DD3E91">
        <w:rPr>
          <w:rFonts w:ascii="Times New Roman" w:eastAsia="Times New Roman" w:hAnsi="Times New Roman"/>
          <w:sz w:val="24"/>
          <w:szCs w:val="24"/>
        </w:rPr>
        <w:t xml:space="preserve">ас начнёт работать </w:t>
      </w:r>
      <w:r w:rsidR="00444BF3">
        <w:rPr>
          <w:rFonts w:ascii="Times New Roman" w:eastAsia="Times New Roman" w:hAnsi="Times New Roman"/>
          <w:sz w:val="24"/>
          <w:szCs w:val="24"/>
        </w:rPr>
        <w:t xml:space="preserve">региональный оператор, проведём дополнительный сход для разъяснений по тарифу, графику и иным вопросам, связанным с </w:t>
      </w:r>
      <w:r w:rsidR="00DD3E91">
        <w:rPr>
          <w:rFonts w:ascii="Times New Roman" w:eastAsia="Times New Roman" w:hAnsi="Times New Roman"/>
          <w:sz w:val="24"/>
          <w:szCs w:val="24"/>
        </w:rPr>
        <w:t>обращением твёрдых коммунальных вопросов. Сложности, конечно, будут и у жителей и у администрации.</w:t>
      </w:r>
    </w:p>
    <w:p w:rsidR="00DD3E91" w:rsidRDefault="00DD3E91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E91" w:rsidRDefault="008268E9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68E9">
        <w:rPr>
          <w:rFonts w:ascii="Times New Roman" w:eastAsia="Times New Roman" w:hAnsi="Times New Roman"/>
          <w:b/>
          <w:sz w:val="24"/>
          <w:szCs w:val="24"/>
        </w:rPr>
        <w:t>Ремонт водозаборного сооружения.</w:t>
      </w:r>
      <w:r>
        <w:rPr>
          <w:rFonts w:ascii="Times New Roman" w:eastAsia="Times New Roman" w:hAnsi="Times New Roman"/>
          <w:sz w:val="24"/>
          <w:szCs w:val="24"/>
        </w:rPr>
        <w:t xml:space="preserve"> В 2021 году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ижа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провели </w:t>
      </w:r>
      <w:r w:rsidR="002C0768">
        <w:rPr>
          <w:rFonts w:ascii="Times New Roman" w:eastAsia="Times New Roman" w:hAnsi="Times New Roman"/>
          <w:sz w:val="24"/>
          <w:szCs w:val="24"/>
        </w:rPr>
        <w:t xml:space="preserve">небольшой ремонт водокачки в </w:t>
      </w:r>
      <w:proofErr w:type="spellStart"/>
      <w:r w:rsidR="002C0768">
        <w:rPr>
          <w:rFonts w:ascii="Times New Roman" w:eastAsia="Times New Roman" w:hAnsi="Times New Roman"/>
          <w:sz w:val="24"/>
          <w:szCs w:val="24"/>
        </w:rPr>
        <w:t>д.Кижа</w:t>
      </w:r>
      <w:proofErr w:type="spellEnd"/>
      <w:r w:rsidR="002C0768">
        <w:rPr>
          <w:rFonts w:ascii="Times New Roman" w:eastAsia="Times New Roman" w:hAnsi="Times New Roman"/>
          <w:sz w:val="24"/>
          <w:szCs w:val="24"/>
        </w:rPr>
        <w:t xml:space="preserve"> за счёт областной субсидии «Народные инициативы». В рамках проекта ЗСО была сделана дорожка и ограждение. Дополнительно усилили опоры под ёмкостью, залили бетоном пол. Приобрели резервный насос и электрооборудование, которое нынче установим. Стоимость работ составила 200 000 тысяч рублей, 93 тысячи из которых, пришлись на покупку глубинного насоса.</w:t>
      </w:r>
    </w:p>
    <w:p w:rsidR="00363C8B" w:rsidRDefault="00363C8B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3C8B" w:rsidRDefault="00363C8B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3C8B">
        <w:rPr>
          <w:rFonts w:ascii="Times New Roman" w:eastAsia="Times New Roman" w:hAnsi="Times New Roman"/>
          <w:b/>
          <w:sz w:val="24"/>
          <w:szCs w:val="24"/>
        </w:rPr>
        <w:t>Праздничные мероприятия.</w:t>
      </w:r>
      <w:r>
        <w:rPr>
          <w:rFonts w:ascii="Times New Roman" w:eastAsia="Times New Roman" w:hAnsi="Times New Roman"/>
          <w:sz w:val="24"/>
          <w:szCs w:val="24"/>
        </w:rPr>
        <w:t xml:space="preserve"> В 2021 году провели достойно празднование дня победы в ВОВ. Изготовили прекрасные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тОрты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нашим труженикам, провели автопробег и запустили праздничные салюты, на оказанную спонсорскую помощь.</w:t>
      </w:r>
      <w:r w:rsidR="00C014E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3C8B" w:rsidRDefault="00363C8B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7" w:rsidRDefault="00C014E7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4E7">
        <w:rPr>
          <w:rFonts w:ascii="Times New Roman" w:eastAsia="Times New Roman" w:hAnsi="Times New Roman"/>
          <w:b/>
          <w:sz w:val="24"/>
          <w:szCs w:val="24"/>
        </w:rPr>
        <w:t>Ремонт администрации.</w:t>
      </w:r>
      <w:r>
        <w:rPr>
          <w:rFonts w:ascii="Times New Roman" w:eastAsia="Times New Roman" w:hAnsi="Times New Roman"/>
          <w:sz w:val="24"/>
          <w:szCs w:val="24"/>
        </w:rPr>
        <w:t xml:space="preserve"> В 2021 году за счёт спонсорской помощи удалось отремонтировать здание администрации поселения – лицо муниципального образования.</w:t>
      </w:r>
    </w:p>
    <w:p w:rsidR="00C014E7" w:rsidRDefault="00C014E7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7" w:rsidRDefault="00C014E7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4E7">
        <w:rPr>
          <w:rFonts w:ascii="Times New Roman" w:eastAsia="Times New Roman" w:hAnsi="Times New Roman"/>
          <w:b/>
          <w:sz w:val="24"/>
          <w:szCs w:val="24"/>
        </w:rPr>
        <w:t>Рабочие встречи.</w:t>
      </w:r>
      <w:r>
        <w:rPr>
          <w:rFonts w:ascii="Times New Roman" w:eastAsia="Times New Roman" w:hAnsi="Times New Roman"/>
          <w:sz w:val="24"/>
          <w:szCs w:val="24"/>
        </w:rPr>
        <w:t xml:space="preserve"> В 2021 году провёл </w:t>
      </w:r>
      <w:r w:rsidRPr="00C014E7">
        <w:rPr>
          <w:rFonts w:ascii="Times New Roman" w:eastAsia="Times New Roman" w:hAnsi="Times New Roman"/>
          <w:sz w:val="24"/>
          <w:szCs w:val="24"/>
        </w:rPr>
        <w:t>раб</w:t>
      </w:r>
      <w:r>
        <w:rPr>
          <w:rFonts w:ascii="Times New Roman" w:eastAsia="Times New Roman" w:hAnsi="Times New Roman"/>
          <w:sz w:val="24"/>
          <w:szCs w:val="24"/>
        </w:rPr>
        <w:t>очую встречу</w:t>
      </w:r>
      <w:r w:rsidRPr="00C014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 ассоциацией «Дикая С</w:t>
      </w:r>
      <w:r w:rsidRPr="00C014E7">
        <w:rPr>
          <w:rFonts w:ascii="Times New Roman" w:eastAsia="Times New Roman" w:hAnsi="Times New Roman"/>
          <w:sz w:val="24"/>
          <w:szCs w:val="24"/>
        </w:rPr>
        <w:t>ибирь»</w:t>
      </w:r>
      <w:r>
        <w:rPr>
          <w:rFonts w:ascii="Times New Roman" w:eastAsia="Times New Roman" w:hAnsi="Times New Roman"/>
          <w:sz w:val="24"/>
          <w:szCs w:val="24"/>
        </w:rPr>
        <w:t>. Обсудили вопрос</w:t>
      </w:r>
      <w:r w:rsidRPr="00C014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организации заготконторы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</w:rPr>
        <w:t>голок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363C8B" w:rsidRPr="00C4034F" w:rsidRDefault="00363C8B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58F1" w:rsidRPr="00E62AB9" w:rsidRDefault="00C4034F" w:rsidP="00FF44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034F">
        <w:rPr>
          <w:rFonts w:ascii="Times New Roman" w:eastAsia="Times New Roman" w:hAnsi="Times New Roman"/>
          <w:b/>
          <w:sz w:val="24"/>
          <w:szCs w:val="24"/>
        </w:rPr>
        <w:t>Текущая работа администрации.</w:t>
      </w:r>
      <w:r>
        <w:rPr>
          <w:rFonts w:ascii="Times New Roman" w:eastAsia="Times New Roman" w:hAnsi="Times New Roman"/>
          <w:sz w:val="24"/>
          <w:szCs w:val="24"/>
        </w:rPr>
        <w:t xml:space="preserve"> В 2021 году мы не оставили вас без света, воды и дорог.</w:t>
      </w:r>
    </w:p>
    <w:p w:rsidR="00E62AB9" w:rsidRDefault="004E4E8E" w:rsidP="0074591F">
      <w:pPr>
        <w:tabs>
          <w:tab w:val="left" w:pos="36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О</w:t>
      </w:r>
      <w:r w:rsidRPr="004E4E8E">
        <w:rPr>
          <w:rFonts w:ascii="Times New Roman" w:eastAsia="Times New Roman" w:hAnsi="Times New Roman"/>
          <w:b/>
          <w:sz w:val="24"/>
          <w:szCs w:val="24"/>
        </w:rPr>
        <w:t>бщий объём фина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нсовых средств, привлечённых в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Ю</w:t>
      </w:r>
      <w:r w:rsidRPr="004E4E8E">
        <w:rPr>
          <w:rFonts w:ascii="Times New Roman" w:eastAsia="Times New Roman" w:hAnsi="Times New Roman"/>
          <w:b/>
          <w:sz w:val="24"/>
          <w:szCs w:val="24"/>
        </w:rPr>
        <w:t>голокское</w:t>
      </w:r>
      <w:proofErr w:type="spellEnd"/>
      <w:r w:rsidRPr="004E4E8E">
        <w:rPr>
          <w:rFonts w:ascii="Times New Roman" w:eastAsia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eastAsia="Times New Roman" w:hAnsi="Times New Roman"/>
          <w:b/>
          <w:sz w:val="24"/>
          <w:szCs w:val="24"/>
        </w:rPr>
        <w:t>ипальное образование (в цифрах). Прошу обратить внимание на слайд.</w:t>
      </w:r>
    </w:p>
    <w:p w:rsidR="004E4E8E" w:rsidRDefault="004E4E8E" w:rsidP="0074591F">
      <w:pPr>
        <w:tabs>
          <w:tab w:val="left" w:pos="36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E4E8E" w:rsidRDefault="004E4E8E" w:rsidP="004E4E8E">
      <w:pPr>
        <w:tabs>
          <w:tab w:val="left" w:pos="36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п</w:t>
      </w:r>
      <w:r w:rsidR="00E256EE" w:rsidRPr="00E256EE">
        <w:rPr>
          <w:rFonts w:ascii="Times New Roman" w:eastAsia="Times New Roman" w:hAnsi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ах</w:t>
      </w:r>
      <w:r w:rsidR="00E256EE" w:rsidRPr="00E256EE">
        <w:rPr>
          <w:rFonts w:ascii="Times New Roman" w:eastAsia="Times New Roman" w:hAnsi="Times New Roman"/>
          <w:b/>
          <w:bCs/>
          <w:sz w:val="24"/>
          <w:szCs w:val="24"/>
        </w:rPr>
        <w:t xml:space="preserve"> работы 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2022 год. </w:t>
      </w:r>
      <w:r>
        <w:rPr>
          <w:rFonts w:ascii="Times New Roman" w:eastAsia="Times New Roman" w:hAnsi="Times New Roman"/>
          <w:b/>
          <w:sz w:val="24"/>
          <w:szCs w:val="24"/>
        </w:rPr>
        <w:t>Прошу обратить внимание на слайд.</w:t>
      </w:r>
    </w:p>
    <w:p w:rsidR="00637967" w:rsidRDefault="00637967" w:rsidP="0074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C8" w:rsidRPr="00637967" w:rsidRDefault="00130D5B" w:rsidP="007459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Огромное</w:t>
      </w:r>
      <w:r w:rsidR="00DE6B3D" w:rsidRPr="0033101E">
        <w:rPr>
          <w:rFonts w:ascii="Times New Roman" w:hAnsi="Times New Roman" w:cs="Times New Roman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DE6B3D" w:rsidRPr="0033101E">
        <w:rPr>
          <w:rFonts w:ascii="Times New Roman" w:hAnsi="Times New Roman" w:cs="Times New Roman"/>
          <w:sz w:val="24"/>
          <w:szCs w:val="24"/>
        </w:rPr>
        <w:t>спасибо за понимание</w:t>
      </w:r>
      <w:r w:rsidR="00637967">
        <w:rPr>
          <w:rFonts w:ascii="Times New Roman" w:hAnsi="Times New Roman" w:cs="Times New Roman"/>
          <w:sz w:val="24"/>
          <w:szCs w:val="24"/>
        </w:rPr>
        <w:t xml:space="preserve">, терпение и </w:t>
      </w:r>
      <w:r w:rsidR="00DE6B3D" w:rsidRPr="0033101E">
        <w:rPr>
          <w:rFonts w:ascii="Times New Roman" w:hAnsi="Times New Roman" w:cs="Times New Roman"/>
          <w:sz w:val="24"/>
          <w:szCs w:val="24"/>
        </w:rPr>
        <w:t>за внимание!</w:t>
      </w:r>
      <w:r w:rsidR="00637967">
        <w:rPr>
          <w:rFonts w:ascii="Times New Roman" w:hAnsi="Times New Roman" w:cs="Times New Roman"/>
          <w:sz w:val="24"/>
          <w:szCs w:val="24"/>
        </w:rPr>
        <w:t xml:space="preserve"> Если остались вопросы, то прошу их задать.</w:t>
      </w:r>
    </w:p>
    <w:sectPr w:rsidR="003F34C8" w:rsidRPr="00637967" w:rsidSect="00B058B1">
      <w:headerReference w:type="default" r:id="rId9"/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9E" w:rsidRDefault="0066419E" w:rsidP="00431DE2">
      <w:pPr>
        <w:spacing w:after="0" w:line="240" w:lineRule="auto"/>
      </w:pPr>
      <w:r>
        <w:separator/>
      </w:r>
    </w:p>
  </w:endnote>
  <w:endnote w:type="continuationSeparator" w:id="0">
    <w:p w:rsidR="0066419E" w:rsidRDefault="0066419E" w:rsidP="0043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9E" w:rsidRDefault="0066419E" w:rsidP="00431DE2">
      <w:pPr>
        <w:spacing w:after="0" w:line="240" w:lineRule="auto"/>
      </w:pPr>
      <w:r>
        <w:separator/>
      </w:r>
    </w:p>
  </w:footnote>
  <w:footnote w:type="continuationSeparator" w:id="0">
    <w:p w:rsidR="0066419E" w:rsidRDefault="0066419E" w:rsidP="0043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9297"/>
      <w:docPartObj>
        <w:docPartGallery w:val="Page Numbers (Top of Page)"/>
        <w:docPartUnique/>
      </w:docPartObj>
    </w:sdtPr>
    <w:sdtContent>
      <w:p w:rsidR="00FB38F3" w:rsidRDefault="00FB38F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2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38F3" w:rsidRDefault="00FB38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DC8"/>
    <w:multiLevelType w:val="hybridMultilevel"/>
    <w:tmpl w:val="733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1B3B"/>
    <w:multiLevelType w:val="multilevel"/>
    <w:tmpl w:val="A388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431D0"/>
    <w:multiLevelType w:val="multilevel"/>
    <w:tmpl w:val="8A84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F1459"/>
    <w:multiLevelType w:val="hybridMultilevel"/>
    <w:tmpl w:val="19343C3E"/>
    <w:lvl w:ilvl="0" w:tplc="75D2624A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4">
    <w:nsid w:val="088A4A5F"/>
    <w:multiLevelType w:val="multilevel"/>
    <w:tmpl w:val="E804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1224B"/>
    <w:multiLevelType w:val="hybridMultilevel"/>
    <w:tmpl w:val="40929D6C"/>
    <w:lvl w:ilvl="0" w:tplc="CE96F8D2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B9CE959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>
    <w:nsid w:val="16AB4462"/>
    <w:multiLevelType w:val="multilevel"/>
    <w:tmpl w:val="5E7C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C4D84"/>
    <w:multiLevelType w:val="multilevel"/>
    <w:tmpl w:val="0AD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D32F4"/>
    <w:multiLevelType w:val="multilevel"/>
    <w:tmpl w:val="0494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76D5C"/>
    <w:multiLevelType w:val="hybridMultilevel"/>
    <w:tmpl w:val="32241232"/>
    <w:lvl w:ilvl="0" w:tplc="62ACE4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F306B"/>
    <w:multiLevelType w:val="multilevel"/>
    <w:tmpl w:val="4624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A5578"/>
    <w:multiLevelType w:val="multilevel"/>
    <w:tmpl w:val="4FAA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47805"/>
    <w:multiLevelType w:val="hybridMultilevel"/>
    <w:tmpl w:val="FFC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240D4"/>
    <w:multiLevelType w:val="multilevel"/>
    <w:tmpl w:val="7CA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D1D8D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8716DC"/>
    <w:multiLevelType w:val="hybridMultilevel"/>
    <w:tmpl w:val="16BA61D8"/>
    <w:lvl w:ilvl="0" w:tplc="B71EA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503819"/>
    <w:multiLevelType w:val="multilevel"/>
    <w:tmpl w:val="872E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E3463"/>
    <w:multiLevelType w:val="multilevel"/>
    <w:tmpl w:val="FA98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F24DA"/>
    <w:multiLevelType w:val="hybridMultilevel"/>
    <w:tmpl w:val="783C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B27A4"/>
    <w:multiLevelType w:val="hybridMultilevel"/>
    <w:tmpl w:val="0AF6D378"/>
    <w:lvl w:ilvl="0" w:tplc="EB524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2A4535"/>
    <w:multiLevelType w:val="multilevel"/>
    <w:tmpl w:val="6AF0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3C6E4B"/>
    <w:multiLevelType w:val="hybridMultilevel"/>
    <w:tmpl w:val="00644EFC"/>
    <w:lvl w:ilvl="0" w:tplc="AEBCDB2E">
      <w:start w:val="1"/>
      <w:numFmt w:val="bullet"/>
      <w:lvlText w:val="-"/>
      <w:lvlJc w:val="left"/>
      <w:pPr>
        <w:ind w:left="153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3">
    <w:nsid w:val="7CC55723"/>
    <w:multiLevelType w:val="hybridMultilevel"/>
    <w:tmpl w:val="57A60BB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D9A4D03"/>
    <w:multiLevelType w:val="hybridMultilevel"/>
    <w:tmpl w:val="608E7E9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7EDB6F0F"/>
    <w:multiLevelType w:val="hybridMultilevel"/>
    <w:tmpl w:val="E62485AA"/>
    <w:lvl w:ilvl="0" w:tplc="C14636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17"/>
  </w:num>
  <w:num w:numId="9">
    <w:abstractNumId w:val="11"/>
  </w:num>
  <w:num w:numId="10">
    <w:abstractNumId w:val="1"/>
  </w:num>
  <w:num w:numId="11">
    <w:abstractNumId w:val="21"/>
  </w:num>
  <w:num w:numId="12">
    <w:abstractNumId w:val="6"/>
  </w:num>
  <w:num w:numId="13">
    <w:abstractNumId w:val="15"/>
  </w:num>
  <w:num w:numId="14">
    <w:abstractNumId w:val="16"/>
  </w:num>
  <w:num w:numId="15">
    <w:abstractNumId w:val="3"/>
  </w:num>
  <w:num w:numId="16">
    <w:abstractNumId w:val="25"/>
  </w:num>
  <w:num w:numId="17">
    <w:abstractNumId w:val="22"/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19"/>
  </w:num>
  <w:num w:numId="22">
    <w:abstractNumId w:val="20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3CC"/>
    <w:rsid w:val="00011012"/>
    <w:rsid w:val="00024CF9"/>
    <w:rsid w:val="000305A1"/>
    <w:rsid w:val="00031742"/>
    <w:rsid w:val="000323E4"/>
    <w:rsid w:val="0003474D"/>
    <w:rsid w:val="0003539A"/>
    <w:rsid w:val="00035686"/>
    <w:rsid w:val="000365C1"/>
    <w:rsid w:val="00041406"/>
    <w:rsid w:val="000505AC"/>
    <w:rsid w:val="000537D2"/>
    <w:rsid w:val="00054E17"/>
    <w:rsid w:val="00062141"/>
    <w:rsid w:val="00062777"/>
    <w:rsid w:val="000665E7"/>
    <w:rsid w:val="00076040"/>
    <w:rsid w:val="00093163"/>
    <w:rsid w:val="000A26BA"/>
    <w:rsid w:val="000A4E53"/>
    <w:rsid w:val="000A5F2B"/>
    <w:rsid w:val="000B759D"/>
    <w:rsid w:val="000C7084"/>
    <w:rsid w:val="000D003B"/>
    <w:rsid w:val="000D08E8"/>
    <w:rsid w:val="000D1A81"/>
    <w:rsid w:val="000D2E73"/>
    <w:rsid w:val="000D6907"/>
    <w:rsid w:val="000D75AF"/>
    <w:rsid w:val="000D7DB0"/>
    <w:rsid w:val="000E5CE8"/>
    <w:rsid w:val="000F05E3"/>
    <w:rsid w:val="000F2C65"/>
    <w:rsid w:val="001063C3"/>
    <w:rsid w:val="00117E36"/>
    <w:rsid w:val="00121897"/>
    <w:rsid w:val="001222DB"/>
    <w:rsid w:val="0012660D"/>
    <w:rsid w:val="00130BE0"/>
    <w:rsid w:val="00130D5B"/>
    <w:rsid w:val="0013751C"/>
    <w:rsid w:val="00142F3B"/>
    <w:rsid w:val="00147EEB"/>
    <w:rsid w:val="00152E5F"/>
    <w:rsid w:val="001651A5"/>
    <w:rsid w:val="001662F8"/>
    <w:rsid w:val="00166C19"/>
    <w:rsid w:val="00181F2D"/>
    <w:rsid w:val="00184DBC"/>
    <w:rsid w:val="00192D3F"/>
    <w:rsid w:val="0019677A"/>
    <w:rsid w:val="00197E59"/>
    <w:rsid w:val="001B64CD"/>
    <w:rsid w:val="001B701D"/>
    <w:rsid w:val="001C1C2F"/>
    <w:rsid w:val="001C1E63"/>
    <w:rsid w:val="001C793B"/>
    <w:rsid w:val="001E58FA"/>
    <w:rsid w:val="001F0FBD"/>
    <w:rsid w:val="001F15F9"/>
    <w:rsid w:val="001F21CE"/>
    <w:rsid w:val="001F4CE2"/>
    <w:rsid w:val="001F62EE"/>
    <w:rsid w:val="001F6D7C"/>
    <w:rsid w:val="0020316B"/>
    <w:rsid w:val="00210472"/>
    <w:rsid w:val="00224952"/>
    <w:rsid w:val="002265E2"/>
    <w:rsid w:val="00227ABC"/>
    <w:rsid w:val="00230770"/>
    <w:rsid w:val="00230AEF"/>
    <w:rsid w:val="00233414"/>
    <w:rsid w:val="002378F7"/>
    <w:rsid w:val="002408C4"/>
    <w:rsid w:val="002418B2"/>
    <w:rsid w:val="00241DBB"/>
    <w:rsid w:val="00247006"/>
    <w:rsid w:val="00247CA1"/>
    <w:rsid w:val="00256F6D"/>
    <w:rsid w:val="0026272C"/>
    <w:rsid w:val="00266A42"/>
    <w:rsid w:val="00270890"/>
    <w:rsid w:val="00273630"/>
    <w:rsid w:val="002779E9"/>
    <w:rsid w:val="00281A1F"/>
    <w:rsid w:val="00287BBF"/>
    <w:rsid w:val="00287BD2"/>
    <w:rsid w:val="002932D9"/>
    <w:rsid w:val="00295059"/>
    <w:rsid w:val="00297611"/>
    <w:rsid w:val="002B0AE4"/>
    <w:rsid w:val="002B27CD"/>
    <w:rsid w:val="002C0708"/>
    <w:rsid w:val="002C0768"/>
    <w:rsid w:val="002C15B9"/>
    <w:rsid w:val="002C47DE"/>
    <w:rsid w:val="002D1013"/>
    <w:rsid w:val="002D6133"/>
    <w:rsid w:val="002E7FF7"/>
    <w:rsid w:val="002F0AC0"/>
    <w:rsid w:val="002F450A"/>
    <w:rsid w:val="00300000"/>
    <w:rsid w:val="003015EA"/>
    <w:rsid w:val="003027F7"/>
    <w:rsid w:val="003078B3"/>
    <w:rsid w:val="0031250A"/>
    <w:rsid w:val="0032514B"/>
    <w:rsid w:val="003305B4"/>
    <w:rsid w:val="0033101E"/>
    <w:rsid w:val="003328FD"/>
    <w:rsid w:val="0033301F"/>
    <w:rsid w:val="00336F59"/>
    <w:rsid w:val="0033778F"/>
    <w:rsid w:val="00340FD4"/>
    <w:rsid w:val="00343315"/>
    <w:rsid w:val="00344008"/>
    <w:rsid w:val="00356189"/>
    <w:rsid w:val="00360604"/>
    <w:rsid w:val="0036297D"/>
    <w:rsid w:val="00362F24"/>
    <w:rsid w:val="003635B9"/>
    <w:rsid w:val="00363C8B"/>
    <w:rsid w:val="003660E1"/>
    <w:rsid w:val="00382389"/>
    <w:rsid w:val="00383353"/>
    <w:rsid w:val="00383611"/>
    <w:rsid w:val="00383B6A"/>
    <w:rsid w:val="0038742D"/>
    <w:rsid w:val="00394D96"/>
    <w:rsid w:val="003970DB"/>
    <w:rsid w:val="003A155C"/>
    <w:rsid w:val="003B6F03"/>
    <w:rsid w:val="003C0BFC"/>
    <w:rsid w:val="003C277C"/>
    <w:rsid w:val="003C70A4"/>
    <w:rsid w:val="003C75F1"/>
    <w:rsid w:val="003D711C"/>
    <w:rsid w:val="003E4B8D"/>
    <w:rsid w:val="003E652C"/>
    <w:rsid w:val="003E72FD"/>
    <w:rsid w:val="003F245B"/>
    <w:rsid w:val="003F34C8"/>
    <w:rsid w:val="003F443C"/>
    <w:rsid w:val="00400B5F"/>
    <w:rsid w:val="00401DF9"/>
    <w:rsid w:val="00402CBA"/>
    <w:rsid w:val="00406726"/>
    <w:rsid w:val="00411071"/>
    <w:rsid w:val="00412274"/>
    <w:rsid w:val="0041660E"/>
    <w:rsid w:val="00416C0E"/>
    <w:rsid w:val="00422064"/>
    <w:rsid w:val="0042628C"/>
    <w:rsid w:val="00427D47"/>
    <w:rsid w:val="00431DE2"/>
    <w:rsid w:val="004343F4"/>
    <w:rsid w:val="00442D67"/>
    <w:rsid w:val="004441C6"/>
    <w:rsid w:val="00444BF3"/>
    <w:rsid w:val="00446691"/>
    <w:rsid w:val="00464F5E"/>
    <w:rsid w:val="004664D3"/>
    <w:rsid w:val="00474D70"/>
    <w:rsid w:val="004917B6"/>
    <w:rsid w:val="004934CA"/>
    <w:rsid w:val="004936F2"/>
    <w:rsid w:val="00497212"/>
    <w:rsid w:val="004B3D32"/>
    <w:rsid w:val="004B55F6"/>
    <w:rsid w:val="004B7987"/>
    <w:rsid w:val="004C0555"/>
    <w:rsid w:val="004C7EC1"/>
    <w:rsid w:val="004D1516"/>
    <w:rsid w:val="004D5CDA"/>
    <w:rsid w:val="004D7571"/>
    <w:rsid w:val="004E44B7"/>
    <w:rsid w:val="004E4E8E"/>
    <w:rsid w:val="004E6DE6"/>
    <w:rsid w:val="00500F5F"/>
    <w:rsid w:val="00515695"/>
    <w:rsid w:val="00516F5A"/>
    <w:rsid w:val="00517CFF"/>
    <w:rsid w:val="00517D12"/>
    <w:rsid w:val="00522745"/>
    <w:rsid w:val="005340E3"/>
    <w:rsid w:val="0053773F"/>
    <w:rsid w:val="00562D27"/>
    <w:rsid w:val="005674C2"/>
    <w:rsid w:val="0057172D"/>
    <w:rsid w:val="005A7D88"/>
    <w:rsid w:val="005B58FB"/>
    <w:rsid w:val="005C1DFD"/>
    <w:rsid w:val="005C384F"/>
    <w:rsid w:val="005C44D0"/>
    <w:rsid w:val="005C4763"/>
    <w:rsid w:val="005C71BC"/>
    <w:rsid w:val="005D07F4"/>
    <w:rsid w:val="005D0AA9"/>
    <w:rsid w:val="005D56B7"/>
    <w:rsid w:val="005F2EE0"/>
    <w:rsid w:val="005F4574"/>
    <w:rsid w:val="00611986"/>
    <w:rsid w:val="00615854"/>
    <w:rsid w:val="00616DB0"/>
    <w:rsid w:val="006231C9"/>
    <w:rsid w:val="006234A9"/>
    <w:rsid w:val="00627DAA"/>
    <w:rsid w:val="00632B5A"/>
    <w:rsid w:val="00637967"/>
    <w:rsid w:val="00641243"/>
    <w:rsid w:val="0064597F"/>
    <w:rsid w:val="00647595"/>
    <w:rsid w:val="00653C4C"/>
    <w:rsid w:val="00655DC4"/>
    <w:rsid w:val="00663A63"/>
    <w:rsid w:val="00663F5E"/>
    <w:rsid w:val="0066419E"/>
    <w:rsid w:val="00665618"/>
    <w:rsid w:val="00670831"/>
    <w:rsid w:val="00674208"/>
    <w:rsid w:val="00680F70"/>
    <w:rsid w:val="006870A3"/>
    <w:rsid w:val="00690E1F"/>
    <w:rsid w:val="00691986"/>
    <w:rsid w:val="006A0215"/>
    <w:rsid w:val="006A68E0"/>
    <w:rsid w:val="006A773C"/>
    <w:rsid w:val="006B4805"/>
    <w:rsid w:val="006C13C7"/>
    <w:rsid w:val="006C56BD"/>
    <w:rsid w:val="006D2C5E"/>
    <w:rsid w:val="006D4ABA"/>
    <w:rsid w:val="006D5841"/>
    <w:rsid w:val="006E38A6"/>
    <w:rsid w:val="006E49B6"/>
    <w:rsid w:val="006E4B2B"/>
    <w:rsid w:val="006F2CDE"/>
    <w:rsid w:val="006F5FDD"/>
    <w:rsid w:val="006F6913"/>
    <w:rsid w:val="00702294"/>
    <w:rsid w:val="00705E6B"/>
    <w:rsid w:val="00720012"/>
    <w:rsid w:val="00731914"/>
    <w:rsid w:val="00734159"/>
    <w:rsid w:val="00734DF2"/>
    <w:rsid w:val="00736023"/>
    <w:rsid w:val="0073783E"/>
    <w:rsid w:val="007446DD"/>
    <w:rsid w:val="007450B5"/>
    <w:rsid w:val="0074591F"/>
    <w:rsid w:val="00747982"/>
    <w:rsid w:val="00757D5E"/>
    <w:rsid w:val="00757E42"/>
    <w:rsid w:val="007603EC"/>
    <w:rsid w:val="007605A7"/>
    <w:rsid w:val="00764CE6"/>
    <w:rsid w:val="00765DDF"/>
    <w:rsid w:val="00767002"/>
    <w:rsid w:val="0076753A"/>
    <w:rsid w:val="007775FA"/>
    <w:rsid w:val="007778DF"/>
    <w:rsid w:val="00797C42"/>
    <w:rsid w:val="007A78CC"/>
    <w:rsid w:val="007B1CBA"/>
    <w:rsid w:val="007B29E7"/>
    <w:rsid w:val="007C4A08"/>
    <w:rsid w:val="007D3CF6"/>
    <w:rsid w:val="007E32B8"/>
    <w:rsid w:val="007F1E16"/>
    <w:rsid w:val="00800E89"/>
    <w:rsid w:val="00803FE0"/>
    <w:rsid w:val="00812BEF"/>
    <w:rsid w:val="00814768"/>
    <w:rsid w:val="008207E2"/>
    <w:rsid w:val="008260F3"/>
    <w:rsid w:val="008268E9"/>
    <w:rsid w:val="00842849"/>
    <w:rsid w:val="0084444E"/>
    <w:rsid w:val="00846709"/>
    <w:rsid w:val="00854C00"/>
    <w:rsid w:val="008604F7"/>
    <w:rsid w:val="00870838"/>
    <w:rsid w:val="00884F06"/>
    <w:rsid w:val="008A1F28"/>
    <w:rsid w:val="008A25D4"/>
    <w:rsid w:val="008A6414"/>
    <w:rsid w:val="008B2E7F"/>
    <w:rsid w:val="008B729A"/>
    <w:rsid w:val="008C58F1"/>
    <w:rsid w:val="008D026D"/>
    <w:rsid w:val="008D58BB"/>
    <w:rsid w:val="008E0E1E"/>
    <w:rsid w:val="008E180D"/>
    <w:rsid w:val="008E44E0"/>
    <w:rsid w:val="008E4A11"/>
    <w:rsid w:val="008E4CEE"/>
    <w:rsid w:val="008E7CCE"/>
    <w:rsid w:val="008F0254"/>
    <w:rsid w:val="0090110E"/>
    <w:rsid w:val="009028A0"/>
    <w:rsid w:val="009128B1"/>
    <w:rsid w:val="00915B45"/>
    <w:rsid w:val="009177E6"/>
    <w:rsid w:val="009353F8"/>
    <w:rsid w:val="00941DDC"/>
    <w:rsid w:val="00947447"/>
    <w:rsid w:val="00956B66"/>
    <w:rsid w:val="00957D1F"/>
    <w:rsid w:val="0096664B"/>
    <w:rsid w:val="0097174A"/>
    <w:rsid w:val="00971E0B"/>
    <w:rsid w:val="00972612"/>
    <w:rsid w:val="009907D9"/>
    <w:rsid w:val="009A30DB"/>
    <w:rsid w:val="009B1F84"/>
    <w:rsid w:val="009B7CAA"/>
    <w:rsid w:val="009C1D82"/>
    <w:rsid w:val="009C5D30"/>
    <w:rsid w:val="009D1FD1"/>
    <w:rsid w:val="009D2FD5"/>
    <w:rsid w:val="009E18A0"/>
    <w:rsid w:val="009E1EDC"/>
    <w:rsid w:val="009E6542"/>
    <w:rsid w:val="009F6857"/>
    <w:rsid w:val="009F7540"/>
    <w:rsid w:val="00A02199"/>
    <w:rsid w:val="00A03840"/>
    <w:rsid w:val="00A059F6"/>
    <w:rsid w:val="00A1632D"/>
    <w:rsid w:val="00A22495"/>
    <w:rsid w:val="00A228F0"/>
    <w:rsid w:val="00A24BA4"/>
    <w:rsid w:val="00A33B94"/>
    <w:rsid w:val="00A426C8"/>
    <w:rsid w:val="00A4430B"/>
    <w:rsid w:val="00A44C43"/>
    <w:rsid w:val="00A5475A"/>
    <w:rsid w:val="00A555E1"/>
    <w:rsid w:val="00A617DF"/>
    <w:rsid w:val="00A61FB3"/>
    <w:rsid w:val="00A62400"/>
    <w:rsid w:val="00A6591C"/>
    <w:rsid w:val="00A65ED0"/>
    <w:rsid w:val="00A7110A"/>
    <w:rsid w:val="00A76DC1"/>
    <w:rsid w:val="00A776F7"/>
    <w:rsid w:val="00A80442"/>
    <w:rsid w:val="00A81891"/>
    <w:rsid w:val="00A86D79"/>
    <w:rsid w:val="00A9117C"/>
    <w:rsid w:val="00A92647"/>
    <w:rsid w:val="00A92CED"/>
    <w:rsid w:val="00A933F6"/>
    <w:rsid w:val="00A95C27"/>
    <w:rsid w:val="00A9643E"/>
    <w:rsid w:val="00A97E36"/>
    <w:rsid w:val="00AA166F"/>
    <w:rsid w:val="00AA62AB"/>
    <w:rsid w:val="00AB342C"/>
    <w:rsid w:val="00AB47D1"/>
    <w:rsid w:val="00AB494F"/>
    <w:rsid w:val="00AB6162"/>
    <w:rsid w:val="00AB700A"/>
    <w:rsid w:val="00AB794C"/>
    <w:rsid w:val="00AC2205"/>
    <w:rsid w:val="00AC3CA6"/>
    <w:rsid w:val="00AC73B2"/>
    <w:rsid w:val="00AD1C49"/>
    <w:rsid w:val="00AE2250"/>
    <w:rsid w:val="00AE35F1"/>
    <w:rsid w:val="00AE70F5"/>
    <w:rsid w:val="00AE77DD"/>
    <w:rsid w:val="00AF02F2"/>
    <w:rsid w:val="00AF1D6B"/>
    <w:rsid w:val="00AF3409"/>
    <w:rsid w:val="00AF3607"/>
    <w:rsid w:val="00AF529D"/>
    <w:rsid w:val="00B00CD9"/>
    <w:rsid w:val="00B0129C"/>
    <w:rsid w:val="00B058B1"/>
    <w:rsid w:val="00B2017F"/>
    <w:rsid w:val="00B219D5"/>
    <w:rsid w:val="00B22D40"/>
    <w:rsid w:val="00B266F7"/>
    <w:rsid w:val="00B27AD4"/>
    <w:rsid w:val="00B32CC0"/>
    <w:rsid w:val="00B35728"/>
    <w:rsid w:val="00B62B2D"/>
    <w:rsid w:val="00B62C32"/>
    <w:rsid w:val="00B707C8"/>
    <w:rsid w:val="00B75483"/>
    <w:rsid w:val="00B77904"/>
    <w:rsid w:val="00B8120B"/>
    <w:rsid w:val="00B9029D"/>
    <w:rsid w:val="00B94D3F"/>
    <w:rsid w:val="00B97D80"/>
    <w:rsid w:val="00BA1D05"/>
    <w:rsid w:val="00BA35E1"/>
    <w:rsid w:val="00BB41C0"/>
    <w:rsid w:val="00BB65B1"/>
    <w:rsid w:val="00BC413D"/>
    <w:rsid w:val="00BC590D"/>
    <w:rsid w:val="00BC5F30"/>
    <w:rsid w:val="00BD1714"/>
    <w:rsid w:val="00BE0A50"/>
    <w:rsid w:val="00BE2B1C"/>
    <w:rsid w:val="00BF07A6"/>
    <w:rsid w:val="00BF0AFF"/>
    <w:rsid w:val="00BF375D"/>
    <w:rsid w:val="00BF4F3E"/>
    <w:rsid w:val="00C00890"/>
    <w:rsid w:val="00C014E7"/>
    <w:rsid w:val="00C02835"/>
    <w:rsid w:val="00C04CA3"/>
    <w:rsid w:val="00C14230"/>
    <w:rsid w:val="00C149E8"/>
    <w:rsid w:val="00C16677"/>
    <w:rsid w:val="00C16C28"/>
    <w:rsid w:val="00C226A7"/>
    <w:rsid w:val="00C25291"/>
    <w:rsid w:val="00C3015B"/>
    <w:rsid w:val="00C337D7"/>
    <w:rsid w:val="00C3564E"/>
    <w:rsid w:val="00C4034F"/>
    <w:rsid w:val="00C41521"/>
    <w:rsid w:val="00C42861"/>
    <w:rsid w:val="00C4342F"/>
    <w:rsid w:val="00C44F28"/>
    <w:rsid w:val="00C45B94"/>
    <w:rsid w:val="00C513C9"/>
    <w:rsid w:val="00C51B3B"/>
    <w:rsid w:val="00C57ACC"/>
    <w:rsid w:val="00C6024C"/>
    <w:rsid w:val="00C70E88"/>
    <w:rsid w:val="00C77F7D"/>
    <w:rsid w:val="00C810E2"/>
    <w:rsid w:val="00C8637B"/>
    <w:rsid w:val="00CA02B5"/>
    <w:rsid w:val="00CA2F54"/>
    <w:rsid w:val="00CA4536"/>
    <w:rsid w:val="00CA7EE4"/>
    <w:rsid w:val="00CB2775"/>
    <w:rsid w:val="00CB4D42"/>
    <w:rsid w:val="00CB60ED"/>
    <w:rsid w:val="00CC0DFD"/>
    <w:rsid w:val="00CC399B"/>
    <w:rsid w:val="00CC7FE0"/>
    <w:rsid w:val="00CD5061"/>
    <w:rsid w:val="00CE6C01"/>
    <w:rsid w:val="00CE7426"/>
    <w:rsid w:val="00D00673"/>
    <w:rsid w:val="00D02841"/>
    <w:rsid w:val="00D03110"/>
    <w:rsid w:val="00D13893"/>
    <w:rsid w:val="00D13B4F"/>
    <w:rsid w:val="00D24D17"/>
    <w:rsid w:val="00D26671"/>
    <w:rsid w:val="00D3094A"/>
    <w:rsid w:val="00D363F4"/>
    <w:rsid w:val="00D37A37"/>
    <w:rsid w:val="00D43772"/>
    <w:rsid w:val="00D45A17"/>
    <w:rsid w:val="00D4746A"/>
    <w:rsid w:val="00D47F82"/>
    <w:rsid w:val="00D50B49"/>
    <w:rsid w:val="00D511A5"/>
    <w:rsid w:val="00D523D4"/>
    <w:rsid w:val="00D56668"/>
    <w:rsid w:val="00D61688"/>
    <w:rsid w:val="00D61EE0"/>
    <w:rsid w:val="00D703EA"/>
    <w:rsid w:val="00D82263"/>
    <w:rsid w:val="00D84FEA"/>
    <w:rsid w:val="00D96E39"/>
    <w:rsid w:val="00DA4403"/>
    <w:rsid w:val="00DB1552"/>
    <w:rsid w:val="00DB3E05"/>
    <w:rsid w:val="00DB6997"/>
    <w:rsid w:val="00DC0DF3"/>
    <w:rsid w:val="00DC7E3C"/>
    <w:rsid w:val="00DD1D8D"/>
    <w:rsid w:val="00DD3E91"/>
    <w:rsid w:val="00DD41B0"/>
    <w:rsid w:val="00DE6B3D"/>
    <w:rsid w:val="00DF144F"/>
    <w:rsid w:val="00DF3150"/>
    <w:rsid w:val="00DF67E3"/>
    <w:rsid w:val="00E03983"/>
    <w:rsid w:val="00E04E25"/>
    <w:rsid w:val="00E221CD"/>
    <w:rsid w:val="00E24293"/>
    <w:rsid w:val="00E256EE"/>
    <w:rsid w:val="00E36491"/>
    <w:rsid w:val="00E4019C"/>
    <w:rsid w:val="00E41B18"/>
    <w:rsid w:val="00E453E9"/>
    <w:rsid w:val="00E56ACD"/>
    <w:rsid w:val="00E62AB9"/>
    <w:rsid w:val="00E70481"/>
    <w:rsid w:val="00E8015D"/>
    <w:rsid w:val="00E8375A"/>
    <w:rsid w:val="00E85190"/>
    <w:rsid w:val="00E86BC9"/>
    <w:rsid w:val="00E904C3"/>
    <w:rsid w:val="00EA3E5E"/>
    <w:rsid w:val="00EA5895"/>
    <w:rsid w:val="00EB4672"/>
    <w:rsid w:val="00EB6015"/>
    <w:rsid w:val="00ED1EBE"/>
    <w:rsid w:val="00ED37BF"/>
    <w:rsid w:val="00EF07B6"/>
    <w:rsid w:val="00EF0F3D"/>
    <w:rsid w:val="00EF44DE"/>
    <w:rsid w:val="00EF7935"/>
    <w:rsid w:val="00F0638A"/>
    <w:rsid w:val="00F06A57"/>
    <w:rsid w:val="00F07487"/>
    <w:rsid w:val="00F13C78"/>
    <w:rsid w:val="00F203CC"/>
    <w:rsid w:val="00F24AEA"/>
    <w:rsid w:val="00F32325"/>
    <w:rsid w:val="00F34B47"/>
    <w:rsid w:val="00F36FDE"/>
    <w:rsid w:val="00F40237"/>
    <w:rsid w:val="00F511EC"/>
    <w:rsid w:val="00F57B37"/>
    <w:rsid w:val="00F60D37"/>
    <w:rsid w:val="00F62B11"/>
    <w:rsid w:val="00F76B7B"/>
    <w:rsid w:val="00F83036"/>
    <w:rsid w:val="00F834B8"/>
    <w:rsid w:val="00F87C0D"/>
    <w:rsid w:val="00F87F84"/>
    <w:rsid w:val="00F947B4"/>
    <w:rsid w:val="00F96E28"/>
    <w:rsid w:val="00FA0421"/>
    <w:rsid w:val="00FB38F3"/>
    <w:rsid w:val="00FC5B7C"/>
    <w:rsid w:val="00FD52A1"/>
    <w:rsid w:val="00FE06EE"/>
    <w:rsid w:val="00FE08F3"/>
    <w:rsid w:val="00FF073A"/>
    <w:rsid w:val="00FF4427"/>
    <w:rsid w:val="00FF4921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4E"/>
  </w:style>
  <w:style w:type="paragraph" w:styleId="4">
    <w:name w:val="heading 4"/>
    <w:basedOn w:val="a"/>
    <w:next w:val="a"/>
    <w:link w:val="40"/>
    <w:uiPriority w:val="99"/>
    <w:qFormat/>
    <w:rsid w:val="008E4A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203CC"/>
    <w:rPr>
      <w:b/>
      <w:bCs/>
    </w:rPr>
  </w:style>
  <w:style w:type="character" w:styleId="a5">
    <w:name w:val="Emphasis"/>
    <w:basedOn w:val="a0"/>
    <w:uiPriority w:val="20"/>
    <w:qFormat/>
    <w:rsid w:val="00F203CC"/>
    <w:rPr>
      <w:i/>
      <w:iCs/>
    </w:rPr>
  </w:style>
  <w:style w:type="paragraph" w:styleId="a6">
    <w:name w:val="Body Text"/>
    <w:basedOn w:val="a"/>
    <w:link w:val="a7"/>
    <w:uiPriority w:val="99"/>
    <w:rsid w:val="003970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970D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4A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F87F84"/>
    <w:pPr>
      <w:ind w:left="720"/>
      <w:contextualSpacing/>
    </w:pPr>
  </w:style>
  <w:style w:type="paragraph" w:customStyle="1" w:styleId="ConsPlusNormal">
    <w:name w:val="ConsPlusNormal"/>
    <w:rsid w:val="00765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4067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6726"/>
  </w:style>
  <w:style w:type="paragraph" w:customStyle="1" w:styleId="1">
    <w:name w:val="Абзац списка1"/>
    <w:basedOn w:val="a"/>
    <w:rsid w:val="008F0254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DE2"/>
  </w:style>
  <w:style w:type="paragraph" w:styleId="ad">
    <w:name w:val="footer"/>
    <w:basedOn w:val="a"/>
    <w:link w:val="ae"/>
    <w:uiPriority w:val="99"/>
    <w:semiHidden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1DE2"/>
  </w:style>
  <w:style w:type="table" w:styleId="af">
    <w:name w:val="Table Grid"/>
    <w:basedOn w:val="a1"/>
    <w:uiPriority w:val="59"/>
    <w:rsid w:val="00EF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E4A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203CC"/>
    <w:rPr>
      <w:b/>
      <w:bCs/>
    </w:rPr>
  </w:style>
  <w:style w:type="character" w:styleId="a5">
    <w:name w:val="Emphasis"/>
    <w:basedOn w:val="a0"/>
    <w:uiPriority w:val="20"/>
    <w:qFormat/>
    <w:rsid w:val="00F203CC"/>
    <w:rPr>
      <w:i/>
      <w:iCs/>
    </w:rPr>
  </w:style>
  <w:style w:type="paragraph" w:styleId="a6">
    <w:name w:val="Body Text"/>
    <w:basedOn w:val="a"/>
    <w:link w:val="a7"/>
    <w:uiPriority w:val="99"/>
    <w:rsid w:val="003970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970D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4A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F87F84"/>
    <w:pPr>
      <w:ind w:left="720"/>
      <w:contextualSpacing/>
    </w:pPr>
  </w:style>
  <w:style w:type="paragraph" w:customStyle="1" w:styleId="ConsPlusNormal">
    <w:name w:val="ConsPlusNormal"/>
    <w:rsid w:val="00765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4067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6726"/>
  </w:style>
  <w:style w:type="paragraph" w:customStyle="1" w:styleId="1">
    <w:name w:val="Абзац списка1"/>
    <w:basedOn w:val="a"/>
    <w:rsid w:val="008F0254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DE2"/>
  </w:style>
  <w:style w:type="paragraph" w:styleId="ad">
    <w:name w:val="footer"/>
    <w:basedOn w:val="a"/>
    <w:link w:val="ae"/>
    <w:uiPriority w:val="99"/>
    <w:semiHidden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AF3-603C-4BD8-8782-A8971EE5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6644</TotalTime>
  <Pages>8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Ивн</cp:lastModifiedBy>
  <cp:revision>206</cp:revision>
  <cp:lastPrinted>2017-03-07T02:14:00Z</cp:lastPrinted>
  <dcterms:created xsi:type="dcterms:W3CDTF">2017-03-29T08:53:00Z</dcterms:created>
  <dcterms:modified xsi:type="dcterms:W3CDTF">2022-03-23T16:06:00Z</dcterms:modified>
</cp:coreProperties>
</file>