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AC" w:rsidRPr="00E06122" w:rsidRDefault="00287FAC" w:rsidP="0028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12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287FAC" w:rsidRPr="00E06122" w:rsidRDefault="00287FAC" w:rsidP="0028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122">
        <w:rPr>
          <w:rFonts w:ascii="Times New Roman" w:hAnsi="Times New Roman" w:cs="Times New Roman"/>
          <w:sz w:val="24"/>
          <w:szCs w:val="24"/>
        </w:rPr>
        <w:t>РАЙОННОЕ МУНИЦИПАЛЬНОЕ ОБРАЗОВАНИЕ</w:t>
      </w:r>
    </w:p>
    <w:p w:rsidR="00287FAC" w:rsidRPr="00E06122" w:rsidRDefault="00287FAC" w:rsidP="0028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122">
        <w:rPr>
          <w:rFonts w:ascii="Times New Roman" w:hAnsi="Times New Roman" w:cs="Times New Roman"/>
          <w:sz w:val="24"/>
          <w:szCs w:val="24"/>
        </w:rPr>
        <w:t>«УСТЬ-УДИНСКИЙ РАЙОН»</w:t>
      </w:r>
    </w:p>
    <w:p w:rsidR="00287FAC" w:rsidRPr="00E06122" w:rsidRDefault="00287FAC" w:rsidP="0028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122">
        <w:rPr>
          <w:rFonts w:ascii="Times New Roman" w:hAnsi="Times New Roman" w:cs="Times New Roman"/>
          <w:sz w:val="24"/>
          <w:szCs w:val="24"/>
        </w:rPr>
        <w:t>ЮГОЛОКСКОЕ МУНИЦИПАЛЬНОЕ ОБРАЗОВАНИЕ</w:t>
      </w:r>
    </w:p>
    <w:p w:rsidR="00287FAC" w:rsidRPr="00E06122" w:rsidRDefault="00287FAC" w:rsidP="0028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12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87FAC" w:rsidRPr="00E06122" w:rsidRDefault="00287FAC" w:rsidP="0028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87FAC" w:rsidRPr="00E06122" w:rsidRDefault="00287FAC" w:rsidP="00287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122">
        <w:rPr>
          <w:rFonts w:ascii="Times New Roman" w:hAnsi="Times New Roman" w:cs="Times New Roman"/>
          <w:sz w:val="24"/>
          <w:szCs w:val="24"/>
        </w:rPr>
        <w:t>ПОСТАНОВЛЕНИЕ</w:t>
      </w:r>
      <w:r w:rsidR="004531D5" w:rsidRPr="00E0612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87FAC" w:rsidRPr="00E06122" w:rsidRDefault="00902C08" w:rsidP="0028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</w:t>
      </w:r>
      <w:r w:rsidR="00287FAC" w:rsidRPr="00E06122">
        <w:rPr>
          <w:rFonts w:ascii="Times New Roman" w:hAnsi="Times New Roman" w:cs="Times New Roman"/>
          <w:sz w:val="24"/>
          <w:szCs w:val="24"/>
        </w:rPr>
        <w:t xml:space="preserve"> мая 2020 года</w:t>
      </w:r>
    </w:p>
    <w:p w:rsidR="00287FAC" w:rsidRPr="00E06122" w:rsidRDefault="00287FAC" w:rsidP="00287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122">
        <w:rPr>
          <w:rFonts w:ascii="Times New Roman" w:hAnsi="Times New Roman" w:cs="Times New Roman"/>
          <w:sz w:val="24"/>
          <w:szCs w:val="24"/>
        </w:rPr>
        <w:t xml:space="preserve">№  </w:t>
      </w:r>
      <w:r w:rsidR="00902C08">
        <w:rPr>
          <w:rFonts w:ascii="Times New Roman" w:hAnsi="Times New Roman" w:cs="Times New Roman"/>
          <w:sz w:val="24"/>
          <w:szCs w:val="24"/>
        </w:rPr>
        <w:t>20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54F55" w:rsidRPr="00FA4348" w:rsidRDefault="00954F55" w:rsidP="00287FA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ПОРЯДКА ФОРМИРОВАНИЯ ПЕРЕЧНЯ </w:t>
      </w:r>
      <w:proofErr w:type="gramStart"/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НАЛОГОВЫХ</w:t>
      </w:r>
      <w:proofErr w:type="gramEnd"/>
    </w:p>
    <w:p w:rsidR="00954F55" w:rsidRPr="00FA4348" w:rsidRDefault="00954F55" w:rsidP="00287FA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РАСХОДОВ </w:t>
      </w:r>
      <w:r w:rsidR="00287F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ЮГОЛОКСКОГО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ПОСЕЛЕНИЯ  </w:t>
      </w: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ОЦЕНКИ НАЛОГОВЫХ РАСХОДОВ</w:t>
      </w:r>
      <w:r w:rsidR="00287F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ЮГОЛОКСКОГО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 ПОСЕЛЕНИЯ</w:t>
      </w:r>
      <w:r w:rsidR="00287F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FAC" w:rsidRPr="00AE39E8" w:rsidRDefault="00954F55" w:rsidP="0095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174.3 Бюджетного кодекса Российской Федерации, руководствуясь статьей 14 Федерального закона "Об общих принципах организации местного самоуправления в Российской Федерации", постановлением Правительства Российской Федерации от 22 июня 2019 года N 796 "Об общих требованиях к оценке налоговых расходов субъектов Российской Федерации и муницип</w:t>
      </w:r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образований", статьями 43, 47 Устава </w:t>
      </w:r>
      <w:proofErr w:type="spellStart"/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gramEnd"/>
    </w:p>
    <w:p w:rsidR="00287FAC" w:rsidRDefault="00287FAC" w:rsidP="00287FAC">
      <w:pPr>
        <w:pStyle w:val="a3"/>
        <w:spacing w:before="0" w:beforeAutospacing="0" w:after="150" w:afterAutospacing="0"/>
        <w:jc w:val="center"/>
      </w:pPr>
    </w:p>
    <w:p w:rsidR="00287FAC" w:rsidRPr="005D4D8A" w:rsidRDefault="00287FAC" w:rsidP="00287FAC">
      <w:pPr>
        <w:pStyle w:val="a3"/>
        <w:spacing w:before="0" w:beforeAutospacing="0" w:after="150" w:afterAutospacing="0"/>
        <w:jc w:val="center"/>
      </w:pPr>
      <w:r w:rsidRPr="005D4D8A">
        <w:t>ПОСТАНОВЛЯЕТ:</w:t>
      </w:r>
    </w:p>
    <w:p w:rsidR="00954F55" w:rsidRPr="00B112E6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12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F55" w:rsidRPr="00AE39E8" w:rsidRDefault="00954F55" w:rsidP="00AE39E8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34" w:history="1">
        <w:r w:rsidRPr="00902C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перечня налоговых расходов </w:t>
      </w:r>
      <w:proofErr w:type="spellStart"/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налоговых расходов </w:t>
      </w:r>
      <w:proofErr w:type="spellStart"/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N 1).</w:t>
      </w:r>
    </w:p>
    <w:p w:rsidR="00287FAC" w:rsidRPr="00AE39E8" w:rsidRDefault="00287FAC" w:rsidP="00AE39E8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287FAC" w:rsidRPr="00AE39E8" w:rsidRDefault="00287FAC" w:rsidP="00287FA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E8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муниципальном информационном вестнике «Искра», разместить на официальном сайте «Юголок-</w:t>
      </w:r>
      <w:proofErr w:type="spellStart"/>
      <w:r w:rsidRPr="00AE39E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AE39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E39E8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E39E8">
        <w:rPr>
          <w:rFonts w:ascii="Times New Roman" w:hAnsi="Times New Roman" w:cs="Times New Roman"/>
          <w:sz w:val="24"/>
          <w:szCs w:val="24"/>
        </w:rPr>
        <w:t>».</w:t>
      </w:r>
    </w:p>
    <w:p w:rsidR="00954F55" w:rsidRPr="00AE39E8" w:rsidRDefault="00954F55" w:rsidP="00AE39E8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954F55" w:rsidRPr="00AE39E8" w:rsidRDefault="00954F55" w:rsidP="00AE3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 </w:t>
      </w:r>
      <w:r w:rsidR="00287FAC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</w:t>
      </w:r>
      <w:r w:rsidR="00FC527F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ФЭС</w:t>
      </w:r>
      <w:r w:rsidR="00FC527F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администрации </w:t>
      </w:r>
      <w:proofErr w:type="spellStart"/>
      <w:r w:rsidR="00FC527F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proofErr w:type="gramStart"/>
      <w:r w:rsidR="00FC527F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F55" w:rsidRPr="00B112E6" w:rsidRDefault="00954F55" w:rsidP="0095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7F" w:rsidRPr="00FC527F" w:rsidRDefault="00FC527F" w:rsidP="00FC52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2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C527F">
        <w:rPr>
          <w:rFonts w:ascii="Times New Roman" w:hAnsi="Times New Roman" w:cs="Times New Roman"/>
          <w:sz w:val="28"/>
          <w:szCs w:val="28"/>
        </w:rPr>
        <w:t>Юголокского</w:t>
      </w:r>
      <w:proofErr w:type="spellEnd"/>
    </w:p>
    <w:p w:rsidR="00FC527F" w:rsidRPr="00FC527F" w:rsidRDefault="00FC527F" w:rsidP="00FC52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И.С.</w:t>
      </w:r>
      <w:r w:rsidR="004144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C527F">
        <w:rPr>
          <w:rFonts w:ascii="Times New Roman" w:hAnsi="Times New Roman" w:cs="Times New Roman"/>
          <w:sz w:val="28"/>
          <w:szCs w:val="28"/>
        </w:rPr>
        <w:t>Булатников</w:t>
      </w:r>
      <w:proofErr w:type="spellEnd"/>
    </w:p>
    <w:p w:rsidR="00954F55" w:rsidRPr="00B112E6" w:rsidRDefault="00954F55" w:rsidP="0095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55" w:rsidRPr="00B112E6" w:rsidRDefault="00954F55" w:rsidP="0095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9E8" w:rsidRDefault="00AE39E8" w:rsidP="00954F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9E8" w:rsidRDefault="00AE39E8" w:rsidP="00954F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9E8" w:rsidRDefault="00AE39E8" w:rsidP="00954F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9E8" w:rsidRDefault="00AE39E8" w:rsidP="00954F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9E8" w:rsidRDefault="00AE39E8" w:rsidP="00954F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9E8" w:rsidRDefault="00AE39E8" w:rsidP="00954F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39E8" w:rsidRDefault="00AE39E8" w:rsidP="00954F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4F55" w:rsidRPr="0037543F" w:rsidRDefault="00954F55" w:rsidP="00954F55">
      <w:pPr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37543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902C08">
        <w:rPr>
          <w:rFonts w:ascii="Times New Roman" w:eastAsia="Times New Roman" w:hAnsi="Times New Roman" w:cs="Times New Roman"/>
          <w:lang w:eastAsia="ru-RU"/>
        </w:rPr>
        <w:t>№</w:t>
      </w:r>
      <w:r w:rsidRPr="0037543F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954F55" w:rsidRPr="0037543F" w:rsidRDefault="00954F55" w:rsidP="00954F55">
      <w:pPr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37543F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954F55" w:rsidRPr="0037543F" w:rsidRDefault="00954F55" w:rsidP="00954F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7543F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954F55" w:rsidRPr="0037543F" w:rsidRDefault="00FC527F" w:rsidP="003754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7543F">
        <w:rPr>
          <w:rFonts w:ascii="Times New Roman" w:eastAsia="Times New Roman" w:hAnsi="Times New Roman" w:cs="Times New Roman"/>
          <w:lang w:eastAsia="ru-RU"/>
        </w:rPr>
        <w:t>Юголокского</w:t>
      </w:r>
      <w:proofErr w:type="spellEnd"/>
      <w:r w:rsidRPr="003754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F55" w:rsidRPr="0037543F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954F55" w:rsidRPr="0037543F" w:rsidRDefault="00954F55" w:rsidP="00954F55">
      <w:pPr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37543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02C08">
        <w:rPr>
          <w:rFonts w:ascii="Times New Roman" w:eastAsia="Times New Roman" w:hAnsi="Times New Roman" w:cs="Times New Roman"/>
          <w:lang w:eastAsia="ru-RU"/>
        </w:rPr>
        <w:t>29</w:t>
      </w:r>
      <w:r w:rsidR="00FC527F" w:rsidRPr="0037543F">
        <w:rPr>
          <w:rFonts w:ascii="Times New Roman" w:eastAsia="Times New Roman" w:hAnsi="Times New Roman" w:cs="Times New Roman"/>
          <w:lang w:eastAsia="ru-RU"/>
        </w:rPr>
        <w:t xml:space="preserve">.05.2020 г. № </w:t>
      </w:r>
      <w:r w:rsidR="00902C08">
        <w:rPr>
          <w:rFonts w:ascii="Times New Roman" w:eastAsia="Times New Roman" w:hAnsi="Times New Roman" w:cs="Times New Roman"/>
          <w:lang w:eastAsia="ru-RU"/>
        </w:rPr>
        <w:t>20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F55" w:rsidRPr="00FA4348" w:rsidRDefault="00954F55" w:rsidP="00954F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1" w:name="p34"/>
      <w:bookmarkEnd w:id="1"/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954F55" w:rsidRPr="00FA4348" w:rsidRDefault="00954F55" w:rsidP="00954F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ФОРМИРОВАНИЯ ПЕРЕЧНЯ НАЛОГОВЫХ РАСХОДОВ </w:t>
      </w:r>
      <w:r w:rsidR="00FC52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ЮГОЛОКСКОГО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54F55" w:rsidRPr="00FA4348" w:rsidRDefault="00954F55" w:rsidP="00954F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ОЦЕНКИ НАЛОГОВЫХ РАСХОДОВ </w:t>
      </w:r>
      <w:r w:rsidR="00FC52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ЮГОЛОКСКОГО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 ПОСЕЛЕНИЯ 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F55" w:rsidRPr="00FA4348" w:rsidRDefault="00954F55" w:rsidP="00902C0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последовательность действий по формированию перечня налоговых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Перечень), порядок и критерии оценки налоговых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C527F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F55" w:rsidRDefault="00954F55" w:rsidP="0095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налоговыми расходами </w:t>
      </w:r>
      <w:proofErr w:type="spellStart"/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C527F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 выпадающие доходы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C527F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местным налогам, предусмотренные в качестве мер муниципальной поддержки в соответствии с целями муниципальных программ </w:t>
      </w:r>
      <w:proofErr w:type="spellStart"/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C527F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Программы) и (или) целями социально-экономической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поселения)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относящимися к муниципальным программам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поселения)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налоговые расходы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поселения).</w:t>
      </w:r>
      <w:proofErr w:type="gramEnd"/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понятия, используемые в настоящем Порядке, употребляются в значениях, определенных в постановлении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нансово-экономический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 является ответственным за осуществление следующих функций: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Перечня;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сбор и формирование информации о нормативных, целевых и фискальных характеристиках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необходимой для проведения их оценки, в том числе формирование оценки объемов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финансовый год, а также оценки объемов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год, очередной финансовый год и плановый период;</w:t>
      </w:r>
      <w:proofErr w:type="gramEnd"/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обобщение результатов оценки эффективности налоговых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поселения)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проводимой кураторами налоговых расходов.</w:t>
      </w:r>
    </w:p>
    <w:p w:rsidR="00954F55" w:rsidRPr="00902C08" w:rsidRDefault="00954F55" w:rsidP="00902C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Куратором налоговых расходов является структурное подразделение администрации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в соответствии с полномочиями, установленными нормативными правовыми актами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достижение соответствующих налоговому расходу целей Программы и (или) целей социально-экономической политики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Программам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  <w:proofErr w:type="gramEnd"/>
    </w:p>
    <w:p w:rsidR="00954F55" w:rsidRPr="00FA4348" w:rsidRDefault="00954F55" w:rsidP="00902C0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2. ФОРМИРОВАНИЕ ПЕРЕЧНЯ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51"/>
      <w:bookmarkEnd w:id="2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Проект Перечня на очередной финансовый год и плановый период формируется уполномоченным органом до 1 августа и направляется на согласование ответственным исполнителям Программ, в том числе заинтересованным структурным подразделениям администрации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ответственные исполнители), которых предлагается определить в качестве кураторов налоговых расходов.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52"/>
      <w:bookmarkEnd w:id="3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Ответственные исполнители Программ рассматривают проект Перечня на предмет соответствия предлагаемого распределения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 Программ, структурным элементам Программ и (или) целям социально-экономической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поселения)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относящимся к Программам, и определения куратора налоговых расходов в течение 15 рабочих дней со дня его поступления.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 уточнению проекта Перечня направляются в уполномоченный орган.</w:t>
      </w:r>
    </w:p>
    <w:p w:rsidR="00954F55" w:rsidRPr="00AE39E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уполномоченный орган в течение срока, указанного 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p52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замечания и предложения не направлены в уполномоченный орган в течение срока, указанного в </w:t>
      </w:r>
      <w:hyperlink w:anchor="p52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проект Перечня считается согласованным в соответствующей части.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замечания и предложения по уточнению проекта Перечня не содержат предложений по уточнению предлагаемого распределения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целями Программ, структурных элементов Программ и (или) целями социально-экономической политики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относящимися к Программам, проект Перечня считается согласованным в соответствующей части.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проекта Перечня в части позиций, изложенных идентично позициям Перечня на текущий финансовый год и плановый период, не требуется, за исключением случаев внесения изменений в перечень Программ, структурные элементы Программ и (или) случаев изменения полномочий ответственных исполнителей Программ.</w:t>
      </w:r>
    </w:p>
    <w:p w:rsidR="00954F55" w:rsidRPr="00FA4348" w:rsidRDefault="00954F55" w:rsidP="00902C08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Перечень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поселения.</w:t>
      </w:r>
    </w:p>
    <w:p w:rsidR="00F7463A" w:rsidRPr="00287FAC" w:rsidRDefault="00954F55" w:rsidP="00902C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срок не позднее 7 рабочих дней со дня утверждения Перечня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его размещение в </w:t>
      </w:r>
      <w:r w:rsidR="00F7463A" w:rsidRPr="00287FAC">
        <w:rPr>
          <w:rFonts w:ascii="Times New Roman" w:hAnsi="Times New Roman" w:cs="Times New Roman"/>
          <w:sz w:val="24"/>
          <w:szCs w:val="24"/>
        </w:rPr>
        <w:t xml:space="preserve">муниципальном информационном вестнике «Искра», разместить </w:t>
      </w:r>
      <w:r w:rsidR="00F7463A">
        <w:rPr>
          <w:rFonts w:ascii="Times New Roman" w:hAnsi="Times New Roman" w:cs="Times New Roman"/>
          <w:sz w:val="24"/>
          <w:szCs w:val="24"/>
        </w:rPr>
        <w:t xml:space="preserve">в </w:t>
      </w:r>
      <w:r w:rsidR="00F7463A"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"Интернет"</w:t>
      </w:r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C08">
        <w:rPr>
          <w:rFonts w:ascii="Times New Roman" w:hAnsi="Times New Roman" w:cs="Times New Roman"/>
          <w:sz w:val="24"/>
          <w:szCs w:val="24"/>
        </w:rPr>
        <w:t xml:space="preserve">на официальном сайте «Юголок. </w:t>
      </w:r>
      <w:proofErr w:type="spellStart"/>
      <w:r w:rsidR="00F7463A" w:rsidRPr="00287FAC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="00F7463A" w:rsidRPr="00287F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7463A" w:rsidRPr="00287FA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F7463A" w:rsidRPr="00287FAC">
        <w:rPr>
          <w:rFonts w:ascii="Times New Roman" w:hAnsi="Times New Roman" w:cs="Times New Roman"/>
          <w:sz w:val="24"/>
          <w:szCs w:val="24"/>
        </w:rPr>
        <w:t>».</w:t>
      </w:r>
    </w:p>
    <w:p w:rsidR="00954F55" w:rsidRPr="00FA4348" w:rsidRDefault="00954F55" w:rsidP="00902C08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внесения в текущем финансовом году изменений в перечень Программ, структурные элементы Программ и (или) в случае изменения полномочий ответственных исполнителей Программ, указанных в </w:t>
      </w:r>
      <w:hyperlink w:anchor="p51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Порядка, в </w:t>
      </w: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возникает необходимость внесения изменений в Перечень, кураторы налоговых расходов не позднее 7 рабочих дней со дня внесения изменений направляют в уполномоченный орган соответствующую информацию для уточнения уполномоченным органом Перечня.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 внесенными в него изменениями формируется до 15 ноября (в случае уточнения структурных элементов Программ в рамках формирования проекта решения Думы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период) и до 25 декабря (в случае уточнения структурных элементов Программ в рамках рассмотрения и утверждения проекта решения Думы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финансовый год и плановый период).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 внесенными в него изменениями размещается в информационно-телекоммуникационной сети "Интернет"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рабочих дней со дня его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поселения. 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F55" w:rsidRPr="00FA4348" w:rsidRDefault="00954F55" w:rsidP="00954F5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3. ПРАВИЛА ФОРМИРОВАНИЯ ИНФОРМАЦИИ О </w:t>
      </w:r>
      <w:proofErr w:type="gramStart"/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НОРМАТИВНЫХ</w:t>
      </w:r>
      <w:proofErr w:type="gramEnd"/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</w:p>
    <w:p w:rsidR="00954F55" w:rsidRPr="00FA4348" w:rsidRDefault="00954F55" w:rsidP="00954F5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ЦЕЛЕВЫХ И ФИСКАЛЬНЫХ </w:t>
      </w:r>
      <w:proofErr w:type="gramStart"/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ХАРАКТЕРИСТИКАХ</w:t>
      </w:r>
      <w:proofErr w:type="gramEnd"/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НАЛОГОВЫХ РАСХОДОВ</w:t>
      </w:r>
    </w:p>
    <w:p w:rsidR="00954F55" w:rsidRPr="00FA4348" w:rsidRDefault="00954F55" w:rsidP="00954F55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746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</w:t>
      </w:r>
      <w:r w:rsidR="00F7463A">
        <w:rPr>
          <w:rFonts w:ascii="Arial" w:eastAsia="Times New Roman" w:hAnsi="Arial" w:cs="Arial"/>
          <w:b/>
          <w:sz w:val="24"/>
          <w:szCs w:val="24"/>
          <w:lang w:eastAsia="ru-RU"/>
        </w:rPr>
        <w:t>ЮГОЛОКСКСКОГО СЕЛЬСКОГО ПОСЕЛЕНИЯ</w:t>
      </w:r>
    </w:p>
    <w:p w:rsidR="00954F55" w:rsidRDefault="00954F55" w:rsidP="0095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8"/>
      <w:bookmarkEnd w:id="4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нормативных, целевых и фискальных характеристиках формируется в отношении льгот, включенных в Перечень на очередной финансовый год и плановый период, размещенный 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 сайте  поселения и информационном источнике.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F55" w:rsidRPr="00AE39E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Формирование информации, указанной в </w:t>
      </w:r>
      <w:hyperlink w:anchor="p68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9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 налоговых расходах </w:t>
      </w:r>
      <w:proofErr w:type="spellStart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уполномоченным органом в электронном виде (в формате электронной таблицы) в разрезе показателей, включенных в </w:t>
      </w:r>
      <w:hyperlink w:anchor="p128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включаемой в паспорт налогового расхода </w:t>
      </w:r>
      <w:proofErr w:type="spellStart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N 1 к настоящему Порядку. Электронная таблица доводится уполномоченным органом до кураторов налоговых расходов в течение 7 рабочих дней с даты размещения Перечня в информационно-телекоммуникационной сети "Интернет" на официальном сайте поселения или в информационном источнике. (указать наименование)</w:t>
      </w:r>
      <w:proofErr w:type="gramStart"/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54F55" w:rsidRPr="00AE39E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целях сбора и учета информации о нормативных и целевых характеристиках налоговых расходов </w:t>
      </w:r>
      <w:proofErr w:type="spellStart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кураторы налоговых расходов представляют в уполномоченный орган в электронном виде информацию по </w:t>
      </w:r>
      <w:hyperlink w:anchor="p145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 4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57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76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82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1 к настоящему Порядку ежегодно до 1 августа. В случае внесения изменений в нормативные и целевые характеристики налоговых расходов </w:t>
      </w:r>
      <w:proofErr w:type="spellStart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указанная информация уточняется кураторами налоговых расходов до 1 октября.</w:t>
      </w:r>
    </w:p>
    <w:p w:rsidR="00954F55" w:rsidRPr="00AE39E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целях сбора и учета информации о фискальных характеристиках налоговых расходов </w:t>
      </w:r>
      <w:proofErr w:type="spellStart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сведения, размещенные на официальном сайте финансового органа субъекта Российской Федерации в информационно-телекоммуникационной сети "Интернет", а также уполномоченным органом направляются запросы в налоговые органы.</w:t>
      </w:r>
    </w:p>
    <w:p w:rsidR="00954F55" w:rsidRPr="00AE39E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</w:t>
      </w:r>
      <w:hyperlink w:anchor="p198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 21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01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1 к настоящему Порядку представляется уполномоченным органом кураторам налоговых расходов только в отношении налоговых расходов </w:t>
      </w:r>
      <w:proofErr w:type="spellStart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для которых по </w:t>
      </w:r>
      <w:hyperlink w:anchor="p164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10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1 к настоящему Порядку установлена целевая категория "стимулирующий".</w:t>
      </w:r>
      <w:proofErr w:type="gramEnd"/>
    </w:p>
    <w:p w:rsidR="00954F55" w:rsidRPr="00AE39E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73"/>
      <w:bookmarkEnd w:id="5"/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Уполномоченный орган направляет кураторам налоговых расходов информацию по </w:t>
      </w:r>
      <w:hyperlink w:anchor="p186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 17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201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1 к настоящему Порядку ежегодно до 15 августа.</w:t>
      </w:r>
    </w:p>
    <w:p w:rsidR="00954F55" w:rsidRPr="00AE39E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F55" w:rsidRPr="00FA4348" w:rsidRDefault="00954F55" w:rsidP="00954F5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4. ПОРЯДОК ОЦЕНКИ НАЛОГОВЫХ РАСХОДОВ </w:t>
      </w:r>
      <w:r w:rsidR="00F74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ЮГОЛОКСКОГО СЕЛЬСКОГО ПОСЕЛЕНИЯ</w:t>
      </w:r>
    </w:p>
    <w:p w:rsidR="00954F55" w:rsidRPr="00FA4348" w:rsidRDefault="00954F55" w:rsidP="00954F5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ОБОБЩЕНИЯ РЕЗУЛЬТАТОВ ОЦЕНКИ ЭФФЕКТИВНОСТИ НАЛОГОВЫХ</w:t>
      </w:r>
    </w:p>
    <w:p w:rsidR="00954F55" w:rsidRPr="00FA4348" w:rsidRDefault="00954F55" w:rsidP="00902C0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РАСХОДОВ </w:t>
      </w:r>
      <w:r w:rsidR="00F746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ЮГОЛОКСКОГО СЕЛЬСКОГО ПОСЕЛЕНИЯ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целях оценки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 налоговых расходов: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формируют паспорта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содержащие информацию, указанную в </w:t>
      </w:r>
      <w:hyperlink w:anchor="p128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 1</w:t>
        </w:r>
      </w:hyperlink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Порядку;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осуществляют оценку эффективности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направляют результаты такой оценки в уполномоченный орган.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Оценка эффективности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оценку целесообразности налоговых расходов;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результативности налоговых расходов.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85"/>
      <w:bookmarkEnd w:id="6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Критериями целесообразности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соответствие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 Программ, структурным элементам Программ и (или) целям социально-экономической политики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относящимся к Программам;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востребованность плательщиками предоставленных льгот за 5-летний период, </w:t>
      </w: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определяемая</w:t>
      </w:r>
      <w:proofErr w:type="gramEnd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формуле:</w:t>
      </w:r>
    </w:p>
    <w:p w:rsidR="00954F55" w:rsidRDefault="00954F55" w:rsidP="0095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                    </w:t>
      </w:r>
      <w:r w:rsidRPr="001E4A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В=   </w:t>
      </w:r>
      <w:proofErr w:type="spellStart"/>
      <w:r w:rsidRPr="00FA4348">
        <w:rPr>
          <w:rFonts w:ascii="Times New Roman" w:eastAsia="Times New Roman" w:hAnsi="Times New Roman" w:cs="Times New Roman"/>
          <w:sz w:val="36"/>
          <w:szCs w:val="36"/>
          <w:lang w:eastAsia="ru-RU"/>
        </w:rPr>
        <w:t>ЧНЛ</w:t>
      </w:r>
      <w:proofErr w:type="gramStart"/>
      <w:r w:rsidRPr="00FA4348">
        <w:rPr>
          <w:rFonts w:ascii="Times New Roman" w:eastAsia="Times New Roman" w:hAnsi="Times New Roman" w:cs="Times New Roman"/>
          <w:sz w:val="36"/>
          <w:szCs w:val="36"/>
          <w:lang w:eastAsia="ru-RU"/>
        </w:rPr>
        <w:t>i</w:t>
      </w:r>
      <w:proofErr w:type="spellEnd"/>
      <w:proofErr w:type="gramEnd"/>
      <w:r w:rsidRPr="001E4A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ЧП</w:t>
      </w:r>
      <w:r w:rsidRPr="001E4A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923694" wp14:editId="784474AC">
                <wp:extent cx="304800" cy="304800"/>
                <wp:effectExtent l="0" t="0" r="0" b="0"/>
                <wp:docPr id="2" name="Прямоугольник 2" descr="Ð Ð¸ÑÑÐ½Ð¾Ðº 32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F55" w:rsidRDefault="00954F55" w:rsidP="00954F5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Ð Ð¸ÑÑÐ½Ð¾Ðº 32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zuMk3AEDAAD+BQAADgAAAAAAAAAAAAAAAAAuAgAAZHJzL2Uyb0RvYy54bWxQSwECLQAUAAYA&#10;CAAAACEATKDpLNgAAAADAQAADwAAAAAAAAAAAAAAAABbBQAAZHJzL2Rvd25yZXYueG1sUEsFBgAA&#10;AAAEAAQA8wAAAGAGAAAAAA==&#10;" filled="f" stroked="f">
                <o:lock v:ext="edit" aspectratio="t"/>
                <v:textbox>
                  <w:txbxContent>
                    <w:p w:rsidR="00954F55" w:rsidRDefault="00954F55" w:rsidP="00954F5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E4A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</w:p>
    <w:p w:rsidR="00954F55" w:rsidRPr="00FA4348" w:rsidRDefault="00954F55" w:rsidP="00954F55">
      <w:pPr>
        <w:spacing w:after="0" w:line="240" w:lineRule="exact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34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востребованность плательщиками предоставленных льгот за 5-летний период;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i - категория плательщика налога, по которой предусматривается налоговая льгота, освобождение и иная преференция;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ЧНЛ</w:t>
      </w:r>
      <w:proofErr w:type="gramStart"/>
      <w:r w:rsidRPr="00FA4348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i</w:t>
      </w:r>
      <w:proofErr w:type="spellEnd"/>
      <w:proofErr w:type="gramEnd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плательщиков, воспользовавшихся правом на льготы;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gramStart"/>
      <w:r w:rsidRPr="00FA4348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i</w:t>
      </w:r>
      <w:proofErr w:type="spellEnd"/>
      <w:proofErr w:type="gramEnd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плательщиков.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востребованности налоговых расходов считается недостигнутым, если ни один плательщик не воспользовался налоговой льготой в течение последних трех налоговых периодов.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налоговых расходов для плательщиков в соответствии с распоряжением (приказом) руководителя соответствующего куратора налоговых расходов.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несоответствия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бы одному из критериев, указанных в </w:t>
      </w:r>
      <w:hyperlink w:anchor="p85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17</w:t>
        </w:r>
      </w:hyperlink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куратор налоговых расходов подготавливает и направляет в уполномоченный орган предложения о сохранении (уточнении, отмене) льгот для плательщиков.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качестве критерия результативности налогового расхода определяется как минимум один целевой показатель достижения целей Программ и (или) целей социально-экономической политики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относящихся к Программам, либо иной целевой показатель, на значение которого оказывают влияние налоговые расходы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Оценка результативности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оценку бюджетной эффективности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Оценке подлежит вклад предусмотренных для плательщиков льгот в изменение </w:t>
      </w: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целевого показателя достижения целей Программ</w:t>
      </w:r>
      <w:proofErr w:type="gramEnd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целей социально-экономической политики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относящихся к Программам,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оценки бюджетной эффективности налоговых расходов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Программ и (или) целей социально-экономической политики </w:t>
      </w:r>
      <w:proofErr w:type="spellStart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F7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Программам, включающий сравнение объемов расходов бюджета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применения альтернативных механизмов достижения целей Программ и (или) целей социально-экономической политики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Программам, и объемов предоставленных льгот (расчет прироста целевого показателя достижения целей Программ и (или) целей социально-экономической политики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Программам, на 1 рубль налоговых расходов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1 рубль расходов бюджета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того же целевого показателя в случае применения альтернативных механизмов).</w:t>
      </w:r>
      <w:proofErr w:type="gramEnd"/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качестве альтернативных механизмов достижения целей Программ и (или) целей социально-экономической политики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относящихся к Программам, могут учитываться в том числе: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субсидии или иные формы непосредственной финансовой поддержки плательщиков, имеющих право на льготы, за счет средств бюджета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предоставление муниципальных гарантий по обязательствам плательщиков, имеющих право на льготы.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случае наличия налоговых расходов, для которых установлена целевая категория "стимулирующий", проводится оценка совокупного бюджетного эффекта (самоокупаемости) в соответствии с пунктами 16 - 18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года N 796.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оценки эффективности налоговых расходов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налоговых расходов формулирует выводы о достижении целевых характеристик налогового расхода, о вкладе налогового расхода в достижение целей Программ и (или) целей социально-экономической политики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Программам, а также о наличии или об отсутствии более результативных (менее затратных для бюджета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альтернативных механизмов достижения указанных</w:t>
      </w:r>
      <w:proofErr w:type="gramEnd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целей.</w:t>
      </w:r>
    </w:p>
    <w:p w:rsidR="00954F55" w:rsidRPr="00FA4348" w:rsidRDefault="00954F55" w:rsidP="00954F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Куратор налоговых расходов в течение 30 календарных дней со дня получения информации, указанной в </w:t>
      </w:r>
      <w:hyperlink w:anchor="p73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14</w:t>
        </w:r>
      </w:hyperlink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направляет в адрес уполномоченного органа паспорта налоговых расходов </w:t>
      </w:r>
      <w:proofErr w:type="spellStart"/>
      <w:r w:rsidR="00B42263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информацию, указанную в </w:t>
      </w:r>
      <w:hyperlink w:anchor="p128" w:history="1">
        <w:r w:rsidRPr="00AE3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 1</w:t>
        </w:r>
      </w:hyperlink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954F55" w:rsidRPr="00FA4348" w:rsidRDefault="00954F55" w:rsidP="00902C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обобщает в форме аналитической справки результаты оценки эффективности налоговых расходов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проводимой кураторами налоговых расходов, в течение 30 календарных дней со дня представления в уполномоченный орган паспортов налоговых расходов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учитывает их при формировании основных направлений бюджетной и налоговой политики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 проведении оценки эффективности реализации муниципальных программ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proofErr w:type="gram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F55" w:rsidRPr="00FA4348" w:rsidRDefault="00954F55" w:rsidP="00954F5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954F55" w:rsidRPr="00FA4348" w:rsidRDefault="00954F55" w:rsidP="00954F5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формирования перечня налоговых расходов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налоговых расходов </w:t>
      </w:r>
      <w:proofErr w:type="spellStart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B4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F55" w:rsidRPr="00FA4348" w:rsidRDefault="00954F55" w:rsidP="00954F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7" w:name="p128"/>
      <w:bookmarkEnd w:id="7"/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54F55" w:rsidRDefault="00954F55" w:rsidP="00954F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43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ИНФОРМАЦИИ, ВКЛЮЧАЕМОЙ В ПАСПОРТ НАЛОГОВОГО РАСХОДА</w:t>
      </w:r>
    </w:p>
    <w:p w:rsidR="00954F55" w:rsidRPr="00FA4348" w:rsidRDefault="00B42263" w:rsidP="00954F5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ЮГОЛОКСКОГО СЕЛЬСКОГО ПОСЕЛЕНИЯ</w:t>
      </w:r>
    </w:p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8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6207"/>
        <w:gridCol w:w="2336"/>
      </w:tblGrid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954F55" w:rsidRPr="00FA4348" w:rsidTr="00BE7F4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Нормативные характеристики налоговых расходов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по которому предусматривается налоговая льгота, освобождение и иная преференция по налогам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плательщиков налога, для которых предусмотрены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8" w:name="p145"/>
            <w:bookmarkEnd w:id="8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налоговой льготы, освобождений и иных преференций для плательщиков налогов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налога, для которой предусмотрены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вступления в силу положений муниципальных правовых актов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налоговой льготы, освобождения и иных преференций по налогам, предоставленных муниципальными правовыми актами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9" w:name="p157"/>
            <w:bookmarkEnd w:id="9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прекращения действия налоговой льготы, освобождения и иной преференции по налогам, установленная муниципальными правовыми актами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Целевые характеристики налоговых расходов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10" w:name="p164"/>
            <w:bookmarkEnd w:id="10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освобождений и иных преференций по налогам,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11" w:name="p176"/>
            <w:bookmarkEnd w:id="11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</w:t>
            </w:r>
            <w:proofErr w:type="gramStart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показатель(и) достижения целей муниципальных программ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целей социально-экономической политики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относящихся к муниципальным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предоставлением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</w:t>
            </w:r>
            <w:proofErr w:type="gramStart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целевого показателя достижения цели(ей) муниципальных программ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цели(ей) социально-экономической политики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относящихся к муниципальным программам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иной целевой показатель, на значение которого оказывают влияние налоговые расходы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12" w:name="p182"/>
            <w:bookmarkEnd w:id="12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Фискальные характеристики налоговых расходов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13" w:name="p186"/>
            <w:bookmarkEnd w:id="13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Default="00954F55" w:rsidP="00BE7F4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налоговых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орган, куратор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налоговых органов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установленными муниципальными правовыми актами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налоговых органов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14" w:name="p198"/>
            <w:bookmarkEnd w:id="14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объем налогов, задекларированный для уплаты в бюджет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налоговых органов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15" w:name="p201"/>
            <w:bookmarkEnd w:id="15"/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бюджет </w:t>
            </w:r>
            <w:proofErr w:type="spellStart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Юголокского</w:t>
            </w:r>
            <w:proofErr w:type="spellEnd"/>
            <w:r w:rsidR="00B4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налоговых органов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эффективность налоговых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бюджетный эффект стимулирующих налоговых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954F55" w:rsidRPr="00FA4348" w:rsidTr="00BE7F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F55" w:rsidRPr="00FA4348" w:rsidRDefault="00954F55" w:rsidP="00BE7F4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</w:tbl>
    <w:p w:rsidR="00954F55" w:rsidRPr="00FA4348" w:rsidRDefault="00954F55" w:rsidP="00954F5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F55" w:rsidRPr="00334892" w:rsidRDefault="00954F55" w:rsidP="00954F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CB9" w:rsidRDefault="00322CB9"/>
    <w:sectPr w:rsidR="0032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55"/>
    <w:rsid w:val="00287FAC"/>
    <w:rsid w:val="00322CB9"/>
    <w:rsid w:val="0037543F"/>
    <w:rsid w:val="004144C0"/>
    <w:rsid w:val="004531D5"/>
    <w:rsid w:val="00902C08"/>
    <w:rsid w:val="00954F55"/>
    <w:rsid w:val="00AE39E8"/>
    <w:rsid w:val="00B42263"/>
    <w:rsid w:val="00B80379"/>
    <w:rsid w:val="00E06122"/>
    <w:rsid w:val="00EC5C69"/>
    <w:rsid w:val="00F7463A"/>
    <w:rsid w:val="00F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Юголок-1</cp:lastModifiedBy>
  <cp:revision>9</cp:revision>
  <cp:lastPrinted>2020-06-01T06:24:00Z</cp:lastPrinted>
  <dcterms:created xsi:type="dcterms:W3CDTF">2020-05-21T07:26:00Z</dcterms:created>
  <dcterms:modified xsi:type="dcterms:W3CDTF">2020-12-18T04:16:00Z</dcterms:modified>
</cp:coreProperties>
</file>