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b/>
          <w:bCs/>
          <w:sz w:val="26"/>
          <w:szCs w:val="26"/>
        </w:rPr>
      </w:pPr>
      <w:bookmarkStart w:id="0" w:name="_GoBack"/>
      <w:r w:rsidRPr="000C2585">
        <w:rPr>
          <w:rFonts w:ascii="Arial" w:hAnsi="Arial" w:cs="Arial"/>
          <w:b/>
          <w:bCs/>
          <w:sz w:val="26"/>
          <w:szCs w:val="26"/>
        </w:rPr>
        <w:t>Тезисы для использования в работе по информированию граждан о ГИС ЖКХ</w:t>
      </w:r>
    </w:p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</w:p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  <w:r w:rsidRPr="000C2585">
        <w:rPr>
          <w:rFonts w:ascii="Arial" w:hAnsi="Arial" w:cs="Arial"/>
          <w:sz w:val="26"/>
          <w:szCs w:val="26"/>
        </w:rPr>
        <w:t>Государственная информационная система ЖКХ — это современная и удобная платформа. 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</w:p>
    <w:p w:rsidR="008D0C06" w:rsidRPr="0033249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  <w:r w:rsidRPr="000C2585">
        <w:rPr>
          <w:rFonts w:ascii="Arial" w:hAnsi="Arial" w:cs="Arial"/>
          <w:sz w:val="26"/>
          <w:szCs w:val="26"/>
        </w:rPr>
        <w:t xml:space="preserve">ГИС ЖКХ —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</w:t>
      </w:r>
      <w:r>
        <w:rPr>
          <w:rFonts w:ascii="Arial" w:hAnsi="Arial" w:cs="Arial"/>
          <w:sz w:val="26"/>
          <w:szCs w:val="26"/>
        </w:rPr>
        <w:t xml:space="preserve">и </w:t>
      </w:r>
      <w:proofErr w:type="spellStart"/>
      <w:r>
        <w:rPr>
          <w:rFonts w:ascii="Arial" w:hAnsi="Arial" w:cs="Arial"/>
          <w:sz w:val="26"/>
          <w:szCs w:val="26"/>
        </w:rPr>
        <w:t>ресурсоснабжающими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0C2585">
        <w:rPr>
          <w:rFonts w:ascii="Arial" w:hAnsi="Arial" w:cs="Arial"/>
          <w:sz w:val="26"/>
          <w:szCs w:val="26"/>
        </w:rPr>
        <w:t>организациями, ТСЖ, органами власти</w:t>
      </w:r>
      <w:r>
        <w:rPr>
          <w:rFonts w:ascii="Arial" w:hAnsi="Arial" w:cs="Arial"/>
          <w:sz w:val="26"/>
          <w:szCs w:val="26"/>
        </w:rPr>
        <w:t xml:space="preserve"> различных уровней</w:t>
      </w:r>
      <w:r w:rsidRPr="000C258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Система доступна по ссылке: </w:t>
      </w:r>
      <w:hyperlink r:id="rId5" w:history="1"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https</w:t>
        </w:r>
        <w:r w:rsidRPr="00037802">
          <w:rPr>
            <w:rStyle w:val="a4"/>
            <w:rFonts w:ascii="Arial" w:hAnsi="Arial" w:cs="Arial"/>
            <w:sz w:val="26"/>
            <w:szCs w:val="26"/>
          </w:rPr>
          <w:t>://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dom</w:t>
        </w:r>
        <w:proofErr w:type="spellEnd"/>
        <w:r w:rsidRPr="00037802">
          <w:rPr>
            <w:rStyle w:val="a4"/>
            <w:rFonts w:ascii="Arial" w:hAnsi="Arial" w:cs="Arial"/>
            <w:sz w:val="26"/>
            <w:szCs w:val="26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gosuslugi</w:t>
        </w:r>
        <w:proofErr w:type="spellEnd"/>
        <w:r w:rsidRPr="00037802">
          <w:rPr>
            <w:rStyle w:val="a4"/>
            <w:rFonts w:ascii="Arial" w:hAnsi="Arial" w:cs="Arial"/>
            <w:sz w:val="26"/>
            <w:szCs w:val="26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Pr="00037802">
          <w:rPr>
            <w:rStyle w:val="a4"/>
            <w:rFonts w:ascii="Arial" w:hAnsi="Arial" w:cs="Arial"/>
            <w:sz w:val="26"/>
            <w:szCs w:val="26"/>
          </w:rPr>
          <w:t>/#!/</w:t>
        </w:r>
        <w:r w:rsidRPr="00CE7874">
          <w:rPr>
            <w:rStyle w:val="a4"/>
            <w:rFonts w:ascii="Arial" w:hAnsi="Arial" w:cs="Arial"/>
            <w:sz w:val="26"/>
            <w:szCs w:val="26"/>
            <w:lang w:val="en-US"/>
          </w:rPr>
          <w:t>main</w:t>
        </w:r>
      </w:hyperlink>
      <w:r w:rsidRPr="00037802">
        <w:rPr>
          <w:rFonts w:ascii="Arial" w:hAnsi="Arial" w:cs="Arial"/>
          <w:sz w:val="26"/>
          <w:szCs w:val="26"/>
        </w:rPr>
        <w:t xml:space="preserve"> .</w:t>
      </w:r>
    </w:p>
    <w:p w:rsidR="008D0C06" w:rsidRPr="000C2585" w:rsidRDefault="008D0C06" w:rsidP="008D0C06">
      <w:pPr>
        <w:pStyle w:val="a5"/>
        <w:jc w:val="both"/>
        <w:rPr>
          <w:rFonts w:ascii="Arial" w:eastAsia="Helvetica" w:hAnsi="Arial" w:cs="Arial"/>
          <w:sz w:val="26"/>
          <w:szCs w:val="26"/>
        </w:rPr>
      </w:pP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С помощью Системы россияне могут: </w:t>
      </w: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</w:p>
    <w:p w:rsidR="008D0C06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ввести и проверить показания приборов учета;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контролировать работы по дому, проводимые управляющими организациями, а также их стоимость;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проверить наличие лицензии у управляющей организации;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узнать график капитального ремонта дома;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получить информацию о тарифах на ЖКУ;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принимать участие в управлении домом, в совместных электронных голосованиях и обсуждение вопросов и проблем с соседями на форуме. 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>направить обращения в органы власти;</w:t>
      </w:r>
    </w:p>
    <w:p w:rsidR="008D0C06" w:rsidRPr="000C2585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получить уведомление о плановом 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>отключени</w:t>
      </w:r>
      <w:r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коммунальных ресурсов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в своем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многоквартирн</w:t>
      </w:r>
      <w:r>
        <w:rPr>
          <w:rFonts w:ascii="Arial" w:hAnsi="Arial" w:cs="Arial"/>
          <w:sz w:val="26"/>
          <w:szCs w:val="26"/>
          <w:shd w:val="clear" w:color="auto" w:fill="FFFFFF"/>
        </w:rPr>
        <w:t>ом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дом</w:t>
      </w:r>
      <w:r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и многое другое.</w:t>
      </w: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На сегодня ГИС ЖКХ интегрирована с </w:t>
      </w:r>
      <w:r>
        <w:rPr>
          <w:rFonts w:ascii="Arial" w:hAnsi="Arial" w:cs="Arial"/>
          <w:sz w:val="26"/>
          <w:szCs w:val="26"/>
          <w:shd w:val="clear" w:color="auto" w:fill="FFFFFF"/>
        </w:rPr>
        <w:t>единым порталом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государственных и муниципальных услуг (</w:t>
      </w:r>
      <w:hyperlink r:id="rId6" w:history="1">
        <w:r w:rsidRPr="00CE7874">
          <w:rPr>
            <w:rStyle w:val="a4"/>
            <w:rFonts w:ascii="Arial" w:hAnsi="Arial" w:cs="Arial"/>
            <w:sz w:val="26"/>
            <w:szCs w:val="26"/>
            <w:shd w:val="clear" w:color="auto" w:fill="FFFFFF"/>
            <w:lang w:val="en-US"/>
          </w:rPr>
          <w:t>www</w:t>
        </w:r>
        <w:r w:rsidRPr="00037802">
          <w:rPr>
            <w:rStyle w:val="a4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shd w:val="clear" w:color="auto" w:fill="FFFFFF"/>
            <w:lang w:val="en-US"/>
          </w:rPr>
          <w:t>gosuslugi</w:t>
        </w:r>
        <w:proofErr w:type="spellEnd"/>
        <w:r w:rsidRPr="00037802">
          <w:rPr>
            <w:rStyle w:val="a4"/>
          </w:rPr>
          <w:t>.</w:t>
        </w:r>
        <w:proofErr w:type="spellStart"/>
        <w:r w:rsidRPr="00CE7874">
          <w:rPr>
            <w:rStyle w:val="a4"/>
            <w:rFonts w:ascii="Arial" w:hAnsi="Arial" w:cs="Arial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037802">
        <w:rPr>
          <w:rFonts w:ascii="Arial" w:hAnsi="Arial" w:cs="Arial"/>
          <w:sz w:val="26"/>
          <w:szCs w:val="26"/>
          <w:shd w:val="clear" w:color="auto" w:fill="FFFFFF"/>
        </w:rPr>
        <w:t xml:space="preserve"> )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, поэтому отдельная регистрация </w:t>
      </w:r>
      <w:r>
        <w:rPr>
          <w:rFonts w:ascii="Arial" w:hAnsi="Arial" w:cs="Arial"/>
          <w:sz w:val="26"/>
          <w:szCs w:val="26"/>
          <w:shd w:val="clear" w:color="auto" w:fill="FFFFFF"/>
        </w:rPr>
        <w:t>в системе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 не требуется — зайти можно через подтвержденную учетную запись «</w:t>
      </w:r>
      <w:proofErr w:type="spellStart"/>
      <w:r w:rsidRPr="000C2585">
        <w:rPr>
          <w:rFonts w:ascii="Arial" w:hAnsi="Arial" w:cs="Arial"/>
          <w:sz w:val="26"/>
          <w:szCs w:val="26"/>
          <w:shd w:val="clear" w:color="auto" w:fill="FFFFFF"/>
        </w:rPr>
        <w:t>Госуслуг</w:t>
      </w:r>
      <w:proofErr w:type="spellEnd"/>
      <w:r w:rsidRPr="000C2585">
        <w:rPr>
          <w:rFonts w:ascii="Arial" w:hAnsi="Arial" w:cs="Arial"/>
          <w:sz w:val="26"/>
          <w:szCs w:val="26"/>
          <w:shd w:val="clear" w:color="auto" w:fill="FFFFFF"/>
        </w:rPr>
        <w:t>». Для удобства пользования системой создано специальное мобильное приложение</w:t>
      </w:r>
      <w:r w:rsidRPr="00037802">
        <w:rPr>
          <w:rFonts w:ascii="Arial" w:hAnsi="Arial" w:cs="Arial"/>
          <w:sz w:val="26"/>
          <w:szCs w:val="26"/>
          <w:shd w:val="clear" w:color="auto" w:fill="FFFFFF"/>
        </w:rPr>
        <w:t xml:space="preserve"> для платформ </w:t>
      </w:r>
      <w:r>
        <w:rPr>
          <w:rFonts w:ascii="Arial" w:hAnsi="Arial" w:cs="Arial"/>
          <w:sz w:val="26"/>
          <w:szCs w:val="26"/>
          <w:shd w:val="clear" w:color="auto" w:fill="FFFFFF"/>
          <w:lang w:val="en-US"/>
        </w:rPr>
        <w:t>iOS</w:t>
      </w:r>
      <w:r w:rsidRPr="00037802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и </w:t>
      </w:r>
      <w:r>
        <w:rPr>
          <w:rFonts w:ascii="Arial" w:hAnsi="Arial" w:cs="Arial"/>
          <w:sz w:val="26"/>
          <w:szCs w:val="26"/>
          <w:shd w:val="clear" w:color="auto" w:fill="FFFFFF"/>
          <w:lang w:val="en-US"/>
        </w:rPr>
        <w:t>Android</w:t>
      </w:r>
      <w:r w:rsidRPr="00037802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eastAsia="Helvetica" w:hAnsi="Arial" w:cs="Arial"/>
          <w:sz w:val="26"/>
          <w:szCs w:val="26"/>
          <w:shd w:val="clear" w:color="auto" w:fill="FFFFFF"/>
        </w:rPr>
      </w:pPr>
    </w:p>
    <w:p w:rsidR="008D0C06" w:rsidRPr="000C2585" w:rsidRDefault="008D0C06" w:rsidP="008D0C06">
      <w:pPr>
        <w:pStyle w:val="a7"/>
        <w:spacing w:before="0" w:line="20" w:lineRule="atLeas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В рамках работ по развитию ГИС ЖКХ 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планируется интегрировать ГИС ЖКХ с другими региональными и муниципальными информационными системами, а также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расширить взаимодействие </w:t>
      </w:r>
      <w:r w:rsidRPr="000C2585">
        <w:rPr>
          <w:rFonts w:ascii="Arial" w:hAnsi="Arial" w:cs="Arial"/>
          <w:sz w:val="26"/>
          <w:szCs w:val="26"/>
          <w:shd w:val="clear" w:color="auto" w:fill="FFFFFF"/>
        </w:rPr>
        <w:t xml:space="preserve">с единым порталом </w:t>
      </w:r>
      <w:proofErr w:type="spellStart"/>
      <w:r w:rsidRPr="000C2585">
        <w:rPr>
          <w:rFonts w:ascii="Arial" w:hAnsi="Arial" w:cs="Arial"/>
          <w:sz w:val="26"/>
          <w:szCs w:val="26"/>
          <w:shd w:val="clear" w:color="auto" w:fill="FFFFFF"/>
        </w:rPr>
        <w:t>госуслуг</w:t>
      </w:r>
      <w:proofErr w:type="spellEnd"/>
      <w:r w:rsidRPr="000C2585">
        <w:rPr>
          <w:rFonts w:ascii="Arial" w:hAnsi="Arial" w:cs="Arial"/>
          <w:sz w:val="26"/>
          <w:szCs w:val="26"/>
          <w:shd w:val="clear" w:color="auto" w:fill="FFFFFF"/>
        </w:rPr>
        <w:t>. Это позволит оптимизировать процесс размещения информации в системе и исключить дублирование данных.</w:t>
      </w:r>
    </w:p>
    <w:bookmarkEnd w:id="0"/>
    <w:p w:rsidR="0067208C" w:rsidRPr="008D0C06" w:rsidRDefault="0067208C" w:rsidP="008D0C06"/>
    <w:sectPr w:rsidR="0067208C" w:rsidRPr="008D0C06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06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0C06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4128F-7D00-47F9-9234-546F53D0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D0C06"/>
    <w:rPr>
      <w:u w:val="single"/>
    </w:rPr>
  </w:style>
  <w:style w:type="paragraph" w:styleId="a5">
    <w:name w:val="Body Text"/>
    <w:link w:val="a6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8D0C06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left="0" w:righ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8D0C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dom.gosuslugi.ru/#!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Арина Вячеславовна</dc:creator>
  <cp:keywords/>
  <dc:description/>
  <cp:lastModifiedBy>Макарова Арина Вячеславовна</cp:lastModifiedBy>
  <cp:revision>1</cp:revision>
  <dcterms:created xsi:type="dcterms:W3CDTF">2021-11-19T16:12:00Z</dcterms:created>
  <dcterms:modified xsi:type="dcterms:W3CDTF">2021-11-19T16:12:00Z</dcterms:modified>
</cp:coreProperties>
</file>