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09" w:rsidRDefault="005A7009" w:rsidP="005A700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009" w:rsidRPr="00483034" w:rsidRDefault="005A7009" w:rsidP="005A70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3034">
        <w:rPr>
          <w:rFonts w:ascii="Times New Roman" w:hAnsi="Times New Roman"/>
          <w:sz w:val="24"/>
          <w:szCs w:val="24"/>
        </w:rPr>
        <w:t>РОССИЙСКАЯ ФЕДЕРАЦИЯ</w:t>
      </w:r>
    </w:p>
    <w:p w:rsidR="005A7009" w:rsidRPr="00483034" w:rsidRDefault="005A7009" w:rsidP="005A70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3034">
        <w:rPr>
          <w:rFonts w:ascii="Times New Roman" w:hAnsi="Times New Roman"/>
          <w:sz w:val="24"/>
          <w:szCs w:val="24"/>
        </w:rPr>
        <w:t>ИРКУТСКАЯ ОБЛАСТЬ</w:t>
      </w:r>
    </w:p>
    <w:p w:rsidR="005A7009" w:rsidRPr="00483034" w:rsidRDefault="005A7009" w:rsidP="005A70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3034">
        <w:rPr>
          <w:rFonts w:ascii="Times New Roman" w:hAnsi="Times New Roman"/>
          <w:sz w:val="24"/>
          <w:szCs w:val="24"/>
        </w:rPr>
        <w:t>УСТЬ-УДИНСКИЙ РАЙОН</w:t>
      </w:r>
    </w:p>
    <w:p w:rsidR="005A7009" w:rsidRPr="00483034" w:rsidRDefault="005A7009" w:rsidP="005A70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3034">
        <w:rPr>
          <w:rFonts w:ascii="Times New Roman" w:hAnsi="Times New Roman"/>
          <w:sz w:val="24"/>
          <w:szCs w:val="24"/>
        </w:rPr>
        <w:t>ЮГОЛОКСКОЕ СЕЛЬСКОЕ ПОСЕЛЕНИЕ</w:t>
      </w:r>
    </w:p>
    <w:p w:rsidR="005A7009" w:rsidRPr="00483034" w:rsidRDefault="005A7009" w:rsidP="005A70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3034">
        <w:rPr>
          <w:rFonts w:ascii="Times New Roman" w:hAnsi="Times New Roman"/>
          <w:sz w:val="24"/>
          <w:szCs w:val="24"/>
        </w:rPr>
        <w:t>АДМИНИСТРАЦИЯ</w:t>
      </w:r>
    </w:p>
    <w:p w:rsidR="005A7009" w:rsidRPr="00483034" w:rsidRDefault="005A7009" w:rsidP="005A7009">
      <w:pPr>
        <w:spacing w:after="0"/>
        <w:rPr>
          <w:rFonts w:ascii="Times New Roman" w:hAnsi="Times New Roman"/>
          <w:sz w:val="24"/>
          <w:szCs w:val="24"/>
        </w:rPr>
      </w:pPr>
    </w:p>
    <w:p w:rsidR="005A7009" w:rsidRPr="00483034" w:rsidRDefault="005A7009" w:rsidP="005A7009">
      <w:pPr>
        <w:jc w:val="center"/>
        <w:rPr>
          <w:rFonts w:ascii="Times New Roman" w:hAnsi="Times New Roman"/>
          <w:sz w:val="24"/>
          <w:szCs w:val="24"/>
        </w:rPr>
      </w:pPr>
      <w:r w:rsidRPr="00483034">
        <w:rPr>
          <w:rFonts w:ascii="Times New Roman" w:hAnsi="Times New Roman"/>
          <w:sz w:val="24"/>
          <w:szCs w:val="24"/>
        </w:rPr>
        <w:t>ПОСТАНОВЛЕНИЕ</w:t>
      </w:r>
    </w:p>
    <w:p w:rsidR="005A7009" w:rsidRPr="00483034" w:rsidRDefault="005A7009" w:rsidP="005A7009">
      <w:pPr>
        <w:rPr>
          <w:rFonts w:ascii="Times New Roman" w:hAnsi="Times New Roman"/>
          <w:b/>
          <w:sz w:val="24"/>
          <w:szCs w:val="24"/>
        </w:rPr>
      </w:pPr>
    </w:p>
    <w:p w:rsidR="005A7009" w:rsidRPr="0069300F" w:rsidRDefault="005A7009" w:rsidP="005A7009">
      <w:pPr>
        <w:rPr>
          <w:rFonts w:ascii="Times New Roman" w:hAnsi="Times New Roman"/>
          <w:sz w:val="24"/>
          <w:szCs w:val="24"/>
        </w:rPr>
      </w:pPr>
      <w:r w:rsidRPr="0069300F">
        <w:rPr>
          <w:rFonts w:ascii="Times New Roman" w:hAnsi="Times New Roman"/>
          <w:sz w:val="24"/>
          <w:szCs w:val="24"/>
        </w:rPr>
        <w:t xml:space="preserve">от 26 августа  2022 года  </w:t>
      </w:r>
    </w:p>
    <w:p w:rsidR="005A7009" w:rsidRPr="0069300F" w:rsidRDefault="005A7009" w:rsidP="005A7009">
      <w:pPr>
        <w:rPr>
          <w:rFonts w:ascii="Times New Roman" w:hAnsi="Times New Roman"/>
          <w:sz w:val="24"/>
          <w:szCs w:val="24"/>
        </w:rPr>
      </w:pPr>
      <w:r w:rsidRPr="0069300F">
        <w:rPr>
          <w:rFonts w:ascii="Times New Roman" w:hAnsi="Times New Roman"/>
          <w:sz w:val="24"/>
          <w:szCs w:val="24"/>
        </w:rPr>
        <w:t>№ 30</w:t>
      </w:r>
    </w:p>
    <w:p w:rsidR="005A7009" w:rsidRPr="005A7009" w:rsidRDefault="005A7009" w:rsidP="005A7009">
      <w:pPr>
        <w:shd w:val="clear" w:color="auto" w:fill="FFFFFF"/>
        <w:spacing w:after="56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009">
        <w:rPr>
          <w:rFonts w:ascii="Times New Roman" w:hAnsi="Times New Roman"/>
          <w:sz w:val="24"/>
          <w:szCs w:val="24"/>
        </w:rPr>
        <w:t xml:space="preserve">«Об утверждении </w:t>
      </w:r>
      <w:r w:rsidRPr="005A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 о награждении</w:t>
      </w:r>
    </w:p>
    <w:p w:rsidR="005A7009" w:rsidRPr="005A7009" w:rsidRDefault="005A7009" w:rsidP="005A7009">
      <w:pPr>
        <w:shd w:val="clear" w:color="auto" w:fill="FFFFFF"/>
        <w:spacing w:after="56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5A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поощрении</w:t>
      </w:r>
      <w:proofErr w:type="gramEnd"/>
      <w:r w:rsidRPr="005A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граждан, предприятий, </w:t>
      </w:r>
    </w:p>
    <w:p w:rsidR="005A7009" w:rsidRPr="005A7009" w:rsidRDefault="005A7009" w:rsidP="005A7009">
      <w:pPr>
        <w:shd w:val="clear" w:color="auto" w:fill="FFFFFF"/>
        <w:spacing w:after="56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учреждений, организаций </w:t>
      </w:r>
      <w:proofErr w:type="gramStart"/>
      <w:r w:rsidRPr="005A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ценными</w:t>
      </w:r>
      <w:proofErr w:type="gramEnd"/>
      <w:r w:rsidRPr="005A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A7009" w:rsidRPr="005A7009" w:rsidRDefault="005A7009" w:rsidP="005A7009">
      <w:pPr>
        <w:shd w:val="clear" w:color="auto" w:fill="FFFFFF"/>
        <w:spacing w:after="56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(памятными) подарками»</w:t>
      </w:r>
    </w:p>
    <w:p w:rsidR="005A7009" w:rsidRPr="00483034" w:rsidRDefault="005A7009" w:rsidP="005A7009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83034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налоговым кодексом Российской</w:t>
      </w:r>
      <w:r w:rsidRPr="00483034">
        <w:rPr>
          <w:rFonts w:ascii="Times New Roman" w:hAnsi="Times New Roman"/>
          <w:sz w:val="24"/>
          <w:szCs w:val="24"/>
        </w:rPr>
        <w:tab/>
        <w:t xml:space="preserve"> Федерации, подпунктом 1 пункта 4 статьи 36 Федерального закона от 6 октября 2003 года № 131-ФЗ "Об общих принципах организации местного самоуправления в Российской Федерации", руководствуясь пунктами 1,3,4 статьи 32 Устава </w:t>
      </w:r>
      <w:proofErr w:type="spellStart"/>
      <w:r w:rsidRPr="00483034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48303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483034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483034">
        <w:rPr>
          <w:rFonts w:ascii="Times New Roman" w:hAnsi="Times New Roman"/>
          <w:sz w:val="24"/>
          <w:szCs w:val="24"/>
        </w:rPr>
        <w:t xml:space="preserve"> района, администрация</w:t>
      </w:r>
    </w:p>
    <w:p w:rsidR="005A7009" w:rsidRPr="00483034" w:rsidRDefault="005A7009" w:rsidP="005A7009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7009" w:rsidRPr="00483034" w:rsidRDefault="005A7009" w:rsidP="005A7009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3034">
        <w:rPr>
          <w:rFonts w:ascii="Times New Roman" w:hAnsi="Times New Roman"/>
          <w:sz w:val="24"/>
          <w:szCs w:val="24"/>
        </w:rPr>
        <w:t>П</w:t>
      </w:r>
      <w:proofErr w:type="gramEnd"/>
      <w:r w:rsidRPr="00483034">
        <w:rPr>
          <w:rFonts w:ascii="Times New Roman" w:hAnsi="Times New Roman"/>
          <w:sz w:val="24"/>
          <w:szCs w:val="24"/>
        </w:rPr>
        <w:t xml:space="preserve"> О С Т А Н О В Л Я ЕТ:</w:t>
      </w:r>
    </w:p>
    <w:p w:rsidR="005A7009" w:rsidRPr="00483034" w:rsidRDefault="005A7009" w:rsidP="005A7009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7009" w:rsidRPr="00483034" w:rsidRDefault="005A7009" w:rsidP="005A7009">
      <w:pPr>
        <w:pStyle w:val="a6"/>
        <w:numPr>
          <w:ilvl w:val="0"/>
          <w:numId w:val="1"/>
        </w:numPr>
        <w:tabs>
          <w:tab w:val="left" w:pos="709"/>
          <w:tab w:val="left" w:pos="2410"/>
          <w:tab w:val="left" w:pos="5670"/>
        </w:tabs>
        <w:spacing w:after="0" w:line="280" w:lineRule="atLeast"/>
        <w:ind w:left="709" w:right="142" w:hanging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034">
        <w:rPr>
          <w:rFonts w:ascii="Times New Roman" w:hAnsi="Times New Roman"/>
          <w:sz w:val="24"/>
          <w:szCs w:val="24"/>
        </w:rPr>
        <w:t xml:space="preserve">Утвердить прилагаемое Положение </w:t>
      </w:r>
      <w:r>
        <w:rPr>
          <w:rFonts w:ascii="Times New Roman" w:hAnsi="Times New Roman"/>
          <w:sz w:val="24"/>
          <w:szCs w:val="24"/>
        </w:rPr>
        <w:t>о награждении (поощрении граждан, предприятий, учреждений, организаций ценными (памятными) подарками</w:t>
      </w:r>
      <w:r w:rsidRPr="00483034">
        <w:rPr>
          <w:rFonts w:ascii="Times New Roman" w:hAnsi="Times New Roman"/>
          <w:sz w:val="24"/>
          <w:szCs w:val="24"/>
        </w:rPr>
        <w:t>.</w:t>
      </w:r>
      <w:proofErr w:type="gramEnd"/>
    </w:p>
    <w:p w:rsidR="005A7009" w:rsidRPr="00483034" w:rsidRDefault="005A7009" w:rsidP="005A7009">
      <w:pPr>
        <w:pStyle w:val="a6"/>
        <w:numPr>
          <w:ilvl w:val="0"/>
          <w:numId w:val="1"/>
        </w:numPr>
        <w:tabs>
          <w:tab w:val="left" w:pos="709"/>
          <w:tab w:val="left" w:pos="2410"/>
          <w:tab w:val="left" w:pos="5670"/>
        </w:tabs>
        <w:spacing w:after="0" w:line="280" w:lineRule="atLeast"/>
        <w:ind w:left="709" w:right="142" w:hanging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03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83034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 администрации </w:t>
      </w:r>
      <w:proofErr w:type="spellStart"/>
      <w:r w:rsidRPr="00483034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48303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83034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483034">
        <w:rPr>
          <w:rFonts w:ascii="Times New Roman" w:hAnsi="Times New Roman"/>
          <w:sz w:val="24"/>
          <w:szCs w:val="24"/>
        </w:rPr>
        <w:t xml:space="preserve"> района и опубликовать  в информационном муниципальном  вестнике «Искра».</w:t>
      </w:r>
    </w:p>
    <w:p w:rsidR="005A7009" w:rsidRPr="00483034" w:rsidRDefault="005A7009" w:rsidP="005A7009">
      <w:pPr>
        <w:pStyle w:val="a6"/>
        <w:numPr>
          <w:ilvl w:val="0"/>
          <w:numId w:val="1"/>
        </w:numPr>
        <w:tabs>
          <w:tab w:val="left" w:pos="709"/>
          <w:tab w:val="left" w:pos="2410"/>
          <w:tab w:val="left" w:pos="5670"/>
        </w:tabs>
        <w:spacing w:after="0" w:line="280" w:lineRule="atLeast"/>
        <w:ind w:left="709" w:right="142" w:hanging="349"/>
        <w:jc w:val="both"/>
        <w:rPr>
          <w:rFonts w:ascii="Times New Roman" w:hAnsi="Times New Roman"/>
          <w:sz w:val="24"/>
          <w:szCs w:val="24"/>
        </w:rPr>
      </w:pPr>
      <w:r w:rsidRPr="00483034"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опубликования и распространяет свое действие на отношения, возникшие с 01.01.2022 года.</w:t>
      </w:r>
    </w:p>
    <w:p w:rsidR="005A7009" w:rsidRPr="00483034" w:rsidRDefault="005A7009" w:rsidP="005A7009">
      <w:pPr>
        <w:pStyle w:val="a6"/>
        <w:numPr>
          <w:ilvl w:val="0"/>
          <w:numId w:val="1"/>
        </w:numPr>
        <w:tabs>
          <w:tab w:val="left" w:pos="709"/>
          <w:tab w:val="left" w:pos="2410"/>
          <w:tab w:val="left" w:pos="5670"/>
        </w:tabs>
        <w:spacing w:after="0" w:line="280" w:lineRule="atLeast"/>
        <w:ind w:left="709" w:right="142" w:hanging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0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8303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7009" w:rsidRPr="00483034" w:rsidRDefault="005A7009" w:rsidP="005A7009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7009" w:rsidRPr="00483034" w:rsidRDefault="005A7009" w:rsidP="005A700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3034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Pr="00483034">
        <w:rPr>
          <w:rFonts w:ascii="Times New Roman" w:hAnsi="Times New Roman"/>
          <w:sz w:val="24"/>
          <w:szCs w:val="24"/>
        </w:rPr>
        <w:t>Юголокского</w:t>
      </w:r>
      <w:proofErr w:type="spellEnd"/>
    </w:p>
    <w:p w:rsidR="005A7009" w:rsidRPr="00483034" w:rsidRDefault="005A7009" w:rsidP="005A700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3034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И.С. </w:t>
      </w:r>
      <w:proofErr w:type="spellStart"/>
      <w:r w:rsidRPr="00483034">
        <w:rPr>
          <w:rFonts w:ascii="Times New Roman" w:hAnsi="Times New Roman"/>
          <w:sz w:val="24"/>
          <w:szCs w:val="24"/>
        </w:rPr>
        <w:t>Булатников</w:t>
      </w:r>
      <w:proofErr w:type="spellEnd"/>
    </w:p>
    <w:p w:rsidR="005A7009" w:rsidRDefault="005A7009" w:rsidP="005A70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009" w:rsidRDefault="005A7009" w:rsidP="005A70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009" w:rsidRDefault="005A7009" w:rsidP="005A70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009" w:rsidRDefault="005A7009" w:rsidP="00582C47">
      <w:pPr>
        <w:shd w:val="clear" w:color="auto" w:fill="FFFFFF"/>
        <w:spacing w:after="5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009" w:rsidRDefault="005A7009" w:rsidP="00582C47">
      <w:pPr>
        <w:shd w:val="clear" w:color="auto" w:fill="FFFFFF"/>
        <w:spacing w:after="5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009" w:rsidRDefault="005A7009" w:rsidP="00582C47">
      <w:pPr>
        <w:shd w:val="clear" w:color="auto" w:fill="FFFFFF"/>
        <w:spacing w:after="5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009" w:rsidRDefault="005A7009" w:rsidP="005A7009">
      <w:pPr>
        <w:shd w:val="clear" w:color="auto" w:fill="FFFFFF"/>
        <w:spacing w:after="56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3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 о награждении (поощрении) граждан, предприятий, учреждений, организаций ценными (памятными) подарками</w:t>
      </w:r>
      <w:proofErr w:type="gramEnd"/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C47" w:rsidRPr="00D31D88" w:rsidRDefault="00582C47" w:rsidP="00582C47">
      <w:pPr>
        <w:shd w:val="clear" w:color="auto" w:fill="FFFFFF"/>
        <w:spacing w:before="80" w:after="56" w:line="240" w:lineRule="auto"/>
        <w:ind w:firstLine="1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Общее положение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основания, условия, порядок приобретения и вручения ценных (памятных) подарков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Ценный (памятный) подарок является одной из форм награждения (поощрения) предприятий, организаций, учреждений различных форм собственности, а также граждан </w:t>
      </w:r>
      <w:proofErr w:type="gramStart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значительный вклад в экономическое, социальное, культурное, общественное развитие </w:t>
      </w:r>
      <w:proofErr w:type="spellStart"/>
      <w:r w:rsid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высокие достижения (показатели), заслуги в различных сферах жизни.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особое отличие при исполнении служебного и (или) гражданского долга;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активную общественную деятельность;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многолетний добросовестный труд;</w:t>
      </w:r>
    </w:p>
    <w:p w:rsidR="00582C47" w:rsidRPr="00D31D88" w:rsidRDefault="00582C47" w:rsidP="00582C4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юбилейными (праздничными) датами.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Ценными (памятными) подарками могут награждаться (поощряться):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представители коллективов предприятий, учреждений, организаций различных форм собственности,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учащиеся учебных заведений, расположенных на территории </w:t>
      </w:r>
      <w:proofErr w:type="spellStart"/>
      <w:r w:rsid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представители общественных организаций, осуществляющих свою деятельность на территории </w:t>
      </w:r>
      <w:proofErr w:type="spellStart"/>
      <w:r w:rsid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граждане Российской Федерации,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предприятия, учреждения и организации различных форм собственности независимо от их организационно-правовой формы;</w:t>
      </w:r>
    </w:p>
    <w:p w:rsidR="00582C47" w:rsidRPr="00D31D88" w:rsidRDefault="00582C47" w:rsidP="00582C4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органы местного самоуправления </w:t>
      </w:r>
      <w:proofErr w:type="spellStart"/>
      <w:r w:rsid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качестве ценного (памятного) подарка используются: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альбомы, в том числе фото;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книги и иная печатная продукция;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картины и предметы интерьера;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и канцелярские принадлежности;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бытовая и оргтехника;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предметы хозяйственного и бытового обихода, в том числе посуда, текстильные и галантерейные изделия;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инструмент и игрушки;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парфюмерные и косметические наборы;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сувенирные и подарочные изделия, включая изделия пищевой промышленности, в. т. ч. кондитерские изделия, и наборы (чай, кофе, конфеты и т. п.);</w:t>
      </w:r>
      <w:proofErr w:type="gramEnd"/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цветы, цветочные композиции;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часы;</w:t>
      </w:r>
    </w:p>
    <w:p w:rsidR="00582C47" w:rsidRPr="00D31D88" w:rsidRDefault="00582C47" w:rsidP="00582C4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денежный сертификат (</w:t>
      </w:r>
      <w:proofErr w:type="gramStart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пункт 3 раздела III настоящего Положения).</w:t>
      </w:r>
    </w:p>
    <w:p w:rsidR="00582C47" w:rsidRPr="00D31D88" w:rsidRDefault="00582C47" w:rsidP="00582C47">
      <w:pPr>
        <w:shd w:val="clear" w:color="auto" w:fill="FFFFFF"/>
        <w:spacing w:before="80" w:after="56" w:line="240" w:lineRule="auto"/>
        <w:ind w:firstLine="1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Порядок принятия решения о награждении ценными (памятными) подарками.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Решение о награждении (поощрении) ценным (памятным) подарком принимает глава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самостоятельно, так и по </w:t>
      </w: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ходатайству </w:t>
      </w:r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Думы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предприятий, учреждений, организаций.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Решение о награждении (поощрении) ценным (памятным) подарком предприятия, учреждения, организации в связи с юбилейными и профессиональными праздничными датами может приниматься на основании письменного приглашения на торжественное мероприятие. Ходатайство и (или) приглашение направляется Главе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не позднее 10 рабочих дней до торжественной даты или предполагаемой даты вручения подарка.</w:t>
      </w:r>
    </w:p>
    <w:p w:rsidR="00582C47" w:rsidRPr="00D31D88" w:rsidRDefault="00582C47" w:rsidP="00582C47">
      <w:pPr>
        <w:shd w:val="clear" w:color="auto" w:fill="FFFFFF"/>
        <w:spacing w:before="80" w:after="56" w:line="240" w:lineRule="auto"/>
        <w:ind w:firstLine="1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выделения средств на приобретение ценного (памятного) подарка.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Выделение средств на приобретение ценного (памятного) подарка осуществляется по распоряжению администрации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счет бюджета администрации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Бюджетные ассигнования на приобретение ценного (памятного) подарка предусматриваются в смете расходов </w:t>
      </w:r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пределах, доведенных до него лимитов бюджетных обязательств на соответствующий год.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Юридическим лицам могут вручаться денежные сертификаты, с последующим перечислением денежных средств на расчетный счет предприятия, учреждения, организации для приобретения ценного (памятного) подарка на основании представленных банковских реквизитов.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Стоимость подарка, вручаемого одному физическому лицу – до 10000 рублей, одному юридическому лицу – до 25000 рублей.</w:t>
      </w:r>
    </w:p>
    <w:p w:rsidR="00582C47" w:rsidRPr="00D31D88" w:rsidRDefault="00582C47" w:rsidP="00582C47">
      <w:pPr>
        <w:shd w:val="clear" w:color="auto" w:fill="FFFFFF"/>
        <w:spacing w:before="80" w:after="56" w:line="240" w:lineRule="auto"/>
        <w:ind w:firstLine="1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Порядок вручения ценного (памятного) подарка.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Вручение ценного (памятного) подарка производится в торжественной обстановке непосредственно главой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по его поручению, иным лицом от имени администраци</w:t>
      </w:r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качестве знака внимания к ценному (памятному) подарку допускается приобретение и вручение поздравительных открыток, приветственных адресов, благодарственных писем и цветов. При этом общая стоимость подарка и знаков внимания не должна превышать ограничения, установленные п. 4 раздела III настоящего Положения.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Факт вручения ценного (памятного) подарка (за исключением цветов, букетов, цветочных композиций – в качестве основного подарка) оформляется актом, составленным комиссией администраци</w:t>
      </w:r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(Приложение №1 к настоящему положению).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Акт утверждается главой администрации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лицом, его замещающим, в течение 5 рабочих дней со дня вручения подарка.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Утвержденный акт является основанием для списания ценного (памятного) подарка с учета одаривающего органа. К акту прилагаются: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копия сметы на приобретение ценного (памятного) подарка, букета (вазы, корзины и т. п.) цветов, цветочной композиции, приветственного адреса, открытки и т. </w:t>
      </w:r>
      <w:proofErr w:type="spellStart"/>
      <w:proofErr w:type="gramStart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82C47" w:rsidRPr="00D31D88" w:rsidRDefault="00582C47" w:rsidP="00582C47">
      <w:pPr>
        <w:shd w:val="clear" w:color="auto" w:fill="FFFFFF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платежные документы,</w:t>
      </w:r>
    </w:p>
    <w:p w:rsidR="00582C47" w:rsidRPr="00D31D88" w:rsidRDefault="00582C47" w:rsidP="00582C4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список физических лиц с указанием даты рождения, адреса, ИНН, паспортных данных для подачи сведений в налоговые органы (только при вручении подарка в течени</w:t>
      </w:r>
      <w:proofErr w:type="gramStart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 стоимостью выше 5000 рублей)</w:t>
      </w:r>
    </w:p>
    <w:p w:rsidR="00582C47" w:rsidRPr="00D31D88" w:rsidRDefault="00582C47" w:rsidP="00582C47">
      <w:pPr>
        <w:shd w:val="clear" w:color="auto" w:fill="FFFFFF"/>
        <w:spacing w:before="80" w:after="56" w:line="240" w:lineRule="auto"/>
        <w:ind w:firstLine="1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Порядок учета, хранения и списания ценных (памятных) подарков.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Учет ценных (памятных) подарков производится по стоимости их приобретения на </w:t>
      </w:r>
      <w:proofErr w:type="spellStart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забалансовом</w:t>
      </w:r>
      <w:proofErr w:type="spell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счете 07 «Переходящие награды, призы, кубки и ценные подарки, сувениры».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Расходы на приобретение ценных (памятных) подарков должны подтверждаться первичными учетными документами, составленными по установленным в соответствии с законодательством Российской Федерации формам.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Хранение ценных (памятных) подарков до их вручения осуществляется материально ответственным лицом администрации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В случае необходимости для хранения подарков выделяются специально оборудованные помещения.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Порядок отражения в бюджетном учете администрации </w:t>
      </w:r>
      <w:proofErr w:type="spellStart"/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операций по приобретению, оплате, списанию ценных (памятных) подарков осуществляется в соответствии с «Планом счетов бюджетного учета и инструкции по его применению», утвержденном Приказом Министерства финансов Российской Федерации от 06.12.2010 №162н.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</w:t>
      </w:r>
      <w:r w:rsidR="00EE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положение </w:t>
      </w:r>
      <w:r w:rsidRPr="00D3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со дня его официального опубликования (обнародования).</w:t>
      </w: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C47" w:rsidRPr="00D31D88" w:rsidRDefault="00582C47" w:rsidP="00582C47">
      <w:pPr>
        <w:shd w:val="clear" w:color="auto" w:fill="FFFFFF"/>
        <w:spacing w:after="56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38C" w:rsidRDefault="00EE438C" w:rsidP="00EE438C">
      <w:pPr>
        <w:pStyle w:val="21"/>
      </w:pPr>
    </w:p>
    <w:p w:rsidR="00EE438C" w:rsidRDefault="00EE438C" w:rsidP="00EE438C">
      <w:pPr>
        <w:pStyle w:val="21"/>
      </w:pPr>
    </w:p>
    <w:p w:rsidR="00EE438C" w:rsidRDefault="00EE438C" w:rsidP="00EE438C">
      <w:pPr>
        <w:pStyle w:val="21"/>
      </w:pPr>
    </w:p>
    <w:p w:rsidR="00EE438C" w:rsidRDefault="00EE438C" w:rsidP="00EE438C">
      <w:pPr>
        <w:pStyle w:val="21"/>
      </w:pPr>
    </w:p>
    <w:p w:rsidR="00EE438C" w:rsidRDefault="00EE438C" w:rsidP="00EE438C">
      <w:pPr>
        <w:pStyle w:val="21"/>
      </w:pPr>
    </w:p>
    <w:p w:rsidR="00EE438C" w:rsidRDefault="00EE438C" w:rsidP="00EE438C">
      <w:pPr>
        <w:pStyle w:val="21"/>
      </w:pPr>
    </w:p>
    <w:p w:rsidR="00EE438C" w:rsidRDefault="00EE438C" w:rsidP="00EE438C">
      <w:pPr>
        <w:pStyle w:val="21"/>
      </w:pPr>
    </w:p>
    <w:p w:rsidR="00EE438C" w:rsidRDefault="00EE438C" w:rsidP="00EE438C">
      <w:pPr>
        <w:pStyle w:val="21"/>
      </w:pPr>
    </w:p>
    <w:p w:rsidR="00EE438C" w:rsidRDefault="00EE438C" w:rsidP="00EE438C">
      <w:pPr>
        <w:pStyle w:val="21"/>
      </w:pPr>
    </w:p>
    <w:p w:rsidR="00582C47" w:rsidRPr="00D31D88" w:rsidRDefault="00582C47" w:rsidP="004C19D2">
      <w:pPr>
        <w:pStyle w:val="21"/>
        <w:spacing w:line="240" w:lineRule="atLeast"/>
        <w:jc w:val="right"/>
        <w:rPr>
          <w:color w:val="333333"/>
        </w:rPr>
      </w:pPr>
      <w:r w:rsidRPr="00D31D88">
        <w:lastRenderedPageBreak/>
        <w:t xml:space="preserve">Приложение </w:t>
      </w:r>
      <w:proofErr w:type="gramStart"/>
      <w:r w:rsidRPr="00D31D88">
        <w:t>к</w:t>
      </w:r>
      <w:proofErr w:type="gramEnd"/>
    </w:p>
    <w:p w:rsidR="00582C47" w:rsidRPr="00D31D88" w:rsidRDefault="00582C47" w:rsidP="004C19D2">
      <w:pPr>
        <w:spacing w:after="150" w:line="240" w:lineRule="atLeast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31D88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hyperlink w:anchor="Par32" w:history="1">
        <w:r w:rsidRPr="00D31D8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D31D88">
        <w:rPr>
          <w:rFonts w:ascii="Times New Roman" w:hAnsi="Times New Roman" w:cs="Times New Roman"/>
          <w:sz w:val="24"/>
          <w:szCs w:val="24"/>
        </w:rPr>
        <w:t xml:space="preserve"> </w:t>
      </w:r>
      <w:r w:rsidRPr="00D31D88">
        <w:rPr>
          <w:rFonts w:ascii="Times New Roman" w:hAnsi="Times New Roman" w:cs="Times New Roman"/>
          <w:iCs/>
          <w:sz w:val="24"/>
          <w:szCs w:val="24"/>
        </w:rPr>
        <w:t xml:space="preserve">о награждении (поощрении) граждан, </w:t>
      </w:r>
    </w:p>
    <w:p w:rsidR="004C19D2" w:rsidRDefault="00582C47" w:rsidP="004C19D2">
      <w:pPr>
        <w:spacing w:after="15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iCs/>
          <w:sz w:val="24"/>
          <w:szCs w:val="24"/>
        </w:rPr>
        <w:t xml:space="preserve">предприятий, учреждений, </w:t>
      </w:r>
      <w:r w:rsidRPr="00D31D88">
        <w:rPr>
          <w:rFonts w:ascii="Times New Roman" w:hAnsi="Times New Roman" w:cs="Times New Roman"/>
          <w:sz w:val="24"/>
          <w:szCs w:val="24"/>
        </w:rPr>
        <w:t>организаций</w:t>
      </w:r>
    </w:p>
    <w:p w:rsidR="00582C47" w:rsidRPr="00D31D88" w:rsidRDefault="00582C47" w:rsidP="004C19D2">
      <w:pPr>
        <w:spacing w:after="15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 xml:space="preserve"> ценными  (памятными) подарками</w:t>
      </w:r>
    </w:p>
    <w:p w:rsidR="00582C47" w:rsidRPr="004C19D2" w:rsidRDefault="00582C47" w:rsidP="004C19D2">
      <w:pPr>
        <w:spacing w:after="15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1D88">
        <w:rPr>
          <w:rFonts w:ascii="Times New Roman" w:hAnsi="Times New Roman" w:cs="Times New Roman"/>
          <w:b/>
          <w:bCs/>
          <w:sz w:val="24"/>
          <w:szCs w:val="24"/>
        </w:rPr>
        <w:t>                                                                                              УТВЕРЖДАЮ</w:t>
      </w:r>
    </w:p>
    <w:p w:rsidR="00582C47" w:rsidRPr="00D31D88" w:rsidRDefault="004C19D2" w:rsidP="004C19D2">
      <w:pPr>
        <w:pStyle w:val="2"/>
        <w:spacing w:line="240" w:lineRule="atLeast"/>
        <w:ind w:left="5812" w:hanging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EE438C">
        <w:rPr>
          <w:sz w:val="24"/>
          <w:szCs w:val="24"/>
        </w:rPr>
        <w:t xml:space="preserve">_______________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(</w:t>
      </w:r>
      <w:proofErr w:type="spellStart"/>
      <w:r>
        <w:rPr>
          <w:sz w:val="24"/>
          <w:szCs w:val="24"/>
        </w:rPr>
        <w:t>должность</w:t>
      </w:r>
      <w:proofErr w:type="gramStart"/>
      <w:r>
        <w:rPr>
          <w:sz w:val="24"/>
          <w:szCs w:val="24"/>
        </w:rPr>
        <w:t>,</w:t>
      </w:r>
      <w:r w:rsidR="00582C47" w:rsidRPr="00D31D88">
        <w:rPr>
          <w:sz w:val="24"/>
          <w:szCs w:val="24"/>
        </w:rPr>
        <w:t>Ф</w:t>
      </w:r>
      <w:proofErr w:type="gramEnd"/>
      <w:r w:rsidR="00582C47" w:rsidRPr="00D31D88">
        <w:rPr>
          <w:sz w:val="24"/>
          <w:szCs w:val="24"/>
        </w:rPr>
        <w:t>.И.О</w:t>
      </w:r>
      <w:proofErr w:type="spellEnd"/>
      <w:r w:rsidR="00582C47" w:rsidRPr="00D31D88">
        <w:rPr>
          <w:sz w:val="24"/>
          <w:szCs w:val="24"/>
        </w:rPr>
        <w:t>.)</w:t>
      </w:r>
    </w:p>
    <w:p w:rsidR="00582C47" w:rsidRPr="00D31D88" w:rsidRDefault="00582C47" w:rsidP="004C19D2">
      <w:pPr>
        <w:spacing w:after="150" w:line="240" w:lineRule="atLeast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>               </w:t>
      </w:r>
      <w:r w:rsidR="004C19D2">
        <w:rPr>
          <w:rFonts w:ascii="Times New Roman" w:hAnsi="Times New Roman" w:cs="Times New Roman"/>
          <w:sz w:val="24"/>
          <w:szCs w:val="24"/>
        </w:rPr>
        <w:t>   </w:t>
      </w:r>
      <w:r w:rsidRPr="00D31D88">
        <w:rPr>
          <w:rFonts w:ascii="Times New Roman" w:hAnsi="Times New Roman" w:cs="Times New Roman"/>
          <w:sz w:val="24"/>
          <w:szCs w:val="24"/>
        </w:rPr>
        <w:t>   «___»_________20___года</w:t>
      </w:r>
    </w:p>
    <w:p w:rsidR="00582C47" w:rsidRPr="00121A1C" w:rsidRDefault="00121A1C" w:rsidP="00121A1C">
      <w:pPr>
        <w:spacing w:after="150"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82C47" w:rsidRPr="00121A1C">
        <w:rPr>
          <w:rFonts w:ascii="Times New Roman" w:hAnsi="Times New Roman" w:cs="Times New Roman"/>
          <w:b/>
          <w:sz w:val="24"/>
          <w:szCs w:val="24"/>
        </w:rPr>
        <w:t xml:space="preserve">А К Т </w:t>
      </w:r>
    </w:p>
    <w:p w:rsidR="00582C47" w:rsidRPr="00D31D88" w:rsidRDefault="00582C47" w:rsidP="00582C47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88">
        <w:rPr>
          <w:rFonts w:ascii="Times New Roman" w:hAnsi="Times New Roman" w:cs="Times New Roman"/>
          <w:b/>
          <w:sz w:val="24"/>
          <w:szCs w:val="24"/>
        </w:rPr>
        <w:t>о вручении ценных  подарков</w:t>
      </w:r>
    </w:p>
    <w:p w:rsidR="00582C47" w:rsidRPr="00D31D88" w:rsidRDefault="00582C47" w:rsidP="00582C4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> </w:t>
      </w:r>
      <w:r w:rsidRPr="00D31D88">
        <w:rPr>
          <w:rFonts w:ascii="Times New Roman" w:hAnsi="Times New Roman" w:cs="Times New Roman"/>
          <w:bCs/>
          <w:sz w:val="24"/>
          <w:szCs w:val="24"/>
        </w:rPr>
        <w:t>№_______                                                                                              «_____»_______20__г.</w:t>
      </w:r>
    </w:p>
    <w:p w:rsidR="00582C47" w:rsidRPr="00D31D88" w:rsidRDefault="00582C47" w:rsidP="00582C47">
      <w:pPr>
        <w:spacing w:after="150" w:line="21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82C47" w:rsidRPr="00D31D88" w:rsidRDefault="00582C47" w:rsidP="00582C47">
      <w:pPr>
        <w:spacing w:after="150" w:line="21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>Председатель комиссии__________________________________________________</w:t>
      </w:r>
    </w:p>
    <w:p w:rsidR="00582C47" w:rsidRPr="00D31D88" w:rsidRDefault="00582C47" w:rsidP="00582C47">
      <w:pPr>
        <w:spacing w:after="150" w:line="21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              ( должность, Ф.И.О.)</w:t>
      </w:r>
    </w:p>
    <w:p w:rsidR="00582C47" w:rsidRPr="00D31D88" w:rsidRDefault="00582C47" w:rsidP="00582C47">
      <w:pPr>
        <w:spacing w:after="150" w:line="21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</w:t>
      </w:r>
    </w:p>
    <w:p w:rsidR="00582C47" w:rsidRPr="00D31D88" w:rsidRDefault="00582C47" w:rsidP="00582C47">
      <w:pPr>
        <w:spacing w:after="150" w:line="21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            ( должность, Ф.И.О.)</w:t>
      </w:r>
    </w:p>
    <w:p w:rsidR="00582C47" w:rsidRPr="00D31D88" w:rsidRDefault="00582C47" w:rsidP="00582C47">
      <w:pPr>
        <w:spacing w:after="150" w:line="21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________________________________________________________</w:t>
      </w:r>
    </w:p>
    <w:p w:rsidR="00582C47" w:rsidRPr="00D31D88" w:rsidRDefault="00582C47" w:rsidP="00582C47">
      <w:pPr>
        <w:spacing w:after="150" w:line="21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            ( должность, Ф.И.О.)</w:t>
      </w:r>
    </w:p>
    <w:p w:rsidR="00582C47" w:rsidRPr="00D31D88" w:rsidRDefault="00582C47" w:rsidP="00582C47">
      <w:pPr>
        <w:spacing w:after="150" w:line="216" w:lineRule="auto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 xml:space="preserve">составила настоящий акт о том, что </w:t>
      </w:r>
      <w:proofErr w:type="gramStart"/>
      <w:r w:rsidRPr="00D31D88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D31D88">
        <w:rPr>
          <w:rFonts w:ascii="Times New Roman" w:hAnsi="Times New Roman" w:cs="Times New Roman"/>
          <w:sz w:val="24"/>
          <w:szCs w:val="24"/>
        </w:rPr>
        <w:t> №_____ от «___»____20__ г.   </w:t>
      </w:r>
    </w:p>
    <w:p w:rsidR="00582C47" w:rsidRPr="00D31D88" w:rsidRDefault="00582C47" w:rsidP="00582C47">
      <w:pPr>
        <w:spacing w:after="150" w:line="216" w:lineRule="auto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 xml:space="preserve"> приобрете</w:t>
      </w:r>
      <w:proofErr w:type="gramStart"/>
      <w:r w:rsidRPr="00D31D88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D31D8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31D88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9"/>
        <w:gridCol w:w="4539"/>
        <w:gridCol w:w="1701"/>
        <w:gridCol w:w="2127"/>
      </w:tblGrid>
      <w:tr w:rsidR="00582C47" w:rsidRPr="00D31D88" w:rsidTr="00C6030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  </w:t>
            </w:r>
            <w:proofErr w:type="gramStart"/>
            <w:r w:rsidRPr="00D31D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582C47" w:rsidRPr="00D31D88" w:rsidTr="00C6030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C47" w:rsidRPr="00D31D88" w:rsidTr="00C6030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C47" w:rsidRPr="00D31D88" w:rsidTr="00C6030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C47" w:rsidRPr="00D31D88" w:rsidTr="00C6030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7" w:rsidRPr="00D31D88" w:rsidRDefault="00582C47" w:rsidP="00C6030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2C47" w:rsidRPr="00D31D88" w:rsidRDefault="00582C47" w:rsidP="00582C47">
      <w:pPr>
        <w:spacing w:after="150" w:line="21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>и вруче</w:t>
      </w:r>
      <w:proofErr w:type="gramStart"/>
      <w:r w:rsidRPr="00D31D88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D31D8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31D88">
        <w:rPr>
          <w:rFonts w:ascii="Times New Roman" w:hAnsi="Times New Roman" w:cs="Times New Roman"/>
          <w:sz w:val="24"/>
          <w:szCs w:val="24"/>
        </w:rPr>
        <w:t>): _______________________________________________________________</w:t>
      </w:r>
    </w:p>
    <w:p w:rsidR="00582C47" w:rsidRPr="00D31D88" w:rsidRDefault="00582C47" w:rsidP="00582C47">
      <w:pPr>
        <w:spacing w:after="150" w:line="21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>                                                            ( должность, Ф.И.О.)</w:t>
      </w:r>
    </w:p>
    <w:p w:rsidR="00582C47" w:rsidRPr="00D31D88" w:rsidRDefault="00582C47" w:rsidP="00582C47">
      <w:pPr>
        <w:spacing w:after="150" w:line="21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> Вручение __________ проводил______________________________________________</w:t>
      </w:r>
    </w:p>
    <w:p w:rsidR="00582C47" w:rsidRPr="00D31D88" w:rsidRDefault="00582C47" w:rsidP="00582C47">
      <w:pPr>
        <w:spacing w:after="150" w:line="21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 xml:space="preserve">                         (дата)                                           </w:t>
      </w:r>
      <w:proofErr w:type="gramStart"/>
      <w:r w:rsidRPr="00D31D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1D88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582C47" w:rsidRPr="00D31D88" w:rsidRDefault="00582C47" w:rsidP="00582C47">
      <w:pPr>
        <w:spacing w:after="150" w:line="21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1D88">
        <w:rPr>
          <w:rFonts w:ascii="Times New Roman" w:hAnsi="Times New Roman" w:cs="Times New Roman"/>
          <w:sz w:val="24"/>
          <w:szCs w:val="24"/>
        </w:rPr>
        <w:t>  </w:t>
      </w:r>
    </w:p>
    <w:p w:rsidR="00582C47" w:rsidRPr="00D31D88" w:rsidRDefault="00582C47" w:rsidP="00582C47">
      <w:pPr>
        <w:pStyle w:val="a4"/>
        <w:spacing w:line="216" w:lineRule="auto"/>
      </w:pPr>
      <w:r w:rsidRPr="00D31D88">
        <w:t>Подписи:</w:t>
      </w:r>
    </w:p>
    <w:p w:rsidR="00582C47" w:rsidRPr="00D31D88" w:rsidRDefault="00582C47" w:rsidP="00582C47">
      <w:pPr>
        <w:pStyle w:val="a4"/>
        <w:spacing w:line="216" w:lineRule="auto"/>
      </w:pPr>
      <w:r w:rsidRPr="00D31D88">
        <w:t>Председатель комиссии ___________________________________«___»____20__ г. </w:t>
      </w:r>
    </w:p>
    <w:p w:rsidR="00582C47" w:rsidRPr="00D31D88" w:rsidRDefault="00582C47" w:rsidP="00582C47">
      <w:pPr>
        <w:pStyle w:val="a4"/>
        <w:spacing w:line="216" w:lineRule="auto"/>
      </w:pPr>
      <w:r w:rsidRPr="00D31D88">
        <w:t>Члены комиссии              ___________________________________«___»____20__ г. </w:t>
      </w:r>
    </w:p>
    <w:p w:rsidR="00582C47" w:rsidRPr="00D31D88" w:rsidRDefault="00582C47" w:rsidP="00582C47">
      <w:pPr>
        <w:pStyle w:val="a4"/>
        <w:spacing w:line="216" w:lineRule="auto"/>
      </w:pPr>
      <w:r w:rsidRPr="00D31D88">
        <w:t xml:space="preserve">                                          ___________________________________ «___»____20__ г. </w:t>
      </w:r>
    </w:p>
    <w:p w:rsidR="00060F6A" w:rsidRPr="00D31D88" w:rsidRDefault="00060F6A">
      <w:pPr>
        <w:rPr>
          <w:rFonts w:ascii="Times New Roman" w:hAnsi="Times New Roman" w:cs="Times New Roman"/>
          <w:sz w:val="24"/>
          <w:szCs w:val="24"/>
        </w:rPr>
      </w:pPr>
    </w:p>
    <w:sectPr w:rsidR="00060F6A" w:rsidRPr="00D31D88" w:rsidSect="0006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982"/>
    <w:multiLevelType w:val="hybridMultilevel"/>
    <w:tmpl w:val="7EC4A5EE"/>
    <w:lvl w:ilvl="0" w:tplc="56C672B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82C47"/>
    <w:rsid w:val="000437CA"/>
    <w:rsid w:val="00060F6A"/>
    <w:rsid w:val="00121A1C"/>
    <w:rsid w:val="004C19D2"/>
    <w:rsid w:val="00582C47"/>
    <w:rsid w:val="005A7009"/>
    <w:rsid w:val="00D31D88"/>
    <w:rsid w:val="00D510F6"/>
    <w:rsid w:val="00DA5424"/>
    <w:rsid w:val="00EE438C"/>
    <w:rsid w:val="00EF2F8A"/>
    <w:rsid w:val="00F2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6A"/>
  </w:style>
  <w:style w:type="paragraph" w:styleId="1">
    <w:name w:val="heading 1"/>
    <w:basedOn w:val="a"/>
    <w:next w:val="a"/>
    <w:link w:val="10"/>
    <w:uiPriority w:val="9"/>
    <w:qFormat/>
    <w:rsid w:val="0058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2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82C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2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58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582C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2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82C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82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70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dcterms:created xsi:type="dcterms:W3CDTF">2022-08-18T03:37:00Z</dcterms:created>
  <dcterms:modified xsi:type="dcterms:W3CDTF">2022-08-30T03:45:00Z</dcterms:modified>
</cp:coreProperties>
</file>