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24F" w:rsidRPr="00DF7817" w:rsidRDefault="001D124F" w:rsidP="00DF7817">
      <w:pPr>
        <w:shd w:val="clear" w:color="auto" w:fill="FFFFFF"/>
        <w:spacing w:after="150" w:line="240" w:lineRule="auto"/>
        <w:ind w:firstLine="851"/>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xml:space="preserve">В статье 42 Конституции РФ закреплено право каждого гражданина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roofErr w:type="gramStart"/>
      <w:r w:rsidRPr="00DF7817">
        <w:rPr>
          <w:rFonts w:ascii="Times New Roman" w:eastAsia="Times New Roman" w:hAnsi="Times New Roman" w:cs="Times New Roman"/>
          <w:sz w:val="28"/>
          <w:szCs w:val="28"/>
          <w:lang w:eastAsia="ru-RU"/>
        </w:rPr>
        <w:t>В Федеральном законе от 10 января 2002 года № 7-ФЗ «Об охране окружающей среды» в качестве одного из основных принципов охраны окружающей среды провозглашается соблюдение права каждого на получение достоверной информации о состоянии окружающей среды (ст. 3) и закрепляется право граждан 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w:t>
      </w:r>
      <w:proofErr w:type="gramEnd"/>
      <w:r w:rsidRPr="00DF7817">
        <w:rPr>
          <w:rFonts w:ascii="Times New Roman" w:eastAsia="Times New Roman" w:hAnsi="Times New Roman" w:cs="Times New Roman"/>
          <w:sz w:val="28"/>
          <w:szCs w:val="28"/>
          <w:lang w:eastAsia="ru-RU"/>
        </w:rPr>
        <w:t xml:space="preserve"> должностным лицам о получении своевременной, полной и достоверной информации о состоянии окружающей среды в местах своего проживания и мерах по ее охране (ст. 11).</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xml:space="preserve">Администрация </w:t>
      </w:r>
      <w:proofErr w:type="spellStart"/>
      <w:r w:rsidR="00DF7817">
        <w:rPr>
          <w:rFonts w:ascii="Times New Roman" w:eastAsia="Times New Roman" w:hAnsi="Times New Roman" w:cs="Times New Roman"/>
          <w:sz w:val="28"/>
          <w:szCs w:val="28"/>
          <w:lang w:eastAsia="ru-RU"/>
        </w:rPr>
        <w:t>Юголокского</w:t>
      </w:r>
      <w:proofErr w:type="spellEnd"/>
      <w:r w:rsidRPr="00DF7817">
        <w:rPr>
          <w:rFonts w:ascii="Times New Roman" w:eastAsia="Times New Roman" w:hAnsi="Times New Roman" w:cs="Times New Roman"/>
          <w:sz w:val="28"/>
          <w:szCs w:val="28"/>
          <w:lang w:eastAsia="ru-RU"/>
        </w:rPr>
        <w:t xml:space="preserve"> муниципального образования – администрация сельского поселения, в соответствии с положениями ФЗ «Об охране окружающей среды» (ст. 71, ст. 74), в целях формирования экологической культуры общества, воспитания бережного отношения к природе, рационального использования природных ресурсов, профессиональной подготовки специалистов в области охраны окружающей среды:</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осуществляет информационное обеспечение экологического просвещения населения посредством распространения экологических знаний об экологической безопасности и информирования населения о законодательстве в области охраны окружающей среды и законодательства в области экологической безопасности.</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xml:space="preserve">Информацию о состоянии окружающей среды, использовании природных ресурсов, данные экологического мониторинга; можно посмотреть на официальном сайте </w:t>
      </w:r>
      <w:proofErr w:type="spellStart"/>
      <w:r w:rsidRPr="00DF7817">
        <w:rPr>
          <w:rFonts w:ascii="Times New Roman" w:eastAsia="Times New Roman" w:hAnsi="Times New Roman" w:cs="Times New Roman"/>
          <w:sz w:val="28"/>
          <w:szCs w:val="28"/>
          <w:lang w:eastAsia="ru-RU"/>
        </w:rPr>
        <w:t>Росприроднадзора</w:t>
      </w:r>
      <w:proofErr w:type="spellEnd"/>
      <w:r w:rsidRPr="00DF7817">
        <w:rPr>
          <w:rFonts w:ascii="Times New Roman" w:eastAsia="Times New Roman" w:hAnsi="Times New Roman" w:cs="Times New Roman"/>
          <w:sz w:val="28"/>
          <w:szCs w:val="28"/>
          <w:lang w:eastAsia="ru-RU"/>
        </w:rPr>
        <w:t>.</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xml:space="preserve">В справочно – правовых системах информация по экологическому праву (международному, федеральному и частично по региональному) составляет неотъемлемую и довольно значительную часть. </w:t>
      </w:r>
      <w:proofErr w:type="gramStart"/>
      <w:r w:rsidRPr="00DF7817">
        <w:rPr>
          <w:rFonts w:ascii="Times New Roman" w:eastAsia="Times New Roman" w:hAnsi="Times New Roman" w:cs="Times New Roman"/>
          <w:sz w:val="28"/>
          <w:szCs w:val="28"/>
          <w:lang w:eastAsia="ru-RU"/>
        </w:rPr>
        <w:t>Ознакомится</w:t>
      </w:r>
      <w:proofErr w:type="gramEnd"/>
      <w:r w:rsidRPr="00DF7817">
        <w:rPr>
          <w:rFonts w:ascii="Times New Roman" w:eastAsia="Times New Roman" w:hAnsi="Times New Roman" w:cs="Times New Roman"/>
          <w:sz w:val="28"/>
          <w:szCs w:val="28"/>
          <w:lang w:eastAsia="ru-RU"/>
        </w:rPr>
        <w:t xml:space="preserve"> с ней можно в БД: «</w:t>
      </w:r>
      <w:proofErr w:type="spellStart"/>
      <w:r w:rsidRPr="00DF7817">
        <w:rPr>
          <w:rFonts w:ascii="Times New Roman" w:eastAsia="Times New Roman" w:hAnsi="Times New Roman" w:cs="Times New Roman"/>
          <w:sz w:val="28"/>
          <w:szCs w:val="28"/>
          <w:lang w:eastAsia="ru-RU"/>
        </w:rPr>
        <w:t>КонсультантПлюс</w:t>
      </w:r>
      <w:proofErr w:type="spellEnd"/>
      <w:r w:rsidRPr="00DF7817">
        <w:rPr>
          <w:rFonts w:ascii="Times New Roman" w:eastAsia="Times New Roman" w:hAnsi="Times New Roman" w:cs="Times New Roman"/>
          <w:sz w:val="28"/>
          <w:szCs w:val="28"/>
          <w:lang w:eastAsia="ru-RU"/>
        </w:rPr>
        <w:t>», «Кодекс», «Референт», «Гарант», «Свод законов российской империи», профессиональной специализированной справочной системе «Эксперт: Экология».</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В природоохранное законодательство входят:</w:t>
      </w:r>
    </w:p>
    <w:p w:rsidR="001D124F" w:rsidRPr="00DF7817" w:rsidRDefault="001D124F" w:rsidP="00DF781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Федеральный закон от 10 января 2002 г. № 7-ФЗ «Об охране окружающей среды»;</w:t>
      </w:r>
    </w:p>
    <w:p w:rsidR="001D124F" w:rsidRPr="00DF7817" w:rsidRDefault="001D124F" w:rsidP="00DF781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lastRenderedPageBreak/>
        <w:t>другие законодательные акты комплексного правового регулирования.</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xml:space="preserve">В подсистему </w:t>
      </w:r>
      <w:proofErr w:type="spellStart"/>
      <w:r w:rsidRPr="00DF7817">
        <w:rPr>
          <w:rFonts w:ascii="Times New Roman" w:eastAsia="Times New Roman" w:hAnsi="Times New Roman" w:cs="Times New Roman"/>
          <w:sz w:val="28"/>
          <w:szCs w:val="28"/>
          <w:lang w:eastAsia="ru-RU"/>
        </w:rPr>
        <w:t>природоресурсного</w:t>
      </w:r>
      <w:proofErr w:type="spellEnd"/>
      <w:r w:rsidRPr="00DF7817">
        <w:rPr>
          <w:rFonts w:ascii="Times New Roman" w:eastAsia="Times New Roman" w:hAnsi="Times New Roman" w:cs="Times New Roman"/>
          <w:sz w:val="28"/>
          <w:szCs w:val="28"/>
          <w:lang w:eastAsia="ru-RU"/>
        </w:rPr>
        <w:t xml:space="preserve"> законодательства входят:</w:t>
      </w:r>
    </w:p>
    <w:p w:rsidR="001D124F" w:rsidRPr="00DF7817" w:rsidRDefault="001D124F" w:rsidP="00DF78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Земельный кодекс РФ (ФЗ № 136 от 25.10.2001 г.),</w:t>
      </w:r>
    </w:p>
    <w:p w:rsidR="001D124F" w:rsidRPr="00DF7817" w:rsidRDefault="001D124F" w:rsidP="00DF78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Закон РФ от 21 февраля 1992 г. № 2395-1 «О недрах»,</w:t>
      </w:r>
    </w:p>
    <w:p w:rsidR="001D124F" w:rsidRPr="00DF7817" w:rsidRDefault="001D124F" w:rsidP="00DF78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Лесной кодекс РФ (ФЗ № 200 от 04.12.2006 г.),</w:t>
      </w:r>
    </w:p>
    <w:p w:rsidR="001D124F" w:rsidRPr="00DF7817" w:rsidRDefault="001D124F" w:rsidP="00DF78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Водный кодекс Р</w:t>
      </w:r>
      <w:proofErr w:type="gramStart"/>
      <w:r w:rsidRPr="00DF7817">
        <w:rPr>
          <w:rFonts w:ascii="Times New Roman" w:eastAsia="Times New Roman" w:hAnsi="Times New Roman" w:cs="Times New Roman"/>
          <w:sz w:val="28"/>
          <w:szCs w:val="28"/>
          <w:lang w:eastAsia="ru-RU"/>
        </w:rPr>
        <w:t>Ф(</w:t>
      </w:r>
      <w:proofErr w:type="gramEnd"/>
      <w:r w:rsidRPr="00DF7817">
        <w:rPr>
          <w:rFonts w:ascii="Times New Roman" w:eastAsia="Times New Roman" w:hAnsi="Times New Roman" w:cs="Times New Roman"/>
          <w:sz w:val="28"/>
          <w:szCs w:val="28"/>
          <w:lang w:eastAsia="ru-RU"/>
        </w:rPr>
        <w:t xml:space="preserve"> ФЗ № 74 от 03.06.2006 г.),</w:t>
      </w:r>
    </w:p>
    <w:p w:rsidR="001D124F" w:rsidRPr="00DF7817" w:rsidRDefault="001D124F" w:rsidP="00DF78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Федеральный закон от 24 апреля 1995 г. № 52-ФЗ «О животном мире»,</w:t>
      </w:r>
    </w:p>
    <w:p w:rsidR="001D124F" w:rsidRPr="00DF7817" w:rsidRDefault="001D124F" w:rsidP="00DF781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другие законодательные и нормативные акты субъектов РФ.</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w:t>
      </w:r>
    </w:p>
    <w:p w:rsidR="001D124F" w:rsidRPr="00DF7817" w:rsidRDefault="001D124F" w:rsidP="00DF7817">
      <w:pPr>
        <w:shd w:val="clear" w:color="auto" w:fill="FFFFFF"/>
        <w:spacing w:after="150" w:line="240" w:lineRule="auto"/>
        <w:ind w:firstLine="851"/>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 В своей работе администрация поселения старается привлечь внимание местного сообщества к экологическим проблемам региона, обеспечить доступность экологической информации для населения, принимают активное участие в формировании экологической культуры, проводятся месячники, субботники, акции по санитарной очистке территории.</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В Конституции РФ отражены основные положения экологической стратегии государства и главные направления укрепления экологического правопорядка. Конституция РФ вводит в научный оборот определение экологической деятельности человека в сфере взаимодействия общества и природы:</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природопользование,</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охрана окружающей среды,</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обеспечение экологической безопасности.</w:t>
      </w:r>
    </w:p>
    <w:p w:rsidR="001D124F" w:rsidRPr="00DF7817" w:rsidRDefault="001D124F" w:rsidP="00DF7817">
      <w:pPr>
        <w:shd w:val="clear" w:color="auto" w:fill="FFFFFF"/>
        <w:spacing w:after="150" w:line="240" w:lineRule="auto"/>
        <w:ind w:firstLine="851"/>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Центральное место среди экологических норм Конституции РФ занимает ч. 1 ст. 9, где указывается, что земля и другие природные ресурсы в Российской Федерации используются и охраняются как основа жизни и деятельности народов, проживающих на соответствующей территории.</w:t>
      </w:r>
    </w:p>
    <w:p w:rsidR="001D124F" w:rsidRPr="00DF7817" w:rsidRDefault="001D124F" w:rsidP="00DF7817">
      <w:pPr>
        <w:shd w:val="clear" w:color="auto" w:fill="FFFFFF"/>
        <w:spacing w:after="150" w:line="240" w:lineRule="auto"/>
        <w:ind w:firstLine="851"/>
        <w:jc w:val="both"/>
        <w:rPr>
          <w:rFonts w:ascii="Times New Roman" w:eastAsia="Times New Roman" w:hAnsi="Times New Roman" w:cs="Times New Roman"/>
          <w:sz w:val="28"/>
          <w:szCs w:val="28"/>
          <w:lang w:eastAsia="ru-RU"/>
        </w:rPr>
      </w:pPr>
      <w:bookmarkStart w:id="0" w:name="_GoBack"/>
      <w:bookmarkEnd w:id="0"/>
      <w:proofErr w:type="gramStart"/>
      <w:r w:rsidRPr="00DF7817">
        <w:rPr>
          <w:rFonts w:ascii="Times New Roman" w:eastAsia="Times New Roman" w:hAnsi="Times New Roman" w:cs="Times New Roman"/>
          <w:sz w:val="28"/>
          <w:szCs w:val="28"/>
          <w:lang w:eastAsia="ru-RU"/>
        </w:rPr>
        <w:t>В Конституции РФ есть две очень важные нормы, одна из которых (ст. 42) закрепляет право каждого человека на благоприятную окружающую среду, достоверную информацию о ее состоянии и на возмещение ущерба, причиненного его здоровью или имуществу, а другая провозглашает право граждан и юридических лиц на частную собственность на землю и другие природные ресурсы (ч. 2 ст. 9).</w:t>
      </w:r>
      <w:proofErr w:type="gramEnd"/>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Первая касается биологических начал человека, вторая — его материальных основ существования.</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lastRenderedPageBreak/>
        <w:t>Конституция РФ также оформляет организационно-правовые взаимоотношения Федерации и субъектов Федерации. Согласно ст. 72 пользование, владение и распоряжение землей, недрами, водными и другими природными ресурсами, природопользование, охрана окружающей среды и обеспечение экологической безопасности являются совместной компетенцией Федерации и субъектов Федерации.</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По предмету своего ведения Российская Федерация принимает федеральные законы, которые являются обязательными на территории всей страны. Субъекты Федерации имеют право на собственное регулирование экологических отношений, включая принятие законов и иных нормативных актов. Конституция РФ закрепляет общее правило: законы и иные правовые акты субъектов Федерации не должны противоречить федеральным законам. Положение Конституции РФ конкретизируется в источниках экологического права.</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proofErr w:type="gramStart"/>
      <w:r w:rsidRPr="00DF7817">
        <w:rPr>
          <w:rFonts w:ascii="Times New Roman" w:eastAsia="Times New Roman" w:hAnsi="Times New Roman" w:cs="Times New Roman"/>
          <w:sz w:val="28"/>
          <w:szCs w:val="28"/>
          <w:lang w:eastAsia="ru-RU"/>
        </w:rPr>
        <w:t>Федеральный закон «Об охране окружающей среды»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нынешних и будущих поколений, укрепления правопорядка в области охраны окружающей среды и обеспечения экологической безопасности.</w:t>
      </w:r>
      <w:proofErr w:type="gramEnd"/>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В 16 главах Закона закрепляются следующие правовые положения:</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основы управления в области охраны окружающей среды;</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права и обязанности граждан, общественных и иных некоммерческих объединений в области охраны окружающей среды;</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экономическое регулирование в области охраны окружающей среды;</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нормирование в области охраны окружающей среды;</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оценка воздействия на окружающую среду и экологическая экспертиза;</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требования в области охраны окружающей среды при осуществлении хозяйственной деятельности;</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зоны экологического бедствия, зоны чрезвычайных ситуаций;</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государственный мониторинг окружающей среды (государственный экологический мониторинг);</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контроль в области охраны окружающей среды (экологический контроль);</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научные исследования в области охраны окружающей среды;</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основы формирования экологической культуры;</w:t>
      </w:r>
    </w:p>
    <w:p w:rsidR="001D124F" w:rsidRPr="00DF7817" w:rsidRDefault="001D124F" w:rsidP="00DF781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международное сотрудничество в области охраны окружающей среды.</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lastRenderedPageBreak/>
        <w:t>Охрана здоровья и обеспечение благополучия человека — конечная цель охраны окружающей природной среды. Поэтому в законодательных актах, направленных на охрану здоровья граждан, экологические требования занимают ведущее место. В этом смысле источником экологического права служит Федеральный закон от 30 марта 1999 г. № 52-ФЗ «О санитарно-эпидемиологическом благополучии населения». Он регулирует санитарные отношения, связанные с охраной здоровья от неблагоприятного воздействия внешней среды — производственной, бытовой, природной. Экологические требования, выраженные в статьях Закона, одновременно являются и источниками экологического права. Например, на охрану здоровья и окружающей природной среды направлены нормы ст. 18 Закона о захоронении, переработке, обезвреживании и утилизации производственных и бытовых отходов и т. д.</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Другим источником экологического права служат Федеральный закон «Об основах охраны здоровья граждан в Российской Федерации» от 21 ноября 2011 года № 323-ФЗ. В нем есть норма, обеспечивающая экологические права граждан. Так, ст. 18 говориться, что: «Каждый имеет право на охрану здоровья. Право на охрану здоровья обеспечивается охраной окружающей среды…».</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xml:space="preserve">Правовые нормы по охране природы и рациональному природопользованию содержатся и в других актах </w:t>
      </w:r>
      <w:proofErr w:type="spellStart"/>
      <w:r w:rsidRPr="00DF7817">
        <w:rPr>
          <w:rFonts w:ascii="Times New Roman" w:eastAsia="Times New Roman" w:hAnsi="Times New Roman" w:cs="Times New Roman"/>
          <w:sz w:val="28"/>
          <w:szCs w:val="28"/>
          <w:lang w:eastAsia="ru-RU"/>
        </w:rPr>
        <w:t>природоресурсного</w:t>
      </w:r>
      <w:proofErr w:type="spellEnd"/>
      <w:r w:rsidRPr="00DF7817">
        <w:rPr>
          <w:rFonts w:ascii="Times New Roman" w:eastAsia="Times New Roman" w:hAnsi="Times New Roman" w:cs="Times New Roman"/>
          <w:sz w:val="28"/>
          <w:szCs w:val="28"/>
          <w:lang w:eastAsia="ru-RU"/>
        </w:rPr>
        <w:t xml:space="preserve"> законодательства России. К ним относятся Лесной кодекс РФ, Водный кодекс РФ, Федеральный закон «О животном мире» и др.</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Круг экологических вопросов, по которым могут издаваться указы и распоряжения Президента РФ, практически не ограничен. В их числе следует назвать Указ Президента РФ от 4 февраля 1994 г. № 238 «О государственной стратегии Российской Федерации по охране окружающей среды и обеспечению устойчивого развития».</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На основании и во исполнение Конституции РФ, федеральных законов, нормативных указов Президента РФ Правительство РФ издает постановления и распоряжения, отвечая также за их исполнение. Постановление Правительства РФ также является нормативно-правовым актом. В соответствии со ст. 114 Конституции РФ Правительство РФ обеспечивает проведение в Российской Федерации единой государственной политики в области науки, культуры, образования, здравоохранения, социального обеспечения, экологии.</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Постановления Правительства РФ по вопросам экологии можно разбить на три группы.</w:t>
      </w:r>
    </w:p>
    <w:p w:rsidR="001D124F" w:rsidRPr="00DF7817" w:rsidRDefault="001D124F" w:rsidP="00DF781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К первой группе относятся те, которые принимаются во исполнение закона для конкретизации отдельных положений.</w:t>
      </w:r>
    </w:p>
    <w:p w:rsidR="001D124F" w:rsidRPr="00DF7817" w:rsidRDefault="001D124F" w:rsidP="00DF781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Вторая группа постановлений предназначена для определения компетенции органов управления и контроля.</w:t>
      </w:r>
    </w:p>
    <w:p w:rsidR="001D124F" w:rsidRPr="00DF7817" w:rsidRDefault="001D124F" w:rsidP="00DF781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lastRenderedPageBreak/>
        <w:t>Третья группа постановлений включает нормативно-правовые акты дальнейшего правового регулирования экологических отношений.</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Природоохранительные министерства и ведомства наделяются правом издавать нормативные акты в рамках своей компетенции. Они предназначены для обязательного исполнения другими министерствами и ведомствами, физическими и юридическими лицами.</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Немаловажную роль играют нормативные правила — санитарные, строительные, технико-экономические, технологические и т. д. К ним относятся нормативы качества окружающей среды: нормы допустимой радиации, уровня шума, вибрации и т. д. Эти нормативы представляют собой технические правила, и в этом виде они не рассматриваются как источники права. Ведомственные нормативные акты могут быть отменены Правительством РФ, если они противоречат закону. Акты вступают в силу только после регистрации в Министерстве юстиции и публикации в газете «Российские вести». Согласно Конституции РФ субъекты Федерации также вправе принимать законы и иные нормативные правовые акты по вопросам, отнесенным к их ведению. Нормотворческой деятельностью вправе заниматься представительные и исполнительные органы власти.</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Сфера компетенции субъектов Федерации определяется отраслевыми законодательными актами:</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по землепользованию — Земельным кодексом РФ,</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по недрам — Законом РФ «О недрах»,</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водопользованию — Водным кодексом РФ,</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по использованию животного мира — Федеральным законом «О животном мире»,</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по окружающей природной среде — Федеральным законом «Об охране окружающей среды».</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В основе такого разделения правового регулирования лежит отношение к природным ресурсам. Порядок отнесения природных ресурсов к федеральным или иным регулируется Указом Президента РФ о федеральных ресурсах.</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 xml:space="preserve">Конституция РФ (ст. 76) устанавливает законы и иные нормативные правовые акты субъектов Федерации не должны противоречить Конституции РФ и федеральным законам.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 Помимо специальных нормативно-правовых актов экологического содержания в последние годы широко используется </w:t>
      </w:r>
      <w:proofErr w:type="spellStart"/>
      <w:r w:rsidRPr="00DF7817">
        <w:rPr>
          <w:rFonts w:ascii="Times New Roman" w:eastAsia="Times New Roman" w:hAnsi="Times New Roman" w:cs="Times New Roman"/>
          <w:sz w:val="28"/>
          <w:szCs w:val="28"/>
          <w:lang w:eastAsia="ru-RU"/>
        </w:rPr>
        <w:t>экологизация</w:t>
      </w:r>
      <w:proofErr w:type="spellEnd"/>
      <w:r w:rsidRPr="00DF7817">
        <w:rPr>
          <w:rFonts w:ascii="Times New Roman" w:eastAsia="Times New Roman" w:hAnsi="Times New Roman" w:cs="Times New Roman"/>
          <w:sz w:val="28"/>
          <w:szCs w:val="28"/>
          <w:lang w:eastAsia="ru-RU"/>
        </w:rPr>
        <w:t xml:space="preserve"> нормативных актов, регулирующих экономическую, хозяйственную и административную деятельность предприятий.</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lastRenderedPageBreak/>
        <w:t xml:space="preserve">Под </w:t>
      </w:r>
      <w:proofErr w:type="spellStart"/>
      <w:r w:rsidRPr="00DF7817">
        <w:rPr>
          <w:rFonts w:ascii="Times New Roman" w:eastAsia="Times New Roman" w:hAnsi="Times New Roman" w:cs="Times New Roman"/>
          <w:sz w:val="28"/>
          <w:szCs w:val="28"/>
          <w:lang w:eastAsia="ru-RU"/>
        </w:rPr>
        <w:t>экологизацией</w:t>
      </w:r>
      <w:proofErr w:type="spellEnd"/>
      <w:r w:rsidRPr="00DF7817">
        <w:rPr>
          <w:rFonts w:ascii="Times New Roman" w:eastAsia="Times New Roman" w:hAnsi="Times New Roman" w:cs="Times New Roman"/>
          <w:sz w:val="28"/>
          <w:szCs w:val="28"/>
          <w:lang w:eastAsia="ru-RU"/>
        </w:rPr>
        <w:t xml:space="preserve"> понимают внедрение экологических требований в нормативно-правовые акты неэкологического содержания. Необходимость такого процесса объясняется тем, что экологические законы не всегда могут напрямую касаться хозяйствующих субъектов, занятых в различной сфере производства.</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Так, Закон РФ от 7 февраля 1992 г. № 2300-1 «О защите прав потребителей» (ст. 7) дает право потребителю требовать, чтобы товары были безопасны для его жизни. Он также дает право органам управления на приостановление реализации товаров, если создается угроза здоровью граждан либо состоянию окружающей среды. В законах о местном самоуправлении, налогообложении юридических лиц отражены различные льготы за снижение выбросов, использование чистых технологий и т. д.</w:t>
      </w:r>
    </w:p>
    <w:p w:rsidR="001D124F" w:rsidRPr="00DF7817" w:rsidRDefault="001D124F" w:rsidP="00DF7817">
      <w:pPr>
        <w:shd w:val="clear" w:color="auto" w:fill="FFFFFF"/>
        <w:spacing w:after="150" w:line="240" w:lineRule="auto"/>
        <w:jc w:val="both"/>
        <w:rPr>
          <w:rFonts w:ascii="Times New Roman" w:eastAsia="Times New Roman" w:hAnsi="Times New Roman" w:cs="Times New Roman"/>
          <w:sz w:val="28"/>
          <w:szCs w:val="28"/>
          <w:lang w:eastAsia="ru-RU"/>
        </w:rPr>
      </w:pPr>
      <w:r w:rsidRPr="00DF7817">
        <w:rPr>
          <w:rFonts w:ascii="Times New Roman" w:eastAsia="Times New Roman" w:hAnsi="Times New Roman" w:cs="Times New Roman"/>
          <w:sz w:val="28"/>
          <w:szCs w:val="28"/>
          <w:lang w:eastAsia="ru-RU"/>
        </w:rPr>
        <w:t>Берегите природу и ее экологическое состояние!</w:t>
      </w:r>
    </w:p>
    <w:p w:rsidR="00E50695" w:rsidRPr="00DF7817" w:rsidRDefault="00E50695" w:rsidP="00DF7817">
      <w:pPr>
        <w:jc w:val="both"/>
        <w:rPr>
          <w:rFonts w:ascii="Times New Roman" w:hAnsi="Times New Roman" w:cs="Times New Roman"/>
          <w:sz w:val="28"/>
          <w:szCs w:val="28"/>
        </w:rPr>
      </w:pPr>
    </w:p>
    <w:sectPr w:rsidR="00E50695" w:rsidRPr="00DF78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C10BE"/>
    <w:multiLevelType w:val="multilevel"/>
    <w:tmpl w:val="FD42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333642"/>
    <w:multiLevelType w:val="multilevel"/>
    <w:tmpl w:val="9F6EC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197C57"/>
    <w:multiLevelType w:val="multilevel"/>
    <w:tmpl w:val="E74E2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9120D5"/>
    <w:multiLevelType w:val="multilevel"/>
    <w:tmpl w:val="6D5A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4F"/>
    <w:rsid w:val="001D124F"/>
    <w:rsid w:val="00DF7817"/>
    <w:rsid w:val="00E50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2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2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85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1800</Words>
  <Characters>10264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Юголок-1</dc:creator>
  <cp:lastModifiedBy>Юголок-1</cp:lastModifiedBy>
  <cp:revision>2</cp:revision>
  <dcterms:created xsi:type="dcterms:W3CDTF">2023-07-10T02:09:00Z</dcterms:created>
  <dcterms:modified xsi:type="dcterms:W3CDTF">2023-07-11T03:25:00Z</dcterms:modified>
</cp:coreProperties>
</file>