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71" w:rsidRDefault="004C2FCA" w:rsidP="00F92770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 w:rsidRPr="00F92770">
        <w:rPr>
          <w:b/>
          <w:sz w:val="28"/>
          <w:szCs w:val="28"/>
        </w:rPr>
        <w:t xml:space="preserve">Протокол </w:t>
      </w:r>
      <w:r w:rsidR="000B3D71" w:rsidRPr="00F92770">
        <w:rPr>
          <w:b/>
          <w:sz w:val="28"/>
          <w:szCs w:val="28"/>
        </w:rPr>
        <w:t>№ 1</w:t>
      </w:r>
    </w:p>
    <w:p w:rsidR="00F92770" w:rsidRPr="005505C6" w:rsidRDefault="005505C6" w:rsidP="005505C6">
      <w:pPr>
        <w:spacing w:line="598" w:lineRule="atLeast"/>
        <w:contextualSpacing/>
        <w:rPr>
          <w:b/>
          <w:bCs/>
        </w:rPr>
      </w:pPr>
      <w:r w:rsidRPr="005505C6">
        <w:rPr>
          <w:b/>
          <w:bCs/>
        </w:rPr>
        <w:t xml:space="preserve">Решение об объявлении конкурса </w:t>
      </w:r>
      <w:proofErr w:type="gramStart"/>
      <w:r w:rsidRPr="005505C6">
        <w:rPr>
          <w:b/>
          <w:bCs/>
        </w:rPr>
        <w:t>несостоявшимся</w:t>
      </w:r>
      <w:proofErr w:type="gramEnd"/>
      <w:r w:rsidRPr="005505C6">
        <w:rPr>
          <w:b/>
          <w:bCs/>
        </w:rPr>
        <w:t> №2300001487000000000100101</w:t>
      </w:r>
    </w:p>
    <w:p w:rsidR="005150A0" w:rsidRPr="00F92770" w:rsidRDefault="00DD351B" w:rsidP="00F92770">
      <w:pPr>
        <w:widowControl w:val="0"/>
        <w:suppressAutoHyphens/>
        <w:autoSpaceDE w:val="0"/>
      </w:pPr>
      <w:r w:rsidRPr="00F92770">
        <w:t>«</w:t>
      </w:r>
      <w:r w:rsidR="001B2B24">
        <w:t>06</w:t>
      </w:r>
      <w:r w:rsidR="005150A0" w:rsidRPr="00F92770">
        <w:t xml:space="preserve">» </w:t>
      </w:r>
      <w:r w:rsidR="001B2B24">
        <w:t>апреля</w:t>
      </w:r>
      <w:r w:rsidR="00A40B88">
        <w:t xml:space="preserve"> </w:t>
      </w:r>
      <w:r w:rsidR="001B2B24">
        <w:t xml:space="preserve"> 2023</w:t>
      </w:r>
      <w:r w:rsidR="005150A0" w:rsidRPr="00F92770">
        <w:t xml:space="preserve"> г.                                                        </w:t>
      </w:r>
      <w:r w:rsidR="00DC0924">
        <w:t xml:space="preserve">         </w:t>
      </w:r>
      <w:r w:rsidR="00F92770">
        <w:t xml:space="preserve">             </w:t>
      </w:r>
      <w:r w:rsidR="005150A0" w:rsidRPr="00F92770">
        <w:t xml:space="preserve">                         </w:t>
      </w:r>
      <w:r w:rsidR="00222BA1" w:rsidRPr="00F92770">
        <w:t xml:space="preserve">с. </w:t>
      </w:r>
      <w:r w:rsidR="00A40B88">
        <w:t>Юголок</w:t>
      </w:r>
    </w:p>
    <w:p w:rsidR="005150A0" w:rsidRPr="00F92770" w:rsidRDefault="005150A0" w:rsidP="00C53E93">
      <w:pPr>
        <w:pStyle w:val="2"/>
        <w:spacing w:before="0" w:after="0"/>
        <w:ind w:firstLine="539"/>
        <w:jc w:val="center"/>
        <w:outlineLvl w:val="1"/>
        <w:rPr>
          <w:rStyle w:val="a3"/>
          <w:b w:val="0"/>
          <w:color w:val="auto"/>
          <w:kern w:val="36"/>
          <w:sz w:val="24"/>
          <w:szCs w:val="24"/>
        </w:rPr>
      </w:pPr>
    </w:p>
    <w:tbl>
      <w:tblPr>
        <w:tblpPr w:leftFromText="180" w:rightFromText="180" w:vertAnchor="text" w:horzAnchor="margin" w:tblpY="268"/>
        <w:tblW w:w="0" w:type="auto"/>
        <w:tblLook w:val="04A0"/>
      </w:tblPr>
      <w:tblGrid>
        <w:gridCol w:w="2323"/>
        <w:gridCol w:w="7248"/>
      </w:tblGrid>
      <w:tr w:rsidR="00662700" w:rsidRPr="00F92770" w:rsidTr="005E6908">
        <w:tc>
          <w:tcPr>
            <w:tcW w:w="2323" w:type="dxa"/>
            <w:hideMark/>
          </w:tcPr>
          <w:p w:rsidR="00662700" w:rsidRPr="00F92770" w:rsidRDefault="00662700" w:rsidP="00A040DC">
            <w:pPr>
              <w:pStyle w:val="2"/>
              <w:spacing w:before="0" w:after="0"/>
              <w:ind w:firstLine="0"/>
              <w:jc w:val="both"/>
              <w:outlineLvl w:val="1"/>
              <w:rPr>
                <w:rStyle w:val="a3"/>
                <w:color w:val="auto"/>
                <w:sz w:val="24"/>
                <w:szCs w:val="24"/>
              </w:rPr>
            </w:pPr>
            <w:proofErr w:type="spellStart"/>
            <w:r w:rsidRPr="00F92770">
              <w:rPr>
                <w:rStyle w:val="a3"/>
                <w:color w:val="auto"/>
                <w:sz w:val="24"/>
                <w:szCs w:val="24"/>
              </w:rPr>
              <w:t>Концедент</w:t>
            </w:r>
            <w:proofErr w:type="spellEnd"/>
          </w:p>
        </w:tc>
        <w:tc>
          <w:tcPr>
            <w:tcW w:w="7248" w:type="dxa"/>
            <w:hideMark/>
          </w:tcPr>
          <w:p w:rsidR="00662700" w:rsidRPr="00F92770" w:rsidRDefault="00222BA1" w:rsidP="00A40B88">
            <w:pPr>
              <w:pStyle w:val="2"/>
              <w:spacing w:before="0" w:after="0"/>
              <w:ind w:firstLine="0"/>
              <w:jc w:val="both"/>
              <w:outlineLvl w:val="1"/>
              <w:rPr>
                <w:rStyle w:val="a3"/>
                <w:color w:val="auto"/>
                <w:sz w:val="24"/>
                <w:szCs w:val="24"/>
              </w:rPr>
            </w:pPr>
            <w:r w:rsidRPr="00F92770">
              <w:rPr>
                <w:rFonts w:eastAsia="Courier New"/>
                <w:color w:val="auto"/>
                <w:kern w:val="2"/>
                <w:sz w:val="24"/>
                <w:szCs w:val="24"/>
                <w:lang w:eastAsia="fa-IR" w:bidi="fa-IR"/>
              </w:rPr>
              <w:t xml:space="preserve">Администрация </w:t>
            </w:r>
            <w:r w:rsidR="00A40B88">
              <w:rPr>
                <w:rFonts w:eastAsia="Courier New"/>
                <w:color w:val="auto"/>
                <w:kern w:val="2"/>
                <w:sz w:val="24"/>
                <w:szCs w:val="24"/>
                <w:lang w:eastAsia="fa-IR" w:bidi="fa-IR"/>
              </w:rPr>
              <w:t>Юголокского</w:t>
            </w:r>
            <w:r w:rsidRPr="00F92770">
              <w:rPr>
                <w:rFonts w:eastAsia="Courier New"/>
                <w:color w:val="auto"/>
                <w:kern w:val="2"/>
                <w:sz w:val="24"/>
                <w:szCs w:val="24"/>
                <w:lang w:eastAsia="fa-IR" w:bidi="fa-IR"/>
              </w:rPr>
              <w:t xml:space="preserve"> сельского поселения</w:t>
            </w:r>
            <w:r w:rsidRPr="00F92770">
              <w:rPr>
                <w:rFonts w:eastAsia="Courier New"/>
                <w:color w:val="auto"/>
                <w:kern w:val="2"/>
                <w:sz w:val="24"/>
                <w:szCs w:val="24"/>
                <w:lang w:val="de-DE" w:eastAsia="fa-IR" w:bidi="fa-IR"/>
              </w:rPr>
              <w:t>, в лице</w:t>
            </w:r>
            <w:r w:rsidRPr="00F92770">
              <w:rPr>
                <w:rFonts w:eastAsia="Courier New"/>
                <w:color w:val="auto"/>
                <w:kern w:val="2"/>
                <w:sz w:val="24"/>
                <w:szCs w:val="24"/>
                <w:lang w:eastAsia="fa-IR" w:bidi="fa-IR"/>
              </w:rPr>
              <w:t xml:space="preserve"> главы администрации </w:t>
            </w:r>
            <w:r w:rsidR="00A40B88">
              <w:rPr>
                <w:rFonts w:eastAsia="Courier New"/>
                <w:color w:val="auto"/>
                <w:kern w:val="2"/>
                <w:sz w:val="24"/>
                <w:szCs w:val="24"/>
                <w:lang w:eastAsia="fa-IR" w:bidi="fa-IR"/>
              </w:rPr>
              <w:t>Юголокского</w:t>
            </w:r>
            <w:r w:rsidRPr="00F92770">
              <w:rPr>
                <w:rFonts w:eastAsia="Courier New"/>
                <w:color w:val="auto"/>
                <w:kern w:val="2"/>
                <w:sz w:val="24"/>
                <w:szCs w:val="24"/>
                <w:lang w:eastAsia="fa-IR" w:bidi="fa-IR"/>
              </w:rPr>
              <w:t xml:space="preserve"> сельского поселения </w:t>
            </w:r>
            <w:r w:rsidR="00A40B88">
              <w:rPr>
                <w:rFonts w:eastAsia="Courier New"/>
                <w:b/>
                <w:color w:val="auto"/>
                <w:kern w:val="2"/>
                <w:sz w:val="24"/>
                <w:szCs w:val="24"/>
                <w:lang w:eastAsia="fa-IR" w:bidi="fa-IR"/>
              </w:rPr>
              <w:t>Булатникова Ивана Сергеевича</w:t>
            </w:r>
          </w:p>
        </w:tc>
      </w:tr>
    </w:tbl>
    <w:p w:rsidR="00662700" w:rsidRPr="00F92770" w:rsidRDefault="00662700" w:rsidP="00662700">
      <w:pPr>
        <w:pStyle w:val="2"/>
        <w:spacing w:before="0" w:after="0"/>
        <w:ind w:firstLine="510"/>
        <w:jc w:val="both"/>
        <w:outlineLvl w:val="1"/>
        <w:rPr>
          <w:rStyle w:val="a3"/>
          <w:color w:val="auto"/>
          <w:sz w:val="24"/>
          <w:szCs w:val="24"/>
        </w:rPr>
      </w:pPr>
    </w:p>
    <w:p w:rsidR="0097433F" w:rsidRPr="00F92770" w:rsidRDefault="0097433F" w:rsidP="0097433F">
      <w:pPr>
        <w:pStyle w:val="2"/>
        <w:spacing w:before="0" w:after="0"/>
        <w:ind w:firstLine="0"/>
        <w:jc w:val="both"/>
        <w:outlineLvl w:val="1"/>
        <w:rPr>
          <w:b/>
          <w:color w:val="auto"/>
          <w:sz w:val="24"/>
          <w:szCs w:val="24"/>
        </w:rPr>
      </w:pPr>
    </w:p>
    <w:p w:rsidR="0097433F" w:rsidRPr="0065728E" w:rsidRDefault="0097433F" w:rsidP="0065728E">
      <w:pPr>
        <w:pStyle w:val="2"/>
        <w:spacing w:before="0" w:after="0"/>
        <w:ind w:firstLine="709"/>
        <w:jc w:val="both"/>
        <w:outlineLvl w:val="1"/>
        <w:rPr>
          <w:b/>
          <w:bCs/>
          <w:color w:val="auto"/>
          <w:kern w:val="36"/>
          <w:sz w:val="24"/>
          <w:szCs w:val="24"/>
        </w:rPr>
      </w:pPr>
      <w:r w:rsidRPr="00F92770">
        <w:rPr>
          <w:b/>
          <w:color w:val="auto"/>
          <w:sz w:val="24"/>
          <w:szCs w:val="24"/>
        </w:rPr>
        <w:t xml:space="preserve">Процедура вскрытия конвертов с заявками на участие </w:t>
      </w:r>
      <w:r w:rsidR="00AE1506" w:rsidRPr="00F92770">
        <w:rPr>
          <w:b/>
          <w:color w:val="auto"/>
          <w:sz w:val="24"/>
          <w:szCs w:val="24"/>
        </w:rPr>
        <w:t xml:space="preserve">в </w:t>
      </w:r>
      <w:r w:rsidRPr="00F92770">
        <w:rPr>
          <w:b/>
          <w:color w:val="auto"/>
          <w:sz w:val="24"/>
          <w:szCs w:val="24"/>
        </w:rPr>
        <w:t>конкурсе:</w:t>
      </w:r>
      <w:r w:rsidRPr="00F92770">
        <w:rPr>
          <w:b/>
        </w:rPr>
        <w:t xml:space="preserve"> </w:t>
      </w:r>
      <w:r w:rsidRPr="00F92770">
        <w:rPr>
          <w:color w:val="auto"/>
          <w:sz w:val="24"/>
          <w:szCs w:val="24"/>
        </w:rPr>
        <w:t xml:space="preserve">Процедура вскрытия конвертов с заявками на участие в открытом конкурсе проведена </w:t>
      </w:r>
      <w:r w:rsidR="00A40B88">
        <w:rPr>
          <w:color w:val="auto"/>
          <w:sz w:val="24"/>
          <w:szCs w:val="24"/>
        </w:rPr>
        <w:t>0</w:t>
      </w:r>
      <w:r w:rsidR="001B2B24">
        <w:rPr>
          <w:color w:val="auto"/>
          <w:sz w:val="24"/>
          <w:szCs w:val="24"/>
        </w:rPr>
        <w:t>6</w:t>
      </w:r>
      <w:r w:rsidR="0065728E">
        <w:rPr>
          <w:color w:val="auto"/>
          <w:sz w:val="24"/>
          <w:szCs w:val="24"/>
        </w:rPr>
        <w:t xml:space="preserve"> </w:t>
      </w:r>
      <w:r w:rsidR="001B2B24">
        <w:rPr>
          <w:color w:val="auto"/>
          <w:sz w:val="24"/>
          <w:szCs w:val="24"/>
        </w:rPr>
        <w:t>апреля</w:t>
      </w:r>
      <w:r w:rsidR="0065728E">
        <w:rPr>
          <w:color w:val="auto"/>
          <w:sz w:val="24"/>
          <w:szCs w:val="24"/>
        </w:rPr>
        <w:t xml:space="preserve"> </w:t>
      </w:r>
      <w:r w:rsidRPr="00F92770">
        <w:rPr>
          <w:color w:val="auto"/>
          <w:sz w:val="24"/>
          <w:szCs w:val="24"/>
        </w:rPr>
        <w:t>2</w:t>
      </w:r>
      <w:r w:rsidR="001B2B24">
        <w:rPr>
          <w:color w:val="auto"/>
          <w:sz w:val="24"/>
          <w:szCs w:val="24"/>
        </w:rPr>
        <w:t>023</w:t>
      </w:r>
      <w:r w:rsidRPr="00F92770">
        <w:rPr>
          <w:color w:val="auto"/>
          <w:sz w:val="24"/>
          <w:szCs w:val="24"/>
        </w:rPr>
        <w:t xml:space="preserve"> года в 1</w:t>
      </w:r>
      <w:r w:rsidR="00F92770" w:rsidRPr="00F92770">
        <w:rPr>
          <w:color w:val="auto"/>
          <w:sz w:val="24"/>
          <w:szCs w:val="24"/>
        </w:rPr>
        <w:t>6</w:t>
      </w:r>
      <w:r w:rsidRPr="00F92770">
        <w:rPr>
          <w:color w:val="auto"/>
          <w:sz w:val="24"/>
          <w:szCs w:val="24"/>
        </w:rPr>
        <w:t xml:space="preserve"> часов 00 минут местного времени по адресу: </w:t>
      </w:r>
      <w:r w:rsidR="00F92770" w:rsidRPr="0065728E">
        <w:rPr>
          <w:color w:val="auto"/>
          <w:lang w:eastAsia="ar-SA"/>
        </w:rPr>
        <w:t>6663</w:t>
      </w:r>
      <w:r w:rsidR="00A40B88">
        <w:rPr>
          <w:color w:val="auto"/>
          <w:lang w:eastAsia="ar-SA"/>
        </w:rPr>
        <w:t>60</w:t>
      </w:r>
      <w:r w:rsidR="00F92770" w:rsidRPr="0065728E">
        <w:rPr>
          <w:color w:val="auto"/>
          <w:lang w:eastAsia="ar-SA"/>
        </w:rPr>
        <w:t xml:space="preserve">, Иркутская область, Усть-Удинский район, с. </w:t>
      </w:r>
      <w:r w:rsidR="00A40B88">
        <w:rPr>
          <w:color w:val="auto"/>
          <w:lang w:eastAsia="ar-SA"/>
        </w:rPr>
        <w:t>Юголок, ул. Мира 1</w:t>
      </w:r>
    </w:p>
    <w:p w:rsidR="00152AF2" w:rsidRPr="00F92770" w:rsidRDefault="005F28BE" w:rsidP="0065728E">
      <w:pPr>
        <w:ind w:firstLine="709"/>
        <w:jc w:val="both"/>
        <w:rPr>
          <w:rStyle w:val="a3"/>
          <w:b w:val="0"/>
          <w:kern w:val="36"/>
        </w:rPr>
      </w:pPr>
      <w:r w:rsidRPr="00F92770">
        <w:rPr>
          <w:b/>
        </w:rPr>
        <w:t>Предмет конкурса</w:t>
      </w:r>
      <w:r w:rsidRPr="00F92770">
        <w:t xml:space="preserve">: </w:t>
      </w:r>
      <w:r w:rsidR="0065728E">
        <w:rPr>
          <w:lang w:eastAsia="ar-SA"/>
        </w:rPr>
        <w:t>П</w:t>
      </w:r>
      <w:r w:rsidR="0065728E" w:rsidRPr="002E5FD0">
        <w:rPr>
          <w:lang w:eastAsia="ar-SA"/>
        </w:rPr>
        <w:t>раво заключения Концессионного соглашения, по которому одна сторона (</w:t>
      </w:r>
      <w:proofErr w:type="spellStart"/>
      <w:r w:rsidR="0065728E" w:rsidRPr="002E5FD0">
        <w:rPr>
          <w:lang w:eastAsia="ar-SA"/>
        </w:rPr>
        <w:t>Концендент</w:t>
      </w:r>
      <w:proofErr w:type="spellEnd"/>
      <w:r w:rsidR="0065728E" w:rsidRPr="002E5FD0">
        <w:rPr>
          <w:lang w:eastAsia="ar-SA"/>
        </w:rPr>
        <w:t>) передает, а другая сторона (Концессионер) принимает Объект Концессионного соглашения</w:t>
      </w:r>
      <w:r w:rsidR="00662700" w:rsidRPr="00F92770">
        <w:t xml:space="preserve">. </w:t>
      </w:r>
    </w:p>
    <w:p w:rsidR="005E6908" w:rsidRPr="00F92770" w:rsidRDefault="005E6908" w:rsidP="004C2FCA">
      <w:pPr>
        <w:jc w:val="both"/>
        <w:rPr>
          <w:b/>
        </w:rPr>
      </w:pPr>
    </w:p>
    <w:p w:rsidR="000D578C" w:rsidRDefault="00B556CA" w:rsidP="00B54631">
      <w:pPr>
        <w:ind w:firstLine="709"/>
        <w:jc w:val="both"/>
        <w:rPr>
          <w:b/>
        </w:rPr>
      </w:pPr>
      <w:r w:rsidRPr="00F92770">
        <w:rPr>
          <w:b/>
        </w:rPr>
        <w:t>Конкурсная комиссия в составе</w:t>
      </w:r>
      <w:r w:rsidR="000D578C" w:rsidRPr="00F92770">
        <w:rPr>
          <w:b/>
        </w:rPr>
        <w:t>:</w:t>
      </w:r>
    </w:p>
    <w:p w:rsidR="00855A85" w:rsidRPr="00F92770" w:rsidRDefault="00855A85" w:rsidP="004C2FCA">
      <w:pPr>
        <w:jc w:val="both"/>
        <w:rPr>
          <w:b/>
        </w:rPr>
      </w:pPr>
    </w:p>
    <w:tbl>
      <w:tblPr>
        <w:tblW w:w="9747" w:type="dxa"/>
        <w:tblLook w:val="04A0"/>
      </w:tblPr>
      <w:tblGrid>
        <w:gridCol w:w="4503"/>
        <w:gridCol w:w="5244"/>
      </w:tblGrid>
      <w:tr w:rsidR="00B556CA" w:rsidRPr="00F92770" w:rsidTr="00855A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A" w:rsidRPr="00130B7D" w:rsidRDefault="00B556CA" w:rsidP="007F029E">
            <w:pPr>
              <w:tabs>
                <w:tab w:val="left" w:pos="284"/>
              </w:tabs>
              <w:ind w:left="-90"/>
              <w:jc w:val="both"/>
            </w:pPr>
            <w:r w:rsidRPr="00130B7D">
              <w:t xml:space="preserve">Председатель конкурсной комиссии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A" w:rsidRPr="00855A85" w:rsidRDefault="00A40B88" w:rsidP="007F029E">
            <w:pPr>
              <w:tabs>
                <w:tab w:val="left" w:pos="-108"/>
              </w:tabs>
              <w:ind w:left="-90"/>
              <w:jc w:val="center"/>
            </w:pPr>
            <w:r>
              <w:t>Булатников Иван Сергеевич</w:t>
            </w:r>
          </w:p>
        </w:tc>
      </w:tr>
      <w:tr w:rsidR="00B556CA" w:rsidRPr="00F92770" w:rsidTr="00855A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A" w:rsidRPr="00130B7D" w:rsidRDefault="00B556CA" w:rsidP="007F029E">
            <w:pPr>
              <w:tabs>
                <w:tab w:val="left" w:pos="284"/>
              </w:tabs>
              <w:ind w:left="-90"/>
              <w:jc w:val="both"/>
            </w:pPr>
            <w:r w:rsidRPr="00130B7D">
              <w:t>Зам</w:t>
            </w:r>
            <w:proofErr w:type="gramStart"/>
            <w:r w:rsidRPr="00130B7D">
              <w:t>.п</w:t>
            </w:r>
            <w:proofErr w:type="gramEnd"/>
            <w:r w:rsidRPr="00130B7D">
              <w:t>редседателя конкурсной комиссии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A" w:rsidRPr="00855A85" w:rsidRDefault="00DC0924" w:rsidP="007F029E">
            <w:pPr>
              <w:tabs>
                <w:tab w:val="left" w:pos="284"/>
              </w:tabs>
              <w:jc w:val="center"/>
            </w:pPr>
            <w:r>
              <w:t>Гериш Елена Анатольевна</w:t>
            </w:r>
          </w:p>
        </w:tc>
      </w:tr>
      <w:tr w:rsidR="00B556CA" w:rsidRPr="00F92770" w:rsidTr="00855A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A" w:rsidRPr="00130B7D" w:rsidRDefault="00B556CA" w:rsidP="007F029E">
            <w:pPr>
              <w:tabs>
                <w:tab w:val="left" w:pos="284"/>
              </w:tabs>
              <w:ind w:left="-90"/>
              <w:jc w:val="both"/>
            </w:pPr>
            <w:r w:rsidRPr="00130B7D">
              <w:t xml:space="preserve">Член </w:t>
            </w:r>
            <w:r>
              <w:t xml:space="preserve">(секретарь) </w:t>
            </w:r>
            <w:r w:rsidRPr="00130B7D">
              <w:t>конкурсной комиссии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A" w:rsidRPr="00855A85" w:rsidRDefault="00DC0924" w:rsidP="007F029E">
            <w:pPr>
              <w:tabs>
                <w:tab w:val="left" w:pos="284"/>
              </w:tabs>
              <w:jc w:val="center"/>
            </w:pPr>
            <w:r>
              <w:t>Воронцова Нина Петровна</w:t>
            </w:r>
          </w:p>
        </w:tc>
      </w:tr>
      <w:tr w:rsidR="00B556CA" w:rsidRPr="00F92770" w:rsidTr="00855A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A" w:rsidRPr="00130B7D" w:rsidRDefault="00B556CA" w:rsidP="007F029E">
            <w:pPr>
              <w:tabs>
                <w:tab w:val="left" w:pos="284"/>
              </w:tabs>
              <w:ind w:left="-90"/>
              <w:jc w:val="both"/>
            </w:pPr>
            <w:r w:rsidRPr="00130B7D">
              <w:t>Член конкурсной комиссии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A" w:rsidRPr="00855A85" w:rsidRDefault="001B2B24" w:rsidP="007F029E">
            <w:pPr>
              <w:tabs>
                <w:tab w:val="left" w:pos="284"/>
              </w:tabs>
              <w:jc w:val="center"/>
            </w:pPr>
            <w:proofErr w:type="gramStart"/>
            <w:r>
              <w:t>Сизых</w:t>
            </w:r>
            <w:proofErr w:type="gramEnd"/>
            <w:r>
              <w:t xml:space="preserve"> Елизавета Алексеевна</w:t>
            </w:r>
          </w:p>
        </w:tc>
      </w:tr>
      <w:tr w:rsidR="00B556CA" w:rsidRPr="00F92770" w:rsidTr="00855A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A" w:rsidRPr="00130B7D" w:rsidRDefault="00B556CA" w:rsidP="007F029E">
            <w:pPr>
              <w:tabs>
                <w:tab w:val="left" w:pos="284"/>
              </w:tabs>
              <w:ind w:left="-90"/>
            </w:pPr>
            <w:r w:rsidRPr="00130B7D">
              <w:t>Член  конкурсной комиссии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A" w:rsidRPr="00855A85" w:rsidRDefault="001B2B24" w:rsidP="00DC0924">
            <w:pPr>
              <w:tabs>
                <w:tab w:val="left" w:pos="284"/>
              </w:tabs>
              <w:jc w:val="center"/>
            </w:pPr>
            <w:r>
              <w:t>Воронцова Наталья Петровна</w:t>
            </w:r>
          </w:p>
        </w:tc>
      </w:tr>
      <w:tr w:rsidR="009F288D" w:rsidRPr="00F92770" w:rsidTr="00855A85">
        <w:tc>
          <w:tcPr>
            <w:tcW w:w="4503" w:type="dxa"/>
            <w:tcBorders>
              <w:top w:val="single" w:sz="4" w:space="0" w:color="auto"/>
            </w:tcBorders>
          </w:tcPr>
          <w:p w:rsidR="009F288D" w:rsidRPr="00F92770" w:rsidRDefault="009F288D" w:rsidP="009F288D"/>
        </w:tc>
        <w:tc>
          <w:tcPr>
            <w:tcW w:w="5244" w:type="dxa"/>
            <w:tcBorders>
              <w:top w:val="single" w:sz="4" w:space="0" w:color="auto"/>
            </w:tcBorders>
          </w:tcPr>
          <w:p w:rsidR="009F288D" w:rsidRPr="00F92770" w:rsidRDefault="009F288D" w:rsidP="009F288D">
            <w:pPr>
              <w:jc w:val="both"/>
            </w:pPr>
          </w:p>
        </w:tc>
      </w:tr>
    </w:tbl>
    <w:p w:rsidR="005F28BE" w:rsidRPr="00F92770" w:rsidRDefault="004B1DD8" w:rsidP="00B54631">
      <w:pPr>
        <w:ind w:firstLine="709"/>
      </w:pPr>
      <w:r>
        <w:t>Кворум имеется. Комиссия правомочна</w:t>
      </w:r>
      <w:r w:rsidR="0018690A" w:rsidRPr="00F92770">
        <w:t>.</w:t>
      </w:r>
    </w:p>
    <w:p w:rsidR="00C451A4" w:rsidRDefault="00C451A4" w:rsidP="004C2FCA">
      <w:pPr>
        <w:jc w:val="both"/>
      </w:pPr>
    </w:p>
    <w:p w:rsidR="003E5E4A" w:rsidRPr="00F92770" w:rsidRDefault="003E5E4A" w:rsidP="00F95425">
      <w:pPr>
        <w:pStyle w:val="2"/>
        <w:spacing w:before="0" w:after="0"/>
        <w:ind w:firstLine="539"/>
        <w:jc w:val="both"/>
        <w:outlineLvl w:val="1"/>
        <w:rPr>
          <w:b/>
          <w:bCs/>
          <w:color w:val="auto"/>
          <w:kern w:val="36"/>
          <w:sz w:val="24"/>
          <w:szCs w:val="24"/>
        </w:rPr>
      </w:pPr>
    </w:p>
    <w:p w:rsidR="00622F25" w:rsidRPr="00B54631" w:rsidRDefault="009C3D09" w:rsidP="00B54631">
      <w:pPr>
        <w:pStyle w:val="2"/>
        <w:spacing w:before="0" w:after="0"/>
        <w:ind w:firstLine="709"/>
        <w:jc w:val="both"/>
        <w:outlineLvl w:val="1"/>
        <w:rPr>
          <w:color w:val="auto"/>
          <w:sz w:val="24"/>
          <w:szCs w:val="24"/>
        </w:rPr>
      </w:pPr>
      <w:r w:rsidRPr="00B54631">
        <w:rPr>
          <w:b/>
          <w:color w:val="auto"/>
          <w:sz w:val="24"/>
          <w:szCs w:val="24"/>
        </w:rPr>
        <w:t>Комиссией установлено</w:t>
      </w:r>
      <w:r w:rsidRPr="00B54631">
        <w:rPr>
          <w:color w:val="auto"/>
          <w:sz w:val="24"/>
          <w:szCs w:val="24"/>
        </w:rPr>
        <w:t>, что:</w:t>
      </w:r>
      <w:r w:rsidR="0056306F" w:rsidRPr="00B54631">
        <w:rPr>
          <w:color w:val="auto"/>
          <w:sz w:val="24"/>
          <w:szCs w:val="24"/>
        </w:rPr>
        <w:t xml:space="preserve"> в отношении лота № 1</w:t>
      </w:r>
      <w:r w:rsidRPr="00B54631">
        <w:rPr>
          <w:color w:val="auto"/>
          <w:sz w:val="24"/>
          <w:szCs w:val="24"/>
        </w:rPr>
        <w:t xml:space="preserve"> открыт</w:t>
      </w:r>
      <w:r w:rsidR="0056306F" w:rsidRPr="00B54631">
        <w:rPr>
          <w:color w:val="auto"/>
          <w:sz w:val="24"/>
          <w:szCs w:val="24"/>
        </w:rPr>
        <w:t>ого</w:t>
      </w:r>
      <w:r w:rsidRPr="00B54631">
        <w:rPr>
          <w:color w:val="auto"/>
          <w:sz w:val="24"/>
          <w:szCs w:val="24"/>
        </w:rPr>
        <w:t xml:space="preserve"> конкурс</w:t>
      </w:r>
      <w:r w:rsidR="0056306F" w:rsidRPr="00B54631">
        <w:rPr>
          <w:color w:val="auto"/>
          <w:sz w:val="24"/>
          <w:szCs w:val="24"/>
        </w:rPr>
        <w:t>а</w:t>
      </w:r>
      <w:r w:rsidRPr="00B54631">
        <w:rPr>
          <w:color w:val="auto"/>
          <w:sz w:val="24"/>
          <w:szCs w:val="24"/>
        </w:rPr>
        <w:t xml:space="preserve"> </w:t>
      </w:r>
      <w:r w:rsidR="004F0003">
        <w:rPr>
          <w:color w:val="auto"/>
          <w:sz w:val="24"/>
          <w:szCs w:val="24"/>
        </w:rPr>
        <w:t xml:space="preserve">на </w:t>
      </w:r>
      <w:r w:rsidR="004F0003">
        <w:rPr>
          <w:color w:val="auto"/>
          <w:lang w:eastAsia="ar-SA"/>
        </w:rPr>
        <w:t>п</w:t>
      </w:r>
      <w:r w:rsidR="004F0003" w:rsidRPr="004F0003">
        <w:rPr>
          <w:color w:val="auto"/>
          <w:lang w:eastAsia="ar-SA"/>
        </w:rPr>
        <w:t>раво заключения Концессионного соглашения, по которому одна сторона (</w:t>
      </w:r>
      <w:proofErr w:type="spellStart"/>
      <w:r w:rsidR="004F0003" w:rsidRPr="004F0003">
        <w:rPr>
          <w:color w:val="auto"/>
          <w:lang w:eastAsia="ar-SA"/>
        </w:rPr>
        <w:t>Концендент</w:t>
      </w:r>
      <w:proofErr w:type="spellEnd"/>
      <w:r w:rsidR="004F0003" w:rsidRPr="004F0003">
        <w:rPr>
          <w:color w:val="auto"/>
          <w:lang w:eastAsia="ar-SA"/>
        </w:rPr>
        <w:t xml:space="preserve">) передает, а другая сторона (Концессионер) </w:t>
      </w:r>
      <w:proofErr w:type="gramStart"/>
      <w:r w:rsidR="004F0003" w:rsidRPr="004F0003">
        <w:rPr>
          <w:color w:val="auto"/>
          <w:lang w:eastAsia="ar-SA"/>
        </w:rPr>
        <w:t>принимает Объект Концессионного соглашения</w:t>
      </w:r>
      <w:r w:rsidR="00622F25" w:rsidRPr="00B54631">
        <w:rPr>
          <w:color w:val="auto"/>
          <w:sz w:val="24"/>
          <w:szCs w:val="24"/>
        </w:rPr>
        <w:t xml:space="preserve"> </w:t>
      </w:r>
      <w:r w:rsidR="004F0003" w:rsidRPr="004F0003">
        <w:rPr>
          <w:b/>
          <w:color w:val="auto"/>
          <w:sz w:val="24"/>
          <w:szCs w:val="24"/>
        </w:rPr>
        <w:t>поданных заявок нет</w:t>
      </w:r>
      <w:proofErr w:type="gramEnd"/>
      <w:r w:rsidR="007F029E">
        <w:rPr>
          <w:b/>
          <w:color w:val="auto"/>
          <w:sz w:val="24"/>
          <w:szCs w:val="24"/>
        </w:rPr>
        <w:t xml:space="preserve"> </w:t>
      </w:r>
      <w:r w:rsidR="007F029E" w:rsidRPr="007F029E">
        <w:rPr>
          <w:b/>
          <w:color w:val="auto"/>
          <w:sz w:val="24"/>
          <w:szCs w:val="24"/>
        </w:rPr>
        <w:t>конкурс признан несостоявшимся</w:t>
      </w:r>
      <w:r w:rsidR="00DC651D" w:rsidRPr="004F0003">
        <w:rPr>
          <w:b/>
          <w:color w:val="auto"/>
          <w:sz w:val="24"/>
          <w:szCs w:val="24"/>
        </w:rPr>
        <w:t>.</w:t>
      </w:r>
    </w:p>
    <w:p w:rsidR="00DC651D" w:rsidRPr="00B54631" w:rsidRDefault="00DC651D" w:rsidP="00B54631">
      <w:pPr>
        <w:pStyle w:val="2"/>
        <w:spacing w:before="0" w:after="0"/>
        <w:ind w:firstLine="709"/>
        <w:jc w:val="both"/>
        <w:outlineLvl w:val="1"/>
        <w:rPr>
          <w:color w:val="auto"/>
          <w:sz w:val="24"/>
          <w:szCs w:val="24"/>
        </w:rPr>
      </w:pPr>
    </w:p>
    <w:p w:rsidR="00094CAD" w:rsidRPr="00F92770" w:rsidRDefault="00094CAD" w:rsidP="0018690A">
      <w:pPr>
        <w:jc w:val="both"/>
      </w:pPr>
      <w:r w:rsidRPr="00F92770">
        <w:t xml:space="preserve">Настоящий протокол подлежит размещению на официальном сайте: </w:t>
      </w:r>
      <w:r w:rsidRPr="00F92770">
        <w:rPr>
          <w:lang w:val="en-US"/>
        </w:rPr>
        <w:t>www</w:t>
      </w:r>
      <w:r w:rsidRPr="00F92770">
        <w:t>.</w:t>
      </w:r>
      <w:proofErr w:type="spellStart"/>
      <w:r w:rsidRPr="00F92770">
        <w:rPr>
          <w:lang w:val="en-US"/>
        </w:rPr>
        <w:t>torgi</w:t>
      </w:r>
      <w:proofErr w:type="spellEnd"/>
      <w:r w:rsidRPr="00F92770">
        <w:t>.</w:t>
      </w:r>
      <w:proofErr w:type="spellStart"/>
      <w:r w:rsidRPr="00F92770">
        <w:rPr>
          <w:lang w:val="en-US"/>
        </w:rPr>
        <w:t>gov</w:t>
      </w:r>
      <w:proofErr w:type="spellEnd"/>
      <w:r w:rsidRPr="00F92770">
        <w:t>.</w:t>
      </w:r>
      <w:proofErr w:type="spellStart"/>
      <w:r w:rsidRPr="00F92770">
        <w:rPr>
          <w:lang w:val="en-US"/>
        </w:rPr>
        <w:t>ru</w:t>
      </w:r>
      <w:proofErr w:type="spellEnd"/>
      <w:r w:rsidRPr="00F92770">
        <w:t xml:space="preserve"> .  </w:t>
      </w:r>
    </w:p>
    <w:p w:rsidR="00980A09" w:rsidRDefault="00F9573A" w:rsidP="00535DD4">
      <w:pPr>
        <w:pStyle w:val="a6"/>
        <w:ind w:left="0"/>
        <w:jc w:val="both"/>
        <w:outlineLvl w:val="0"/>
        <w:rPr>
          <w:sz w:val="24"/>
          <w:szCs w:val="24"/>
        </w:rPr>
      </w:pPr>
      <w:r w:rsidRPr="00F92770">
        <w:rPr>
          <w:sz w:val="24"/>
          <w:szCs w:val="24"/>
        </w:rPr>
        <w:t xml:space="preserve">Настоящий протокол подлежит хранению в течение </w:t>
      </w:r>
      <w:r w:rsidR="00980A09" w:rsidRPr="00F92770">
        <w:rPr>
          <w:sz w:val="24"/>
          <w:szCs w:val="24"/>
        </w:rPr>
        <w:t>срока действия концессионного соглашения.</w:t>
      </w:r>
    </w:p>
    <w:tbl>
      <w:tblPr>
        <w:tblW w:w="9747" w:type="dxa"/>
        <w:tblLook w:val="04A0"/>
      </w:tblPr>
      <w:tblGrid>
        <w:gridCol w:w="4503"/>
        <w:gridCol w:w="2551"/>
        <w:gridCol w:w="2693"/>
      </w:tblGrid>
      <w:tr w:rsidR="00DC0924" w:rsidRPr="00F92770" w:rsidTr="007F02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4" w:rsidRPr="00130B7D" w:rsidRDefault="00DC0924" w:rsidP="007F029E">
            <w:pPr>
              <w:tabs>
                <w:tab w:val="left" w:pos="284"/>
              </w:tabs>
              <w:ind w:left="-90"/>
              <w:jc w:val="both"/>
            </w:pPr>
            <w:r w:rsidRPr="00130B7D">
              <w:t xml:space="preserve">Председатель конкурсной комиссии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4" w:rsidRPr="006E676E" w:rsidRDefault="00DC0924" w:rsidP="00DC0924">
            <w:r w:rsidRPr="006E676E">
              <w:t xml:space="preserve">Булатников </w:t>
            </w:r>
            <w:r>
              <w:t>И.С.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4" w:rsidRPr="00855A85" w:rsidRDefault="00DC0924" w:rsidP="004F0003">
            <w:pPr>
              <w:tabs>
                <w:tab w:val="left" w:pos="-108"/>
              </w:tabs>
              <w:jc w:val="center"/>
            </w:pPr>
          </w:p>
        </w:tc>
      </w:tr>
      <w:tr w:rsidR="00DC0924" w:rsidRPr="00F92770" w:rsidTr="007F02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4" w:rsidRPr="00130B7D" w:rsidRDefault="00DC0924" w:rsidP="007F029E">
            <w:pPr>
              <w:tabs>
                <w:tab w:val="left" w:pos="284"/>
              </w:tabs>
              <w:ind w:left="-90"/>
              <w:jc w:val="both"/>
            </w:pPr>
            <w:r w:rsidRPr="00130B7D">
              <w:t>Зам</w:t>
            </w:r>
            <w:proofErr w:type="gramStart"/>
            <w:r w:rsidRPr="00130B7D">
              <w:t>.п</w:t>
            </w:r>
            <w:proofErr w:type="gramEnd"/>
            <w:r w:rsidRPr="00130B7D">
              <w:t>редседателя конкурсной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4" w:rsidRPr="006E676E" w:rsidRDefault="00DC0924" w:rsidP="00DC0924">
            <w:r w:rsidRPr="006E676E">
              <w:t xml:space="preserve">Гериш </w:t>
            </w:r>
            <w:r>
              <w:t>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4" w:rsidRPr="00855A85" w:rsidRDefault="00DC0924" w:rsidP="004F0003">
            <w:pPr>
              <w:tabs>
                <w:tab w:val="left" w:pos="284"/>
              </w:tabs>
              <w:jc w:val="center"/>
            </w:pPr>
          </w:p>
        </w:tc>
      </w:tr>
      <w:tr w:rsidR="00DC0924" w:rsidRPr="00F92770" w:rsidTr="007F02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4" w:rsidRPr="00130B7D" w:rsidRDefault="00DC0924" w:rsidP="007F029E">
            <w:pPr>
              <w:tabs>
                <w:tab w:val="left" w:pos="284"/>
              </w:tabs>
              <w:ind w:left="-90"/>
              <w:jc w:val="both"/>
            </w:pPr>
            <w:r w:rsidRPr="00130B7D">
              <w:t xml:space="preserve">Член </w:t>
            </w:r>
            <w:r>
              <w:t xml:space="preserve">(секретарь) </w:t>
            </w:r>
            <w:r w:rsidRPr="00130B7D">
              <w:t>конкурсной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4" w:rsidRPr="006E676E" w:rsidRDefault="00DC0924" w:rsidP="00DC0924">
            <w:r w:rsidRPr="006E676E">
              <w:t xml:space="preserve">Воронцова </w:t>
            </w:r>
            <w:r>
              <w:t>Н.П.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4" w:rsidRPr="00855A85" w:rsidRDefault="00DC0924" w:rsidP="004F0003">
            <w:pPr>
              <w:tabs>
                <w:tab w:val="left" w:pos="284"/>
              </w:tabs>
              <w:jc w:val="center"/>
            </w:pPr>
          </w:p>
        </w:tc>
      </w:tr>
      <w:tr w:rsidR="00DC0924" w:rsidRPr="00F92770" w:rsidTr="007F02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4" w:rsidRPr="00130B7D" w:rsidRDefault="00DC0924" w:rsidP="007F029E">
            <w:pPr>
              <w:tabs>
                <w:tab w:val="left" w:pos="284"/>
              </w:tabs>
              <w:ind w:left="-90"/>
              <w:jc w:val="both"/>
            </w:pPr>
            <w:r w:rsidRPr="00130B7D">
              <w:t>Член конкурсной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4" w:rsidRPr="006E676E" w:rsidRDefault="001B2B24" w:rsidP="00DC0924">
            <w:r>
              <w:t>Сизых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4" w:rsidRPr="00855A85" w:rsidRDefault="00DC0924" w:rsidP="004F0003">
            <w:pPr>
              <w:tabs>
                <w:tab w:val="left" w:pos="284"/>
              </w:tabs>
              <w:jc w:val="center"/>
            </w:pPr>
          </w:p>
        </w:tc>
      </w:tr>
      <w:tr w:rsidR="00DC0924" w:rsidRPr="00F92770" w:rsidTr="007F02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4" w:rsidRPr="00130B7D" w:rsidRDefault="00DC0924" w:rsidP="007F029E">
            <w:pPr>
              <w:tabs>
                <w:tab w:val="left" w:pos="284"/>
              </w:tabs>
              <w:ind w:left="-90"/>
            </w:pPr>
            <w:r w:rsidRPr="00130B7D">
              <w:t>Член  конкурсной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4" w:rsidRDefault="001B2B24" w:rsidP="00DC0924">
            <w:r>
              <w:t>Воронцова Н.П.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4" w:rsidRPr="00855A85" w:rsidRDefault="00DC0924" w:rsidP="004F0003">
            <w:pPr>
              <w:tabs>
                <w:tab w:val="left" w:pos="284"/>
              </w:tabs>
              <w:jc w:val="center"/>
            </w:pPr>
          </w:p>
        </w:tc>
      </w:tr>
      <w:tr w:rsidR="004F0003" w:rsidRPr="00F92770" w:rsidTr="007F029E">
        <w:tc>
          <w:tcPr>
            <w:tcW w:w="4503" w:type="dxa"/>
            <w:tcBorders>
              <w:top w:val="single" w:sz="4" w:space="0" w:color="auto"/>
            </w:tcBorders>
          </w:tcPr>
          <w:p w:rsidR="004F0003" w:rsidRPr="00F92770" w:rsidRDefault="004F0003" w:rsidP="007F029E"/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4F0003" w:rsidRPr="00F92770" w:rsidRDefault="004F0003" w:rsidP="007F029E">
            <w:pPr>
              <w:jc w:val="both"/>
            </w:pPr>
          </w:p>
        </w:tc>
      </w:tr>
    </w:tbl>
    <w:p w:rsidR="004F0003" w:rsidRDefault="004F0003" w:rsidP="00535DD4">
      <w:pPr>
        <w:pStyle w:val="a6"/>
        <w:ind w:left="0"/>
        <w:jc w:val="both"/>
        <w:outlineLvl w:val="0"/>
        <w:rPr>
          <w:sz w:val="24"/>
          <w:szCs w:val="24"/>
        </w:rPr>
      </w:pPr>
    </w:p>
    <w:sectPr w:rsidR="004F0003" w:rsidSect="005505C6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4861B7"/>
    <w:multiLevelType w:val="hybridMultilevel"/>
    <w:tmpl w:val="E5E87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27815"/>
    <w:multiLevelType w:val="hybridMultilevel"/>
    <w:tmpl w:val="4A08A008"/>
    <w:lvl w:ilvl="0" w:tplc="77E4F7F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6F16A07"/>
    <w:multiLevelType w:val="hybridMultilevel"/>
    <w:tmpl w:val="BBDEA484"/>
    <w:lvl w:ilvl="0" w:tplc="EB8A8E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C8E5DF2"/>
    <w:multiLevelType w:val="hybridMultilevel"/>
    <w:tmpl w:val="6562D34A"/>
    <w:lvl w:ilvl="0" w:tplc="6B784C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74D2B77"/>
    <w:multiLevelType w:val="hybridMultilevel"/>
    <w:tmpl w:val="400C7638"/>
    <w:lvl w:ilvl="0" w:tplc="B4C0CA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F0A759A"/>
    <w:multiLevelType w:val="hybridMultilevel"/>
    <w:tmpl w:val="FFDAF9D6"/>
    <w:lvl w:ilvl="0" w:tplc="90A46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06093"/>
    <w:multiLevelType w:val="hybridMultilevel"/>
    <w:tmpl w:val="4D7E2A48"/>
    <w:lvl w:ilvl="0" w:tplc="C862FC22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3D82B03"/>
    <w:multiLevelType w:val="hybridMultilevel"/>
    <w:tmpl w:val="2B282784"/>
    <w:lvl w:ilvl="0" w:tplc="89E243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43F1A0A"/>
    <w:multiLevelType w:val="hybridMultilevel"/>
    <w:tmpl w:val="7BEE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3160D"/>
    <w:multiLevelType w:val="hybridMultilevel"/>
    <w:tmpl w:val="9D1CBFD8"/>
    <w:lvl w:ilvl="0" w:tplc="458220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7C5878"/>
    <w:multiLevelType w:val="hybridMultilevel"/>
    <w:tmpl w:val="7BEEC3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107A2"/>
    <w:multiLevelType w:val="hybridMultilevel"/>
    <w:tmpl w:val="03CE77D6"/>
    <w:lvl w:ilvl="0" w:tplc="76ECB7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29B2BA3"/>
    <w:multiLevelType w:val="hybridMultilevel"/>
    <w:tmpl w:val="41582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0F42BF"/>
    <w:multiLevelType w:val="hybridMultilevel"/>
    <w:tmpl w:val="7CF43A78"/>
    <w:lvl w:ilvl="0" w:tplc="2A2EB0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6D3D7BD8"/>
    <w:multiLevelType w:val="hybridMultilevel"/>
    <w:tmpl w:val="AFF02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AB1D7C"/>
    <w:multiLevelType w:val="hybridMultilevel"/>
    <w:tmpl w:val="A8789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7D464E"/>
    <w:multiLevelType w:val="hybridMultilevel"/>
    <w:tmpl w:val="AF106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B645D8"/>
    <w:multiLevelType w:val="hybridMultilevel"/>
    <w:tmpl w:val="7ECE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7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2"/>
  </w:num>
  <w:num w:numId="13">
    <w:abstractNumId w:val="14"/>
  </w:num>
  <w:num w:numId="14">
    <w:abstractNumId w:val="0"/>
  </w:num>
  <w:num w:numId="15">
    <w:abstractNumId w:val="6"/>
  </w:num>
  <w:num w:numId="16">
    <w:abstractNumId w:val="4"/>
  </w:num>
  <w:num w:numId="17">
    <w:abstractNumId w:val="3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4C2FCA"/>
    <w:rsid w:val="00000061"/>
    <w:rsid w:val="00003789"/>
    <w:rsid w:val="00022E12"/>
    <w:rsid w:val="00026F04"/>
    <w:rsid w:val="0004799E"/>
    <w:rsid w:val="000533B3"/>
    <w:rsid w:val="00070D3F"/>
    <w:rsid w:val="000755E0"/>
    <w:rsid w:val="000806CD"/>
    <w:rsid w:val="000830C0"/>
    <w:rsid w:val="00094CAD"/>
    <w:rsid w:val="00095AD9"/>
    <w:rsid w:val="000A7E04"/>
    <w:rsid w:val="000B3D71"/>
    <w:rsid w:val="000C260F"/>
    <w:rsid w:val="000C6440"/>
    <w:rsid w:val="000D578C"/>
    <w:rsid w:val="000F059C"/>
    <w:rsid w:val="000F4C40"/>
    <w:rsid w:val="00106C0A"/>
    <w:rsid w:val="00126959"/>
    <w:rsid w:val="00141CC4"/>
    <w:rsid w:val="00152AF2"/>
    <w:rsid w:val="00166097"/>
    <w:rsid w:val="00166D8E"/>
    <w:rsid w:val="001748D3"/>
    <w:rsid w:val="00175112"/>
    <w:rsid w:val="00176975"/>
    <w:rsid w:val="00177547"/>
    <w:rsid w:val="0018690A"/>
    <w:rsid w:val="00191143"/>
    <w:rsid w:val="001A1F31"/>
    <w:rsid w:val="001A4331"/>
    <w:rsid w:val="001B2B24"/>
    <w:rsid w:val="001B792A"/>
    <w:rsid w:val="001C6F6D"/>
    <w:rsid w:val="001D3B1E"/>
    <w:rsid w:val="001D7905"/>
    <w:rsid w:val="001E72DB"/>
    <w:rsid w:val="00212B20"/>
    <w:rsid w:val="00221C4B"/>
    <w:rsid w:val="00222BA1"/>
    <w:rsid w:val="00224F7A"/>
    <w:rsid w:val="00227DA4"/>
    <w:rsid w:val="002371AB"/>
    <w:rsid w:val="00242853"/>
    <w:rsid w:val="00243E86"/>
    <w:rsid w:val="00254366"/>
    <w:rsid w:val="0025476B"/>
    <w:rsid w:val="00271295"/>
    <w:rsid w:val="00274722"/>
    <w:rsid w:val="002808C2"/>
    <w:rsid w:val="00280E26"/>
    <w:rsid w:val="00285AA3"/>
    <w:rsid w:val="00285E2A"/>
    <w:rsid w:val="00293B5B"/>
    <w:rsid w:val="00294D28"/>
    <w:rsid w:val="002C5805"/>
    <w:rsid w:val="002D2058"/>
    <w:rsid w:val="002E5EAA"/>
    <w:rsid w:val="00313FE4"/>
    <w:rsid w:val="0034489F"/>
    <w:rsid w:val="00352087"/>
    <w:rsid w:val="00355862"/>
    <w:rsid w:val="00375634"/>
    <w:rsid w:val="00377107"/>
    <w:rsid w:val="00381B1D"/>
    <w:rsid w:val="00391DCF"/>
    <w:rsid w:val="003A0FFC"/>
    <w:rsid w:val="003A144A"/>
    <w:rsid w:val="003A5E22"/>
    <w:rsid w:val="003D22CE"/>
    <w:rsid w:val="003E0469"/>
    <w:rsid w:val="003E27BF"/>
    <w:rsid w:val="003E5E4A"/>
    <w:rsid w:val="003F3EA1"/>
    <w:rsid w:val="0041578A"/>
    <w:rsid w:val="00427754"/>
    <w:rsid w:val="00431C2D"/>
    <w:rsid w:val="00433C2A"/>
    <w:rsid w:val="00462CCE"/>
    <w:rsid w:val="00467564"/>
    <w:rsid w:val="004A2066"/>
    <w:rsid w:val="004A2C75"/>
    <w:rsid w:val="004A3621"/>
    <w:rsid w:val="004B1DD8"/>
    <w:rsid w:val="004B49F8"/>
    <w:rsid w:val="004C2FCA"/>
    <w:rsid w:val="004C3F51"/>
    <w:rsid w:val="004C7847"/>
    <w:rsid w:val="004E3E78"/>
    <w:rsid w:val="004E596B"/>
    <w:rsid w:val="004E76DE"/>
    <w:rsid w:val="004F0003"/>
    <w:rsid w:val="004F1481"/>
    <w:rsid w:val="00514A5F"/>
    <w:rsid w:val="005150A0"/>
    <w:rsid w:val="005178CD"/>
    <w:rsid w:val="00522737"/>
    <w:rsid w:val="00526B1F"/>
    <w:rsid w:val="005319E4"/>
    <w:rsid w:val="00535DD4"/>
    <w:rsid w:val="005505C6"/>
    <w:rsid w:val="00552CCB"/>
    <w:rsid w:val="0055346D"/>
    <w:rsid w:val="0056306F"/>
    <w:rsid w:val="005659C7"/>
    <w:rsid w:val="005836F8"/>
    <w:rsid w:val="005A35A2"/>
    <w:rsid w:val="005B7908"/>
    <w:rsid w:val="005C74C7"/>
    <w:rsid w:val="005E6908"/>
    <w:rsid w:val="005F28BE"/>
    <w:rsid w:val="0060204E"/>
    <w:rsid w:val="00612811"/>
    <w:rsid w:val="00622531"/>
    <w:rsid w:val="00622F25"/>
    <w:rsid w:val="0064792C"/>
    <w:rsid w:val="00651F4C"/>
    <w:rsid w:val="0065728E"/>
    <w:rsid w:val="00662700"/>
    <w:rsid w:val="00664F87"/>
    <w:rsid w:val="006762AE"/>
    <w:rsid w:val="00686CE1"/>
    <w:rsid w:val="00687870"/>
    <w:rsid w:val="006A0797"/>
    <w:rsid w:val="006A6E23"/>
    <w:rsid w:val="006B675B"/>
    <w:rsid w:val="006B7BBC"/>
    <w:rsid w:val="006D0956"/>
    <w:rsid w:val="006D55CE"/>
    <w:rsid w:val="006E29D8"/>
    <w:rsid w:val="007038BE"/>
    <w:rsid w:val="0070612D"/>
    <w:rsid w:val="007118D9"/>
    <w:rsid w:val="00727A39"/>
    <w:rsid w:val="007405A0"/>
    <w:rsid w:val="007427E5"/>
    <w:rsid w:val="00742AAC"/>
    <w:rsid w:val="00753D93"/>
    <w:rsid w:val="00755348"/>
    <w:rsid w:val="0076104E"/>
    <w:rsid w:val="0077370C"/>
    <w:rsid w:val="00775333"/>
    <w:rsid w:val="00775836"/>
    <w:rsid w:val="007804E5"/>
    <w:rsid w:val="00793AB0"/>
    <w:rsid w:val="00796917"/>
    <w:rsid w:val="007A5175"/>
    <w:rsid w:val="007B67A6"/>
    <w:rsid w:val="007D41B9"/>
    <w:rsid w:val="007E0FEC"/>
    <w:rsid w:val="007E2A79"/>
    <w:rsid w:val="007E7F7E"/>
    <w:rsid w:val="007F029E"/>
    <w:rsid w:val="007F1A15"/>
    <w:rsid w:val="008010DA"/>
    <w:rsid w:val="008041DD"/>
    <w:rsid w:val="00810026"/>
    <w:rsid w:val="008127FD"/>
    <w:rsid w:val="00827ED1"/>
    <w:rsid w:val="0084091B"/>
    <w:rsid w:val="00841E0B"/>
    <w:rsid w:val="00852631"/>
    <w:rsid w:val="00855A85"/>
    <w:rsid w:val="008646C7"/>
    <w:rsid w:val="00874DBB"/>
    <w:rsid w:val="00875AA3"/>
    <w:rsid w:val="00883B82"/>
    <w:rsid w:val="00887EDA"/>
    <w:rsid w:val="00892D93"/>
    <w:rsid w:val="008A1E4D"/>
    <w:rsid w:val="008C11AC"/>
    <w:rsid w:val="008C2B84"/>
    <w:rsid w:val="008C5D01"/>
    <w:rsid w:val="008C789A"/>
    <w:rsid w:val="008D3D33"/>
    <w:rsid w:val="008E580E"/>
    <w:rsid w:val="008F62B4"/>
    <w:rsid w:val="0090307F"/>
    <w:rsid w:val="00910323"/>
    <w:rsid w:val="0091489D"/>
    <w:rsid w:val="00922C7B"/>
    <w:rsid w:val="00934DE8"/>
    <w:rsid w:val="00940649"/>
    <w:rsid w:val="00941A65"/>
    <w:rsid w:val="00956F5E"/>
    <w:rsid w:val="00967F66"/>
    <w:rsid w:val="00971034"/>
    <w:rsid w:val="0097433F"/>
    <w:rsid w:val="00980A09"/>
    <w:rsid w:val="00992B59"/>
    <w:rsid w:val="00994AFA"/>
    <w:rsid w:val="009A4368"/>
    <w:rsid w:val="009B2374"/>
    <w:rsid w:val="009B3964"/>
    <w:rsid w:val="009C3D09"/>
    <w:rsid w:val="009C4396"/>
    <w:rsid w:val="009C44FF"/>
    <w:rsid w:val="009C6A54"/>
    <w:rsid w:val="009C6CC4"/>
    <w:rsid w:val="009D7F8C"/>
    <w:rsid w:val="009F288D"/>
    <w:rsid w:val="00A0258F"/>
    <w:rsid w:val="00A040DC"/>
    <w:rsid w:val="00A11245"/>
    <w:rsid w:val="00A2474C"/>
    <w:rsid w:val="00A40B88"/>
    <w:rsid w:val="00A46F3C"/>
    <w:rsid w:val="00A50C6A"/>
    <w:rsid w:val="00A54FF3"/>
    <w:rsid w:val="00A572BD"/>
    <w:rsid w:val="00A57AF1"/>
    <w:rsid w:val="00A70640"/>
    <w:rsid w:val="00A726FC"/>
    <w:rsid w:val="00A72E1E"/>
    <w:rsid w:val="00A974F9"/>
    <w:rsid w:val="00AD6E21"/>
    <w:rsid w:val="00AE1506"/>
    <w:rsid w:val="00B00470"/>
    <w:rsid w:val="00B11C5F"/>
    <w:rsid w:val="00B1528A"/>
    <w:rsid w:val="00B25366"/>
    <w:rsid w:val="00B32E25"/>
    <w:rsid w:val="00B34A4C"/>
    <w:rsid w:val="00B41BE8"/>
    <w:rsid w:val="00B44D83"/>
    <w:rsid w:val="00B53391"/>
    <w:rsid w:val="00B54631"/>
    <w:rsid w:val="00B556CA"/>
    <w:rsid w:val="00B63F9E"/>
    <w:rsid w:val="00B7755F"/>
    <w:rsid w:val="00B77722"/>
    <w:rsid w:val="00B85CD8"/>
    <w:rsid w:val="00BA373C"/>
    <w:rsid w:val="00BA677F"/>
    <w:rsid w:val="00BD2296"/>
    <w:rsid w:val="00BD611F"/>
    <w:rsid w:val="00BE2B61"/>
    <w:rsid w:val="00BF49A5"/>
    <w:rsid w:val="00C2708E"/>
    <w:rsid w:val="00C42AAD"/>
    <w:rsid w:val="00C451A4"/>
    <w:rsid w:val="00C46CB4"/>
    <w:rsid w:val="00C47EA6"/>
    <w:rsid w:val="00C53E93"/>
    <w:rsid w:val="00C53F9B"/>
    <w:rsid w:val="00C66360"/>
    <w:rsid w:val="00C67183"/>
    <w:rsid w:val="00C71721"/>
    <w:rsid w:val="00C86101"/>
    <w:rsid w:val="00C92AD7"/>
    <w:rsid w:val="00C94F98"/>
    <w:rsid w:val="00CA23B6"/>
    <w:rsid w:val="00CA6828"/>
    <w:rsid w:val="00CC57C3"/>
    <w:rsid w:val="00CD2E31"/>
    <w:rsid w:val="00CD3ECE"/>
    <w:rsid w:val="00CE2A37"/>
    <w:rsid w:val="00CF3166"/>
    <w:rsid w:val="00D03C49"/>
    <w:rsid w:val="00D13B0F"/>
    <w:rsid w:val="00D20FA8"/>
    <w:rsid w:val="00D31ADC"/>
    <w:rsid w:val="00D36F1E"/>
    <w:rsid w:val="00D41DAD"/>
    <w:rsid w:val="00D67B4C"/>
    <w:rsid w:val="00D67FFC"/>
    <w:rsid w:val="00D845DD"/>
    <w:rsid w:val="00D92060"/>
    <w:rsid w:val="00D9618E"/>
    <w:rsid w:val="00DA2AD6"/>
    <w:rsid w:val="00DB47D5"/>
    <w:rsid w:val="00DC0924"/>
    <w:rsid w:val="00DC651D"/>
    <w:rsid w:val="00DC78D2"/>
    <w:rsid w:val="00DD351B"/>
    <w:rsid w:val="00DE35F5"/>
    <w:rsid w:val="00DF5E8B"/>
    <w:rsid w:val="00E013A7"/>
    <w:rsid w:val="00E01988"/>
    <w:rsid w:val="00E019D6"/>
    <w:rsid w:val="00E04490"/>
    <w:rsid w:val="00E15B78"/>
    <w:rsid w:val="00E16715"/>
    <w:rsid w:val="00E2553A"/>
    <w:rsid w:val="00E34597"/>
    <w:rsid w:val="00E35616"/>
    <w:rsid w:val="00E43288"/>
    <w:rsid w:val="00E70C63"/>
    <w:rsid w:val="00E8158C"/>
    <w:rsid w:val="00E833EE"/>
    <w:rsid w:val="00E84E01"/>
    <w:rsid w:val="00EB33D7"/>
    <w:rsid w:val="00EC15CA"/>
    <w:rsid w:val="00ED1A7A"/>
    <w:rsid w:val="00EE183B"/>
    <w:rsid w:val="00EF28CD"/>
    <w:rsid w:val="00EF4F95"/>
    <w:rsid w:val="00F100DD"/>
    <w:rsid w:val="00F41220"/>
    <w:rsid w:val="00F45C1A"/>
    <w:rsid w:val="00F47FB3"/>
    <w:rsid w:val="00F51A0F"/>
    <w:rsid w:val="00F704CD"/>
    <w:rsid w:val="00F85640"/>
    <w:rsid w:val="00F91D0F"/>
    <w:rsid w:val="00F923C7"/>
    <w:rsid w:val="00F92770"/>
    <w:rsid w:val="00F95425"/>
    <w:rsid w:val="00F9573A"/>
    <w:rsid w:val="00FA4617"/>
    <w:rsid w:val="00FB1F3D"/>
    <w:rsid w:val="00FF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4C2FCA"/>
    <w:pPr>
      <w:spacing w:before="105" w:after="105"/>
      <w:ind w:firstLine="240"/>
    </w:pPr>
    <w:rPr>
      <w:color w:val="3C392C"/>
      <w:sz w:val="26"/>
      <w:szCs w:val="26"/>
    </w:rPr>
  </w:style>
  <w:style w:type="character" w:styleId="a3">
    <w:name w:val="Strong"/>
    <w:qFormat/>
    <w:rsid w:val="004C2FCA"/>
    <w:rPr>
      <w:b/>
      <w:bCs/>
    </w:rPr>
  </w:style>
  <w:style w:type="table" w:styleId="a4">
    <w:name w:val="Table Grid"/>
    <w:basedOn w:val="a1"/>
    <w:uiPriority w:val="59"/>
    <w:rsid w:val="00517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A37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F2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unhideWhenUsed/>
    <w:rsid w:val="00F9573A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9573A"/>
  </w:style>
  <w:style w:type="paragraph" w:styleId="a8">
    <w:name w:val="List Paragraph"/>
    <w:basedOn w:val="a"/>
    <w:uiPriority w:val="34"/>
    <w:qFormat/>
    <w:rsid w:val="00F47F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D845D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845D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5E690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E69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комиссии по вскрытию конвертов с заявками на участие в открытом конкурсе №18-2010 на право заключения договора аренды  муниципального имущества (объекты электросетевого хозяйства), предназначенного для бесперебойного обеспечения электр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комиссии по вскрытию конвертов с заявками на участие в открытом конкурсе №18-2010 на право заключения договора аренды  муниципального имущества (объекты электросетевого хозяйства), предназначенного для бесперебойного обеспечения электр</dc:title>
  <dc:creator>-</dc:creator>
  <cp:lastModifiedBy>Иван Булатников</cp:lastModifiedBy>
  <cp:revision>3</cp:revision>
  <cp:lastPrinted>2018-05-16T08:16:00Z</cp:lastPrinted>
  <dcterms:created xsi:type="dcterms:W3CDTF">2023-04-07T01:57:00Z</dcterms:created>
  <dcterms:modified xsi:type="dcterms:W3CDTF">2023-04-07T02:44:00Z</dcterms:modified>
</cp:coreProperties>
</file>