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277D">
        <w:rPr>
          <w:rFonts w:ascii="Times New Roman" w:hAnsi="Times New Roman" w:cs="Times New Roman"/>
          <w:b/>
        </w:rPr>
        <w:t>ИРКУТСКАЯ ОБЛАСТЬ</w:t>
      </w:r>
    </w:p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277D">
        <w:rPr>
          <w:rFonts w:ascii="Times New Roman" w:hAnsi="Times New Roman" w:cs="Times New Roman"/>
          <w:b/>
        </w:rPr>
        <w:t>РАЙОННОЕ МУНИЦИПАЛЬНОЕ ОБРАЗОВАНИЕ</w:t>
      </w:r>
    </w:p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277D">
        <w:rPr>
          <w:rFonts w:ascii="Times New Roman" w:hAnsi="Times New Roman" w:cs="Times New Roman"/>
          <w:b/>
        </w:rPr>
        <w:t>«УСТЬ-УДИНСКИЙ РАЙОН»</w:t>
      </w:r>
    </w:p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277D">
        <w:rPr>
          <w:rFonts w:ascii="Times New Roman" w:hAnsi="Times New Roman" w:cs="Times New Roman"/>
          <w:b/>
        </w:rPr>
        <w:t>ЮГОЛОКСКОЕ МУНИЦИПАЛЬНОЕ ОБРАЗОВАНИЕ</w:t>
      </w:r>
    </w:p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277D">
        <w:rPr>
          <w:rFonts w:ascii="Times New Roman" w:hAnsi="Times New Roman" w:cs="Times New Roman"/>
          <w:b/>
        </w:rPr>
        <w:t>АДМИНИСТРАЦИЯ</w:t>
      </w:r>
    </w:p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277D" w:rsidRPr="0030277D" w:rsidRDefault="0030277D" w:rsidP="003027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0277D">
        <w:rPr>
          <w:rFonts w:ascii="Times New Roman" w:hAnsi="Times New Roman" w:cs="Times New Roman"/>
          <w:b/>
        </w:rPr>
        <w:t xml:space="preserve">   ПОСТАНОВЛЕНИЕ                              </w:t>
      </w:r>
    </w:p>
    <w:p w:rsidR="0030277D" w:rsidRPr="0030277D" w:rsidRDefault="0030277D" w:rsidP="0030277D">
      <w:pPr>
        <w:spacing w:line="240" w:lineRule="auto"/>
        <w:contextualSpacing/>
        <w:rPr>
          <w:rFonts w:ascii="Times New Roman" w:hAnsi="Times New Roman" w:cs="Times New Roman"/>
        </w:rPr>
      </w:pPr>
      <w:r w:rsidRPr="0030277D">
        <w:rPr>
          <w:rFonts w:ascii="Times New Roman" w:hAnsi="Times New Roman" w:cs="Times New Roman"/>
        </w:rPr>
        <w:t xml:space="preserve">От </w:t>
      </w:r>
      <w:r w:rsidR="007C3A83">
        <w:rPr>
          <w:rFonts w:ascii="Times New Roman" w:hAnsi="Times New Roman" w:cs="Times New Roman"/>
        </w:rPr>
        <w:t>16</w:t>
      </w:r>
      <w:r w:rsidRPr="00302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30277D">
        <w:rPr>
          <w:rFonts w:ascii="Times New Roman" w:hAnsi="Times New Roman" w:cs="Times New Roman"/>
        </w:rPr>
        <w:t xml:space="preserve">  2023 год</w:t>
      </w:r>
    </w:p>
    <w:p w:rsidR="0030277D" w:rsidRPr="007C3A83" w:rsidRDefault="0030277D" w:rsidP="007C3A83">
      <w:pPr>
        <w:spacing w:line="240" w:lineRule="auto"/>
        <w:contextualSpacing/>
        <w:rPr>
          <w:rFonts w:ascii="Times New Roman" w:hAnsi="Times New Roman" w:cs="Times New Roman"/>
        </w:rPr>
      </w:pPr>
      <w:r w:rsidRPr="0030277D">
        <w:rPr>
          <w:rFonts w:ascii="Times New Roman" w:hAnsi="Times New Roman" w:cs="Times New Roman"/>
        </w:rPr>
        <w:t xml:space="preserve">№ </w:t>
      </w:r>
      <w:r w:rsidR="007C3A83">
        <w:rPr>
          <w:rFonts w:ascii="Times New Roman" w:hAnsi="Times New Roman" w:cs="Times New Roman"/>
        </w:rPr>
        <w:t>41</w:t>
      </w:r>
    </w:p>
    <w:p w:rsidR="00BA0D87" w:rsidRPr="0030277D" w:rsidRDefault="00BA0D87" w:rsidP="0030277D">
      <w:pPr>
        <w:tabs>
          <w:tab w:val="left" w:pos="180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078" w:rsidRPr="00D3281F" w:rsidRDefault="00D3281F" w:rsidP="0030277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1F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«РАЗВИТИЕ МАЛОГО И СРЕДНЕГО ПРЕДПРИНИМАТЕЛЬСТВА НА ТЕРРИТОРИИ ЮГОЛОКСКОГО МУНИЦИПАЛЬНОГО ОБРАЗОВАНИЯ НА 2024 - 2026 ГОДЫ»</w:t>
      </w:r>
    </w:p>
    <w:p w:rsidR="00F04078" w:rsidRPr="009479BC" w:rsidRDefault="00F04078" w:rsidP="00F04078">
      <w:pPr>
        <w:shd w:val="clear" w:color="auto" w:fill="FFFFFF"/>
        <w:spacing w:after="0" w:line="266" w:lineRule="atLeast"/>
        <w:rPr>
          <w:rFonts w:ascii="Arial" w:hAnsi="Arial" w:cs="Arial"/>
          <w:sz w:val="24"/>
          <w:szCs w:val="24"/>
        </w:rPr>
      </w:pPr>
    </w:p>
    <w:p w:rsidR="00F04078" w:rsidRPr="00D3281F" w:rsidRDefault="00F04078" w:rsidP="00D95A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3281F">
        <w:rPr>
          <w:rFonts w:ascii="Times New Roman" w:hAnsi="Times New Roman" w:cs="Times New Roman"/>
          <w:sz w:val="24"/>
          <w:szCs w:val="24"/>
        </w:rPr>
        <w:t>В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целях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формирования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благоприятной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экономической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среды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для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ведения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деятельности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субъектами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на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D3281F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="00BA0D87" w:rsidRPr="00D3281F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="00BA0D87" w:rsidRPr="00D3281F">
        <w:rPr>
          <w:rFonts w:ascii="Times New Roman" w:hAnsi="Times New Roman" w:cs="Times New Roman"/>
          <w:sz w:val="24"/>
          <w:szCs w:val="24"/>
        </w:rPr>
        <w:t>образования,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в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соответствии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Федеральным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законом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от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06.10.2003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N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131-ФЗ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«Об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общих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принципах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в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Российской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Федерации»,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Федеральным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законом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от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24.07.2007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№209-ФЗ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«О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развитии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и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в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sz w:val="24"/>
          <w:szCs w:val="24"/>
        </w:rPr>
        <w:t>Ро</w:t>
      </w:r>
      <w:r w:rsidR="009479BC" w:rsidRPr="00D3281F">
        <w:rPr>
          <w:rFonts w:ascii="Times New Roman" w:hAnsi="Times New Roman" w:cs="Times New Roman"/>
          <w:sz w:val="24"/>
          <w:szCs w:val="24"/>
        </w:rPr>
        <w:t>ссийской</w:t>
      </w:r>
      <w:r w:rsidR="00D95AA8" w:rsidRPr="00D3281F">
        <w:rPr>
          <w:rFonts w:ascii="Times New Roman" w:hAnsi="Times New Roman" w:cs="Times New Roman"/>
          <w:sz w:val="24"/>
          <w:szCs w:val="24"/>
        </w:rPr>
        <w:t xml:space="preserve"> Федерации»,</w:t>
      </w:r>
      <w:r w:rsidR="00D3281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D3281F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proofErr w:type="gramEnd"/>
      <w:r w:rsidR="00D328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04078" w:rsidRPr="009479BC" w:rsidRDefault="00F04078" w:rsidP="00BA0D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078" w:rsidRPr="003771E3" w:rsidRDefault="00D3281F" w:rsidP="00BA0D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04078" w:rsidRPr="003771E3">
        <w:rPr>
          <w:rFonts w:ascii="Times New Roman" w:hAnsi="Times New Roman" w:cs="Times New Roman"/>
          <w:b/>
          <w:sz w:val="24"/>
          <w:szCs w:val="24"/>
        </w:rPr>
        <w:t>:</w:t>
      </w:r>
    </w:p>
    <w:p w:rsidR="00F04078" w:rsidRPr="009479BC" w:rsidRDefault="00F04078" w:rsidP="00BA0D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078" w:rsidRPr="0030277D" w:rsidRDefault="00F04078" w:rsidP="003027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77D">
        <w:rPr>
          <w:rFonts w:ascii="Times New Roman" w:hAnsi="Times New Roman" w:cs="Times New Roman"/>
          <w:sz w:val="24"/>
          <w:szCs w:val="24"/>
        </w:rPr>
        <w:t>1.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Утвердить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муниципальную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программу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«Развитие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и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предп</w:t>
      </w:r>
      <w:r w:rsidR="00305B32" w:rsidRPr="0030277D">
        <w:rPr>
          <w:rFonts w:ascii="Times New Roman" w:hAnsi="Times New Roman" w:cs="Times New Roman"/>
          <w:sz w:val="24"/>
          <w:szCs w:val="24"/>
        </w:rPr>
        <w:t>ринимательства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="00305B32" w:rsidRPr="0030277D">
        <w:rPr>
          <w:rFonts w:ascii="Times New Roman" w:hAnsi="Times New Roman" w:cs="Times New Roman"/>
          <w:sz w:val="24"/>
          <w:szCs w:val="24"/>
        </w:rPr>
        <w:t>на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="00305B32" w:rsidRPr="0030277D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0277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="00BA0D87" w:rsidRPr="0030277D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="00BA0D87" w:rsidRPr="0030277D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на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Pr="0030277D">
        <w:rPr>
          <w:rFonts w:ascii="Times New Roman" w:hAnsi="Times New Roman" w:cs="Times New Roman"/>
          <w:sz w:val="24"/>
          <w:szCs w:val="24"/>
        </w:rPr>
        <w:t>2</w:t>
      </w:r>
      <w:r w:rsidR="00BA0D87" w:rsidRPr="0030277D">
        <w:rPr>
          <w:rFonts w:ascii="Times New Roman" w:hAnsi="Times New Roman" w:cs="Times New Roman"/>
          <w:sz w:val="24"/>
          <w:szCs w:val="24"/>
        </w:rPr>
        <w:t>02</w:t>
      </w:r>
      <w:r w:rsidR="0030277D">
        <w:rPr>
          <w:rFonts w:ascii="Times New Roman" w:hAnsi="Times New Roman" w:cs="Times New Roman"/>
          <w:sz w:val="24"/>
          <w:szCs w:val="24"/>
        </w:rPr>
        <w:t>4</w:t>
      </w:r>
      <w:r w:rsidRPr="0030277D">
        <w:rPr>
          <w:rFonts w:ascii="Times New Roman" w:hAnsi="Times New Roman" w:cs="Times New Roman"/>
          <w:sz w:val="24"/>
          <w:szCs w:val="24"/>
        </w:rPr>
        <w:t>-20</w:t>
      </w:r>
      <w:r w:rsidR="00BA0D87" w:rsidRPr="0030277D">
        <w:rPr>
          <w:rFonts w:ascii="Times New Roman" w:hAnsi="Times New Roman" w:cs="Times New Roman"/>
          <w:sz w:val="24"/>
          <w:szCs w:val="24"/>
        </w:rPr>
        <w:t>2</w:t>
      </w:r>
      <w:r w:rsidR="0030277D">
        <w:rPr>
          <w:rFonts w:ascii="Times New Roman" w:hAnsi="Times New Roman" w:cs="Times New Roman"/>
          <w:sz w:val="24"/>
          <w:szCs w:val="24"/>
        </w:rPr>
        <w:t>6</w:t>
      </w:r>
      <w:r w:rsidR="00D95AA8" w:rsidRPr="0030277D">
        <w:rPr>
          <w:rFonts w:ascii="Times New Roman" w:hAnsi="Times New Roman" w:cs="Times New Roman"/>
          <w:sz w:val="24"/>
          <w:szCs w:val="24"/>
        </w:rPr>
        <w:t xml:space="preserve"> </w:t>
      </w:r>
      <w:r w:rsidR="00E826C0" w:rsidRPr="0030277D">
        <w:rPr>
          <w:rFonts w:ascii="Times New Roman" w:hAnsi="Times New Roman" w:cs="Times New Roman"/>
          <w:sz w:val="24"/>
          <w:szCs w:val="24"/>
        </w:rPr>
        <w:t>годы» (Приложение 1).</w:t>
      </w:r>
    </w:p>
    <w:p w:rsidR="0030277D" w:rsidRPr="0030277D" w:rsidRDefault="0030277D" w:rsidP="00302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77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установленном  законом  порядке в информационном муниципальном  вестнике «Искра» и на </w:t>
      </w:r>
      <w:proofErr w:type="gramStart"/>
      <w:r w:rsidRPr="0030277D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30277D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30277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02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30277D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Pr="003027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77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0277D">
        <w:rPr>
          <w:rFonts w:ascii="Times New Roman" w:hAnsi="Times New Roman" w:cs="Times New Roman"/>
          <w:sz w:val="24"/>
          <w:szCs w:val="24"/>
        </w:rPr>
        <w:t>».</w:t>
      </w:r>
    </w:p>
    <w:p w:rsidR="0030277D" w:rsidRPr="0030277D" w:rsidRDefault="0030277D" w:rsidP="00302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7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27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27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277D" w:rsidRPr="0030277D" w:rsidRDefault="0030277D" w:rsidP="0030277D">
      <w:pPr>
        <w:tabs>
          <w:tab w:val="right" w:pos="935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0277D" w:rsidRPr="0030277D" w:rsidRDefault="0030277D" w:rsidP="0030277D">
      <w:pPr>
        <w:tabs>
          <w:tab w:val="right" w:pos="935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0277D" w:rsidRPr="0030277D" w:rsidRDefault="0030277D" w:rsidP="0030277D">
      <w:pPr>
        <w:pStyle w:val="Standard"/>
        <w:ind w:firstLine="709"/>
        <w:contextualSpacing/>
        <w:rPr>
          <w:rFonts w:ascii="Times New Roman" w:hAnsi="Times New Roman" w:cs="Times New Roman"/>
          <w:sz w:val="24"/>
        </w:rPr>
      </w:pPr>
      <w:r w:rsidRPr="0030277D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305B32" w:rsidRPr="0030277D" w:rsidRDefault="0030277D" w:rsidP="0030277D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77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02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И.С. </w:t>
      </w:r>
      <w:proofErr w:type="spellStart"/>
      <w:r w:rsidRPr="0030277D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30277D">
        <w:rPr>
          <w:rFonts w:ascii="Times New Roman" w:hAnsi="Times New Roman" w:cs="Times New Roman"/>
          <w:sz w:val="24"/>
          <w:szCs w:val="24"/>
        </w:rPr>
        <w:tab/>
      </w:r>
      <w:r w:rsidRPr="0030277D">
        <w:rPr>
          <w:rFonts w:ascii="Times New Roman" w:hAnsi="Times New Roman" w:cs="Times New Roman"/>
          <w:sz w:val="24"/>
          <w:szCs w:val="24"/>
        </w:rPr>
        <w:tab/>
      </w:r>
    </w:p>
    <w:p w:rsidR="00305B32" w:rsidRPr="0030277D" w:rsidRDefault="00305B32" w:rsidP="0030277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21DD" w:rsidRPr="0030277D" w:rsidRDefault="003B21DD" w:rsidP="0030277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21DD" w:rsidRPr="0030277D" w:rsidRDefault="003B21DD" w:rsidP="0030277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21DD" w:rsidRPr="0030277D" w:rsidRDefault="003B21DD" w:rsidP="0030277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21DD" w:rsidRDefault="003B21DD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3B21DD" w:rsidRDefault="003B21DD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0C5760" w:rsidRDefault="000C5760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9479BC" w:rsidRDefault="009479BC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9479BC" w:rsidRDefault="009479BC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9479BC" w:rsidRDefault="009479BC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9479BC" w:rsidRDefault="009479BC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151F88" w:rsidRDefault="00151F88" w:rsidP="00BA0D87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D95AA8" w:rsidRPr="00D3281F" w:rsidRDefault="00D95AA8" w:rsidP="00D95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281F">
        <w:rPr>
          <w:rFonts w:ascii="Times New Roman" w:hAnsi="Times New Roman" w:cs="Times New Roman"/>
        </w:rPr>
        <w:t>Приложение 1</w:t>
      </w:r>
    </w:p>
    <w:p w:rsidR="00D95AA8" w:rsidRPr="00D3281F" w:rsidRDefault="00D95AA8" w:rsidP="00D95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281F">
        <w:rPr>
          <w:rFonts w:ascii="Times New Roman" w:hAnsi="Times New Roman" w:cs="Times New Roman"/>
        </w:rPr>
        <w:t>к Постановлению администрации</w:t>
      </w:r>
    </w:p>
    <w:p w:rsidR="00D95AA8" w:rsidRPr="00D3281F" w:rsidRDefault="0030277D" w:rsidP="00D95AA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3281F">
        <w:rPr>
          <w:rFonts w:ascii="Times New Roman" w:hAnsi="Times New Roman" w:cs="Times New Roman"/>
        </w:rPr>
        <w:t>Юголокского</w:t>
      </w:r>
      <w:proofErr w:type="spellEnd"/>
      <w:r w:rsidR="00D95AA8" w:rsidRPr="00D3281F">
        <w:rPr>
          <w:rFonts w:ascii="Times New Roman" w:hAnsi="Times New Roman" w:cs="Times New Roman"/>
        </w:rPr>
        <w:t xml:space="preserve"> муниципального образования – </w:t>
      </w:r>
    </w:p>
    <w:p w:rsidR="00D95AA8" w:rsidRPr="00D3281F" w:rsidRDefault="00D95AA8" w:rsidP="00D95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281F">
        <w:rPr>
          <w:rFonts w:ascii="Times New Roman" w:hAnsi="Times New Roman" w:cs="Times New Roman"/>
        </w:rPr>
        <w:t>сельского поселения</w:t>
      </w:r>
    </w:p>
    <w:p w:rsidR="00D95AA8" w:rsidRPr="00D3281F" w:rsidRDefault="00D95AA8" w:rsidP="00D95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281F">
        <w:rPr>
          <w:rFonts w:ascii="Times New Roman" w:hAnsi="Times New Roman" w:cs="Times New Roman"/>
        </w:rPr>
        <w:t xml:space="preserve">от </w:t>
      </w:r>
      <w:r w:rsidR="003771E3">
        <w:rPr>
          <w:rFonts w:ascii="Times New Roman" w:hAnsi="Times New Roman" w:cs="Times New Roman"/>
        </w:rPr>
        <w:t>1</w:t>
      </w:r>
      <w:r w:rsidR="007C3A83">
        <w:rPr>
          <w:rFonts w:ascii="Times New Roman" w:hAnsi="Times New Roman" w:cs="Times New Roman"/>
        </w:rPr>
        <w:t>6</w:t>
      </w:r>
      <w:r w:rsidR="00151F88" w:rsidRPr="00D3281F">
        <w:rPr>
          <w:rFonts w:ascii="Times New Roman" w:hAnsi="Times New Roman" w:cs="Times New Roman"/>
        </w:rPr>
        <w:t>.</w:t>
      </w:r>
      <w:r w:rsidR="0030277D" w:rsidRPr="00D3281F">
        <w:rPr>
          <w:rFonts w:ascii="Times New Roman" w:hAnsi="Times New Roman" w:cs="Times New Roman"/>
        </w:rPr>
        <w:t>11</w:t>
      </w:r>
      <w:r w:rsidRPr="00D3281F">
        <w:rPr>
          <w:rFonts w:ascii="Times New Roman" w:hAnsi="Times New Roman" w:cs="Times New Roman"/>
        </w:rPr>
        <w:t>.202</w:t>
      </w:r>
      <w:r w:rsidR="0030277D" w:rsidRPr="00D3281F">
        <w:rPr>
          <w:rFonts w:ascii="Times New Roman" w:hAnsi="Times New Roman" w:cs="Times New Roman"/>
        </w:rPr>
        <w:t>3</w:t>
      </w:r>
      <w:r w:rsidRPr="00D3281F">
        <w:rPr>
          <w:rFonts w:ascii="Times New Roman" w:hAnsi="Times New Roman" w:cs="Times New Roman"/>
        </w:rPr>
        <w:t xml:space="preserve"> № </w:t>
      </w:r>
      <w:r w:rsidR="007C3A83">
        <w:rPr>
          <w:rFonts w:ascii="Times New Roman" w:hAnsi="Times New Roman" w:cs="Times New Roman"/>
        </w:rPr>
        <w:t>41</w:t>
      </w:r>
    </w:p>
    <w:p w:rsidR="00F31B0C" w:rsidRPr="00D1650F" w:rsidRDefault="00F31B0C" w:rsidP="00F04078">
      <w:pPr>
        <w:shd w:val="clear" w:color="auto" w:fill="FFFFFF"/>
        <w:spacing w:after="0" w:line="266" w:lineRule="atLeast"/>
        <w:rPr>
          <w:rFonts w:ascii="Arial" w:hAnsi="Arial" w:cs="Arial"/>
          <w:b/>
          <w:bCs/>
          <w:sz w:val="24"/>
          <w:szCs w:val="24"/>
        </w:rPr>
      </w:pPr>
    </w:p>
    <w:p w:rsidR="0030277D" w:rsidRPr="00D3281F" w:rsidRDefault="0030277D" w:rsidP="0030277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</w:rPr>
      </w:pPr>
      <w:r w:rsidRPr="00D3281F">
        <w:rPr>
          <w:rFonts w:ascii="Times New Roman" w:hAnsi="Times New Roman" w:cs="Times New Roman"/>
          <w:b/>
          <w:caps/>
          <w:sz w:val="24"/>
          <w:szCs w:val="24"/>
        </w:rPr>
        <w:t>муниципальнАЯ</w:t>
      </w:r>
      <w:r w:rsidRPr="00D3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</w:t>
      </w:r>
      <w:r w:rsidRPr="00D3281F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МАЛОГО И СРЕДНЕГО ПРЕДПРИНИМАТЕЛЬСТВА</w:t>
      </w:r>
      <w:r w:rsidRPr="00D3281F">
        <w:rPr>
          <w:rFonts w:ascii="Times New Roman" w:hAnsi="Times New Roman" w:cs="Times New Roman"/>
          <w:b/>
          <w:sz w:val="24"/>
          <w:szCs w:val="24"/>
        </w:rPr>
        <w:t xml:space="preserve"> НА ТЕРРИТОРИИ ЮГОЛОКСКОГО МУНИЦИПАЛЬНОГО ОБРАЗОВАНИЯ НА 2024-2026 ГОДЫ »</w:t>
      </w:r>
    </w:p>
    <w:p w:rsidR="0030277D" w:rsidRPr="00D3281F" w:rsidRDefault="0030277D" w:rsidP="0030277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Cs w:val="24"/>
        </w:rPr>
      </w:pPr>
    </w:p>
    <w:p w:rsidR="0030277D" w:rsidRPr="00D3281F" w:rsidRDefault="0030277D" w:rsidP="0030277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81F">
        <w:rPr>
          <w:rFonts w:ascii="Times New Roman" w:hAnsi="Times New Roman" w:cs="Times New Roman"/>
          <w:sz w:val="24"/>
          <w:szCs w:val="24"/>
        </w:rPr>
        <w:t>РАЗДЕЛ 1. ПАСПОРТ МУНИЦИПАЛЬНОЙ ПРОГРАММЫ</w:t>
      </w:r>
    </w:p>
    <w:p w:rsidR="0030277D" w:rsidRPr="00D3281F" w:rsidRDefault="0030277D" w:rsidP="0030277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81F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ТЕРРИТОРИИ ЮГОЛОКСКОГО МУНИЦИПАЛЬНОГО ОБРАЗОВАНИЯ»</w:t>
      </w:r>
    </w:p>
    <w:p w:rsidR="00F04078" w:rsidRPr="00D3281F" w:rsidRDefault="00F04078" w:rsidP="00F04078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7C3A8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81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95AA8" w:rsidRPr="00D32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D95AA8" w:rsidRPr="00D32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81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6832"/>
      </w:tblGrid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30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0092" w:rsidRPr="00377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92" w:rsidRPr="003771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92" w:rsidRPr="003771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92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92" w:rsidRPr="003771E3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92" w:rsidRPr="003771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209-ФЗ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F04078" w:rsidRPr="003771E3" w:rsidRDefault="00F04078" w:rsidP="0030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9C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9C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9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EE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EE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9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EE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EE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EE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EE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способствующих:</w:t>
            </w:r>
          </w:p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граждан;</w:t>
            </w:r>
          </w:p>
          <w:p w:rsidR="00F04078" w:rsidRPr="003771E3" w:rsidRDefault="00D95AA8" w:rsidP="000D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правовых,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устойчивой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F04078" w:rsidRPr="003771E3" w:rsidRDefault="00D95AA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предоставлением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адресной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методической,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информационной,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:rsidR="00F04078" w:rsidRPr="003771E3" w:rsidRDefault="00F0407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барьеров,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препятствующих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  <w:p w:rsidR="00F04078" w:rsidRPr="003771E3" w:rsidRDefault="00F0407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F04078" w:rsidRPr="003771E3" w:rsidRDefault="00F0407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бизнеса;</w:t>
            </w:r>
          </w:p>
          <w:p w:rsidR="00F04078" w:rsidRPr="003771E3" w:rsidRDefault="00F0407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F04078" w:rsidRPr="003771E3" w:rsidRDefault="00F04078" w:rsidP="00F0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бизнеса,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ведущих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правлениях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заказа;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6F3667" w:rsidP="0030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7CB" w:rsidRPr="003771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создаваемых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271"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271" w:rsidRPr="003771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078" w:rsidRPr="003771E3" w:rsidRDefault="00F04078" w:rsidP="002A4057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производимых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(работ,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услуг);</w:t>
            </w:r>
          </w:p>
          <w:p w:rsidR="00F04078" w:rsidRPr="003771E3" w:rsidRDefault="000D081D" w:rsidP="002A4057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инвестиций,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капитал;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ключевым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отраслям;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1D"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безработицы;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барьеров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социально-этического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деловых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1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bookmarkEnd w:id="0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078" w:rsidRPr="003771E3" w:rsidRDefault="00F04078" w:rsidP="002A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</w:tr>
      <w:tr w:rsidR="00F04078" w:rsidRPr="003771E3" w:rsidTr="00F040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078" w:rsidRPr="003771E3" w:rsidRDefault="00F04078" w:rsidP="00947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осуществляемый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833FB" w:rsidRPr="003771E3">
              <w:rPr>
                <w:rFonts w:ascii="Times New Roman" w:hAnsi="Times New Roman" w:cs="Times New Roman"/>
                <w:sz w:val="24"/>
                <w:szCs w:val="24"/>
              </w:rPr>
              <w:t>граммных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FB" w:rsidRPr="003771E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4078" w:rsidRPr="003771E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F04078" w:rsidRPr="003771E3" w:rsidRDefault="00F04078" w:rsidP="00D95A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Муниципальная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«Развитие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1372EA" w:rsidRPr="003771E3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7F3" w:rsidRPr="003771E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B37F3" w:rsidRPr="003771E3">
        <w:rPr>
          <w:rFonts w:ascii="Times New Roman" w:hAnsi="Times New Roman" w:cs="Times New Roman"/>
          <w:sz w:val="24"/>
          <w:szCs w:val="24"/>
        </w:rPr>
        <w:t>Иркутской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B37F3" w:rsidRPr="003771E3">
        <w:rPr>
          <w:rFonts w:ascii="Times New Roman" w:hAnsi="Times New Roman" w:cs="Times New Roman"/>
          <w:sz w:val="24"/>
          <w:szCs w:val="24"/>
        </w:rPr>
        <w:t>области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B37F3"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202</w:t>
      </w:r>
      <w:r w:rsidR="001372EA" w:rsidRPr="003771E3">
        <w:rPr>
          <w:rFonts w:ascii="Times New Roman" w:hAnsi="Times New Roman" w:cs="Times New Roman"/>
          <w:sz w:val="24"/>
          <w:szCs w:val="24"/>
        </w:rPr>
        <w:t>4</w:t>
      </w:r>
      <w:r w:rsidR="006F3667" w:rsidRPr="003771E3">
        <w:rPr>
          <w:rFonts w:ascii="Times New Roman" w:hAnsi="Times New Roman" w:cs="Times New Roman"/>
          <w:sz w:val="24"/>
          <w:szCs w:val="24"/>
        </w:rPr>
        <w:t>-202</w:t>
      </w:r>
      <w:r w:rsidR="001372EA" w:rsidRPr="003771E3">
        <w:rPr>
          <w:rFonts w:ascii="Times New Roman" w:hAnsi="Times New Roman" w:cs="Times New Roman"/>
          <w:sz w:val="24"/>
          <w:szCs w:val="24"/>
        </w:rPr>
        <w:t>6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годы»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разработана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Администрацией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соответствии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Федеральным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законом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24.07.2007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№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209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ФЗ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«О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Российской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Федерации».</w:t>
      </w:r>
    </w:p>
    <w:p w:rsidR="00F04078" w:rsidRPr="003771E3" w:rsidRDefault="00D1650F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Малый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являясь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неотъемлемой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частью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рыночной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только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устойчиво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сохраняет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достигнутые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позиции,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каждым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годом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усиливает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свое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влияние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экономических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показателей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различных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отраслях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экономики</w:t>
      </w:r>
      <w:r w:rsidR="00F04078" w:rsidRPr="003771E3">
        <w:rPr>
          <w:rFonts w:ascii="Times New Roman" w:hAnsi="Times New Roman" w:cs="Times New Roman"/>
          <w:sz w:val="24"/>
          <w:szCs w:val="24"/>
        </w:rPr>
        <w:t>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Успешное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возможно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лишь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наличии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благоприятных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социальных,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экономических,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правовых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других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условий,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которых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ориентирована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данная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Программа.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Объектом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являются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субъекты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–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юридические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лица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индивидуальные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предприниматели.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Предмет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регулирования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оказание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Сфера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действия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–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</w:t>
      </w:r>
      <w:r w:rsidR="00D34282" w:rsidRPr="003771E3">
        <w:rPr>
          <w:rFonts w:ascii="Times New Roman" w:hAnsi="Times New Roman" w:cs="Times New Roman"/>
          <w:sz w:val="24"/>
          <w:szCs w:val="24"/>
        </w:rPr>
        <w:t>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D34282" w:rsidRPr="003771E3">
        <w:rPr>
          <w:rFonts w:ascii="Times New Roman" w:hAnsi="Times New Roman" w:cs="Times New Roman"/>
          <w:sz w:val="24"/>
          <w:szCs w:val="24"/>
        </w:rPr>
        <w:t>Администрации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Субъекты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потребительские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кооперативы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коммерческие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(за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исключением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унитарных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предприятий),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индивидуальные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крестьянские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(фермерские)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хозяйства,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осуществляющие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Муниципальная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администрацией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поселения,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комплекса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финансового,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имущественного,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характера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созданию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благоприятных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условий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ведения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83" w:rsidRDefault="00F04078" w:rsidP="00F04078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проблемы,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необходимости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4078" w:rsidRPr="007C3A8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программным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методом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Значение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современной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России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трудно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переоценить,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поскольку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именно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призвано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поддерживать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здоровую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конкурентную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препятствовать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монополизации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рынка.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Отличительной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особенностью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является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доступность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как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сферы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широкого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круга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людей,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которая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обусловлена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тем,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что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предполагает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крупных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вложений,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требует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больших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материальных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трудовых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ресурсов.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связи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этим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одним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из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приоритетных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экономической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политики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должно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создание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системы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комплексной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Внимание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обусловлено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современными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темпами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России,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необходимостью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наращивания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экономического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потенциала,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перехода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инновационный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путь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экономики.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этом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основными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наиболее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отрицательно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влияющими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проблемами,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которые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приходится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преодолевать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представителям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являются: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недостаток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начального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капитала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оборотных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средств;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отсутствие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действующих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механизмов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ограниченные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возможности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аренды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земельных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участков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площадей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неразвитость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системы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информационного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отсутствие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надежной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социальной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защищенности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безопасности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нехватка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кадров.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пути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продолжают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существовать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неоправданные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барьеры,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особенно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регистрации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предприятий,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лицензировании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видов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сертификации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продукции,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выделении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торговых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помещений,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земли,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осуществлении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контролирующими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контрольно-ревизионных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функций.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слаба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производственно-техническая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ресурсная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база.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Сдерживают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высокие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энергоресурсы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коммунальные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услуги,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отсутствие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доступной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деловой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состоянии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рынка,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ресурсах,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заказах,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нормативных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правовых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актах.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недостает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навыков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ведения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опыта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управления,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юридических,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экономических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знаний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более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Низкий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уровень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слабая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общественная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активность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большинства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разобщенность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существенные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проблемы,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негативно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сказывающиеся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Неустойчивое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положение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ряда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предприятий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связано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неспособностью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некоторых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из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адаптироваться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рыночным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изменениям,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наладить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связи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потребителями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продукции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услуг.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Существующие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трудности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разрушают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предпринимательство,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преодолении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несут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значительные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организационные,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моральные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издержки.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Согласно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действующему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полномочиям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вопросам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относится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создание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условий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числе: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3771E3">
        <w:rPr>
          <w:rFonts w:ascii="Times New Roman" w:hAnsi="Times New Roman" w:cs="Times New Roman"/>
          <w:sz w:val="24"/>
          <w:szCs w:val="24"/>
        </w:rPr>
        <w:t>1)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осуществление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учетом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национальных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социально-экономических,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экологических,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культурных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других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bookmarkEnd w:id="1"/>
      <w:r w:rsidRPr="003771E3">
        <w:rPr>
          <w:rFonts w:ascii="Times New Roman" w:hAnsi="Times New Roman" w:cs="Times New Roman"/>
          <w:sz w:val="24"/>
          <w:szCs w:val="24"/>
        </w:rPr>
        <w:t>2)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анализ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финансовых,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экономических,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социальных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показателей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применения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развитию,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прогноз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образований;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 w:rsidRPr="003771E3">
        <w:rPr>
          <w:rFonts w:ascii="Times New Roman" w:hAnsi="Times New Roman" w:cs="Times New Roman"/>
          <w:sz w:val="24"/>
          <w:szCs w:val="24"/>
        </w:rPr>
        <w:t>3)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образований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4"/>
      <w:bookmarkEnd w:id="3"/>
      <w:r w:rsidRPr="003771E3">
        <w:rPr>
          <w:rFonts w:ascii="Times New Roman" w:hAnsi="Times New Roman" w:cs="Times New Roman"/>
          <w:sz w:val="24"/>
          <w:szCs w:val="24"/>
        </w:rPr>
        <w:t>4)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содействие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некоммерческих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выражающих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интересы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структурных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подразделений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указанных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bookmarkEnd w:id="4"/>
      <w:r w:rsidRPr="003771E3">
        <w:rPr>
          <w:rFonts w:ascii="Times New Roman" w:hAnsi="Times New Roman" w:cs="Times New Roman"/>
          <w:sz w:val="24"/>
          <w:szCs w:val="24"/>
        </w:rPr>
        <w:t>5)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образование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координационных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совещательных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консультативных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Предлагаемая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разработана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целью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полномочий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вопросам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bookmarkEnd w:id="5"/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отдельных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отраслей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имеется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большой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потенциал.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lastRenderedPageBreak/>
        <w:t>Однако,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несмотря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положительные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тенденции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сельском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поселении,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продолжает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сталкиваться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проблемами,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которых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наиболее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актуальными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сегодняшний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момент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являются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отсутствие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стартового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капитала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знаний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успешного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начала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средств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её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развитие.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Сдерживающим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фактором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является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несовершенство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системы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кредитами,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сложность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оформлении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земельных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имущественных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отношений.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целью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условий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необходимо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объединение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усилий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согласованные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действия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между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образования,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общественными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объединениями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некоммерческими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Результатом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взаимодействия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должно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базы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механизмов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механизмов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имущественной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Практика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показывает,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что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существующие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экономике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проблемы,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числе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предпринимательстве,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наиболее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решаются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программными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методами,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поскольку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комплексный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подход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позволяет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наиболее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рациональную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концентрацию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финансовых,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материальных,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трудовых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прочих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ресурсов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приоритетных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направлениях.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Реализация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6F3667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предусматривает,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что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главной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задачей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является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оказание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методической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информационной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помощи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получения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средними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поселени</w:t>
      </w:r>
      <w:r w:rsidR="000D3B3B" w:rsidRPr="003771E3">
        <w:rPr>
          <w:rFonts w:ascii="Times New Roman" w:hAnsi="Times New Roman" w:cs="Times New Roman"/>
          <w:sz w:val="24"/>
          <w:szCs w:val="24"/>
        </w:rPr>
        <w:t>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D3B3B"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D3B3B" w:rsidRPr="003771E3">
        <w:rPr>
          <w:rFonts w:ascii="Times New Roman" w:hAnsi="Times New Roman" w:cs="Times New Roman"/>
          <w:sz w:val="24"/>
          <w:szCs w:val="24"/>
        </w:rPr>
        <w:t>действующим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D3B3B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D3B3B" w:rsidRPr="003771E3">
        <w:rPr>
          <w:rFonts w:ascii="Times New Roman" w:hAnsi="Times New Roman" w:cs="Times New Roman"/>
          <w:sz w:val="24"/>
          <w:szCs w:val="24"/>
        </w:rPr>
        <w:t>Иркутской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Программам.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Программно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целевой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подход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ключевых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путем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следующих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оказание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методической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помощи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подготовке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документации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получения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средств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предоставление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грантов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начинающим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создание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собственного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бизнеса;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проведение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семинаров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«круглых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столов»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основным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механизмам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проблем;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работ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максимальному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привлечению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поставке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товаров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(работ,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услуг)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нужд;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содействие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молодёжного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положительного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имиджа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Реализация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указанных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позволит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повысить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уровень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который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будет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соответствовать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требованиям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перехода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современному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</w:t>
      </w:r>
      <w:r w:rsidR="00096CDC" w:rsidRPr="003771E3">
        <w:rPr>
          <w:rFonts w:ascii="Times New Roman" w:hAnsi="Times New Roman" w:cs="Times New Roman"/>
          <w:sz w:val="24"/>
          <w:szCs w:val="24"/>
        </w:rPr>
        <w:t>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96CDC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96CDC" w:rsidRPr="003771E3">
        <w:rPr>
          <w:rFonts w:ascii="Times New Roman" w:hAnsi="Times New Roman" w:cs="Times New Roman"/>
          <w:sz w:val="24"/>
          <w:szCs w:val="24"/>
        </w:rPr>
        <w:t>Иркутской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96CDC" w:rsidRPr="003771E3">
        <w:rPr>
          <w:rFonts w:ascii="Times New Roman" w:hAnsi="Times New Roman" w:cs="Times New Roman"/>
          <w:sz w:val="24"/>
          <w:szCs w:val="24"/>
        </w:rPr>
        <w:t>области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Поскольку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стратегических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решающим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образом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определяет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результат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96CDC" w:rsidRPr="003771E3">
        <w:rPr>
          <w:rFonts w:ascii="Times New Roman" w:hAnsi="Times New Roman" w:cs="Times New Roman"/>
          <w:sz w:val="24"/>
          <w:szCs w:val="24"/>
        </w:rPr>
        <w:t>органам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96CDC"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096CDC"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необходимо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сосредоточить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свои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усилия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решении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следующих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задач: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оперативное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только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всех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сторон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перспективных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планах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программах,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практических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мерах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шагах,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</w:t>
      </w:r>
      <w:r w:rsidR="00AC11E8" w:rsidRPr="003771E3">
        <w:rPr>
          <w:rFonts w:ascii="Times New Roman" w:hAnsi="Times New Roman" w:cs="Times New Roman"/>
          <w:sz w:val="24"/>
          <w:szCs w:val="24"/>
        </w:rPr>
        <w:t>нимаемых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C11E8" w:rsidRPr="003771E3">
        <w:rPr>
          <w:rFonts w:ascii="Times New Roman" w:hAnsi="Times New Roman" w:cs="Times New Roman"/>
          <w:sz w:val="24"/>
          <w:szCs w:val="24"/>
        </w:rPr>
        <w:t>Администрацией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771E3">
        <w:rPr>
          <w:rFonts w:ascii="Times New Roman" w:hAnsi="Times New Roman" w:cs="Times New Roman"/>
          <w:sz w:val="24"/>
          <w:szCs w:val="24"/>
        </w:rPr>
        <w:t xml:space="preserve">Усть-Удинского </w:t>
      </w:r>
      <w:r w:rsidRPr="003771E3">
        <w:rPr>
          <w:rFonts w:ascii="Times New Roman" w:hAnsi="Times New Roman" w:cs="Times New Roman"/>
          <w:sz w:val="24"/>
          <w:szCs w:val="24"/>
        </w:rPr>
        <w:t>района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данной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сфере;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открытости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активного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обсуждения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готовящихся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нормативных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правовых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актов,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регулирующих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возможных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последствиях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применения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представителями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общественных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средств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массовой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т.д.;</w:t>
      </w:r>
    </w:p>
    <w:p w:rsidR="00F04078" w:rsidRPr="003771E3" w:rsidRDefault="00F04078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активного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сотрудничества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исполнительных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CC7B53" w:rsidRPr="003771E3">
        <w:rPr>
          <w:rFonts w:ascii="Times New Roman" w:hAnsi="Times New Roman" w:cs="Times New Roman"/>
          <w:sz w:val="24"/>
          <w:szCs w:val="24"/>
        </w:rPr>
        <w:t>Иркутской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представителей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интересах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787F12"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D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–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это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вложение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будущее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благополучия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сельского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поселения.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Именно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малый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должен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создавать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стратегическую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стабильность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поселения,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обеспечивая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налоговые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Принятие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позволит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задачи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более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качественном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уровне.</w:t>
      </w:r>
    </w:p>
    <w:p w:rsidR="00D95AA8" w:rsidRPr="003771E3" w:rsidRDefault="00D95AA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AA8" w:rsidRPr="007C3A83" w:rsidRDefault="00F04078" w:rsidP="007C3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3">
        <w:rPr>
          <w:rFonts w:ascii="Times New Roman" w:hAnsi="Times New Roman" w:cs="Times New Roman"/>
          <w:b/>
          <w:sz w:val="24"/>
          <w:szCs w:val="24"/>
        </w:rPr>
        <w:t>4.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цели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Основной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целью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является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создание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благоприятных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условий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ведения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деятельности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достижения,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поставленной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решаться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следующие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задачи: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информационное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консультационное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методическое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трудоустройство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безработных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жителей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предприятиях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положительного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имиджа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укрепление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позиций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бизнесе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F04078" w:rsidRPr="003771E3" w:rsidRDefault="00F04078" w:rsidP="008B49A0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3771E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04078" w:rsidRPr="003771E3" w:rsidRDefault="00F04078" w:rsidP="00D95AA8">
      <w:pPr>
        <w:shd w:val="clear" w:color="auto" w:fill="FFFFFF"/>
        <w:spacing w:after="0" w:line="266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Реализ</w:t>
      </w:r>
      <w:r w:rsidR="003B7923" w:rsidRPr="003771E3">
        <w:rPr>
          <w:rFonts w:ascii="Times New Roman" w:hAnsi="Times New Roman" w:cs="Times New Roman"/>
          <w:sz w:val="24"/>
          <w:szCs w:val="24"/>
        </w:rPr>
        <w:t>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рассчитана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202</w:t>
      </w:r>
      <w:r w:rsidR="001372EA" w:rsidRPr="003771E3">
        <w:rPr>
          <w:rFonts w:ascii="Times New Roman" w:hAnsi="Times New Roman" w:cs="Times New Roman"/>
          <w:sz w:val="24"/>
          <w:szCs w:val="24"/>
        </w:rPr>
        <w:t>4</w:t>
      </w:r>
      <w:r w:rsidR="003B7923" w:rsidRPr="003771E3">
        <w:rPr>
          <w:rFonts w:ascii="Times New Roman" w:hAnsi="Times New Roman" w:cs="Times New Roman"/>
          <w:sz w:val="24"/>
          <w:szCs w:val="24"/>
        </w:rPr>
        <w:t>-202</w:t>
      </w:r>
      <w:r w:rsidR="001372EA" w:rsidRPr="003771E3">
        <w:rPr>
          <w:rFonts w:ascii="Times New Roman" w:hAnsi="Times New Roman" w:cs="Times New Roman"/>
          <w:sz w:val="24"/>
          <w:szCs w:val="24"/>
        </w:rPr>
        <w:t>6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годы.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3771E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программных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Программой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предусмотрены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территории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следующим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основным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информационная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консультационная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поддержка;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устранение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барьеров;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формирование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F04078" w:rsidRPr="003771E3" w:rsidRDefault="00F04078" w:rsidP="00D9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Перечень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предусмотренных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рамках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планируемые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показатели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результатов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выполнения,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исполнители,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сроки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исполнения,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источники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финансирования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представлены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приложении.</w:t>
      </w:r>
    </w:p>
    <w:p w:rsidR="00F04078" w:rsidRPr="003771E3" w:rsidRDefault="00D95AA8" w:rsidP="008B49A0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4078" w:rsidRPr="007C3A8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Ресурсное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04078" w:rsidRPr="003771E3" w:rsidRDefault="00F04078" w:rsidP="00D95AA8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Перечень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предусмотренных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Программой,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может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корректироваться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постановлением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Главы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3E22BA"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8B49A0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3771E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Механизм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4078" w:rsidRPr="003771E3" w:rsidRDefault="00F04078" w:rsidP="008B4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Реализация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определенных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настоящей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Программой,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осуществляется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разработчиком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–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Администраци</w:t>
      </w:r>
      <w:r w:rsidR="00A55C85" w:rsidRPr="003771E3">
        <w:rPr>
          <w:rFonts w:ascii="Times New Roman" w:hAnsi="Times New Roman" w:cs="Times New Roman"/>
          <w:sz w:val="24"/>
          <w:szCs w:val="24"/>
        </w:rPr>
        <w:t>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8B4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ходе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основной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разработчик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организует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оперативное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взаимодействие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отдельных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исполнителей.</w:t>
      </w:r>
    </w:p>
    <w:p w:rsidR="00F04078" w:rsidRPr="003771E3" w:rsidRDefault="00F04078" w:rsidP="008B4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Заказчик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уточняет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необходимости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внесения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изменений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организует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работу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установленном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порядке.</w:t>
      </w:r>
    </w:p>
    <w:p w:rsidR="00AD746B" w:rsidRPr="003771E3" w:rsidRDefault="00AD746B" w:rsidP="008B4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6B" w:rsidRPr="003771E3" w:rsidRDefault="00AD746B" w:rsidP="00AD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3">
        <w:rPr>
          <w:rFonts w:ascii="Times New Roman" w:hAnsi="Times New Roman" w:cs="Times New Roman"/>
          <w:b/>
          <w:sz w:val="24"/>
          <w:szCs w:val="24"/>
        </w:rPr>
        <w:t>9.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:rsidR="00AD746B" w:rsidRPr="003771E3" w:rsidRDefault="00AD746B" w:rsidP="00AD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3">
        <w:rPr>
          <w:rFonts w:ascii="Times New Roman" w:hAnsi="Times New Roman" w:cs="Times New Roman"/>
          <w:b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AD746B" w:rsidRPr="003771E3" w:rsidRDefault="00AD746B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Инфраструктура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представляет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собой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систему,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позволяющую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осуществлять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эффективное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взаимодействие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объединений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целях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AD746B" w:rsidRPr="003771E3" w:rsidRDefault="00AD746B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Ключевыми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составляющими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являются:</w:t>
      </w:r>
    </w:p>
    <w:p w:rsidR="00AD746B" w:rsidRPr="003771E3" w:rsidRDefault="00AD746B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;</w:t>
      </w:r>
    </w:p>
    <w:p w:rsidR="00AD746B" w:rsidRPr="003771E3" w:rsidRDefault="00AD746B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ОГКУ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"Цен</w:t>
      </w:r>
      <w:r w:rsidR="008908DA" w:rsidRPr="003771E3">
        <w:rPr>
          <w:rFonts w:ascii="Times New Roman" w:hAnsi="Times New Roman" w:cs="Times New Roman"/>
          <w:sz w:val="24"/>
          <w:szCs w:val="24"/>
        </w:rPr>
        <w:t>тр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8908DA" w:rsidRPr="003771E3">
        <w:rPr>
          <w:rFonts w:ascii="Times New Roman" w:hAnsi="Times New Roman" w:cs="Times New Roman"/>
          <w:sz w:val="24"/>
          <w:szCs w:val="24"/>
        </w:rPr>
        <w:t>занятости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8908DA" w:rsidRPr="003771E3">
        <w:rPr>
          <w:rFonts w:ascii="Times New Roman" w:hAnsi="Times New Roman" w:cs="Times New Roman"/>
          <w:sz w:val="24"/>
          <w:szCs w:val="24"/>
        </w:rPr>
        <w:t>населения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C915F4" w:rsidRPr="003771E3">
        <w:rPr>
          <w:rFonts w:ascii="Times New Roman" w:hAnsi="Times New Roman" w:cs="Times New Roman"/>
          <w:sz w:val="24"/>
          <w:szCs w:val="24"/>
        </w:rPr>
        <w:t>Усть-Удинского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района";</w:t>
      </w:r>
    </w:p>
    <w:p w:rsidR="00AD746B" w:rsidRPr="003771E3" w:rsidRDefault="008908DA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Администрация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1372EA" w:rsidRPr="003771E3">
        <w:rPr>
          <w:rFonts w:ascii="Times New Roman" w:hAnsi="Times New Roman" w:cs="Times New Roman"/>
          <w:sz w:val="24"/>
          <w:szCs w:val="24"/>
        </w:rPr>
        <w:t>Усть-Удинского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района;</w:t>
      </w:r>
    </w:p>
    <w:p w:rsidR="00AD746B" w:rsidRPr="003771E3" w:rsidRDefault="00AD746B" w:rsidP="00D95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-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оказывающие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поселения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юридические,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консалтинговые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услуги.</w:t>
      </w:r>
    </w:p>
    <w:p w:rsidR="00AD746B" w:rsidRPr="003771E3" w:rsidRDefault="00AD746B" w:rsidP="00D95A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отвечать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следующим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AD746B" w:rsidRPr="003771E3" w:rsidRDefault="003B7923" w:rsidP="00D95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1</w:t>
      </w:r>
      <w:r w:rsidR="00D50DD0" w:rsidRPr="003771E3">
        <w:rPr>
          <w:rFonts w:ascii="Times New Roman" w:hAnsi="Times New Roman" w:cs="Times New Roman"/>
          <w:sz w:val="24"/>
          <w:szCs w:val="24"/>
        </w:rPr>
        <w:t>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деятельность,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осуществляемая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быть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направлена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обеспечение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условий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для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создания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развития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субъектов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МСП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оказание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поддержки;</w:t>
      </w:r>
    </w:p>
    <w:p w:rsidR="00AD746B" w:rsidRPr="003771E3" w:rsidRDefault="003B7923" w:rsidP="00D95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2</w:t>
      </w:r>
      <w:r w:rsidR="00D50DD0" w:rsidRPr="003771E3">
        <w:rPr>
          <w:rFonts w:ascii="Times New Roman" w:hAnsi="Times New Roman" w:cs="Times New Roman"/>
          <w:sz w:val="24"/>
          <w:szCs w:val="24"/>
        </w:rPr>
        <w:t>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находиться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процессе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реорганизации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ликвидации,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отношении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осуществляться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процедуры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банкротства;</w:t>
      </w:r>
    </w:p>
    <w:p w:rsidR="00AD746B" w:rsidRPr="003771E3" w:rsidRDefault="003B7923" w:rsidP="00D95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3</w:t>
      </w:r>
      <w:r w:rsidR="00D50DD0" w:rsidRPr="003771E3">
        <w:rPr>
          <w:rFonts w:ascii="Times New Roman" w:hAnsi="Times New Roman" w:cs="Times New Roman"/>
          <w:sz w:val="24"/>
          <w:szCs w:val="24"/>
        </w:rPr>
        <w:t>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деятельность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быть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приостановлена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порядке,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предусмотренном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Кодексом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Российской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Федерации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AD746B" w:rsidRPr="003771E3" w:rsidRDefault="003B7923" w:rsidP="00D95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4</w:t>
      </w:r>
      <w:r w:rsidR="002C6EA5" w:rsidRPr="003771E3">
        <w:rPr>
          <w:rFonts w:ascii="Times New Roman" w:hAnsi="Times New Roman" w:cs="Times New Roman"/>
          <w:sz w:val="24"/>
          <w:szCs w:val="24"/>
        </w:rPr>
        <w:t>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осуществляющие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деятельность,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подлежащую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лицензированию,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обладать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лицензиями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46B"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право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AD746B" w:rsidRPr="003771E3" w:rsidRDefault="003B7923" w:rsidP="00D95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5</w:t>
      </w:r>
      <w:r w:rsidR="002C6EA5" w:rsidRPr="003771E3">
        <w:rPr>
          <w:rFonts w:ascii="Times New Roman" w:hAnsi="Times New Roman" w:cs="Times New Roman"/>
          <w:sz w:val="24"/>
          <w:szCs w:val="24"/>
        </w:rPr>
        <w:t>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иметь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задолженности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налогам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(сборам)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обязательным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платежам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все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уровни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бюджетной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системы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Российской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Федерации,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бюджетным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средствам,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предоставленным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возвратной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основе;</w:t>
      </w:r>
    </w:p>
    <w:p w:rsidR="00AD746B" w:rsidRPr="003771E3" w:rsidRDefault="003B7923" w:rsidP="00D95A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6</w:t>
      </w:r>
      <w:r w:rsidR="002C6EA5" w:rsidRPr="003771E3">
        <w:rPr>
          <w:rFonts w:ascii="Times New Roman" w:hAnsi="Times New Roman" w:cs="Times New Roman"/>
          <w:sz w:val="24"/>
          <w:szCs w:val="24"/>
        </w:rPr>
        <w:t>)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иметь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исполненных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срок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исполненных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недостатками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обязательств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государственным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lastRenderedPageBreak/>
        <w:t>муниципальным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контрактам,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сведения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должны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быть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включены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реестр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недобросовестных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поставщиков.</w:t>
      </w:r>
    </w:p>
    <w:p w:rsidR="00AD746B" w:rsidRPr="003771E3" w:rsidRDefault="00AD746B" w:rsidP="00D95A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Организациями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могут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быть:</w:t>
      </w:r>
    </w:p>
    <w:p w:rsidR="00AD746B" w:rsidRPr="003771E3" w:rsidRDefault="00D95AA8" w:rsidP="00E826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 xml:space="preserve">- </w:t>
      </w:r>
      <w:r w:rsidR="00AD746B" w:rsidRPr="003771E3">
        <w:rPr>
          <w:rFonts w:ascii="Times New Roman" w:hAnsi="Times New Roman" w:cs="Times New Roman"/>
          <w:sz w:val="24"/>
          <w:szCs w:val="24"/>
        </w:rPr>
        <w:t>кредитные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или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страховые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(за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исключением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кооперативов),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негосударственные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пенсионные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фонды,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участники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рынка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ценных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бумаг,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ломбарды;</w:t>
      </w:r>
    </w:p>
    <w:p w:rsidR="00AD746B" w:rsidRPr="003771E3" w:rsidRDefault="00D95AA8" w:rsidP="00E826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 xml:space="preserve">-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являющиеся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участниками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соглашений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разделе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продукции;</w:t>
      </w:r>
    </w:p>
    <w:p w:rsidR="00AD746B" w:rsidRPr="003771E3" w:rsidRDefault="00D95AA8" w:rsidP="00E826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 xml:space="preserve">-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осуществляющие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деятельность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в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сфере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игорного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бизнеса;</w:t>
      </w:r>
    </w:p>
    <w:p w:rsidR="00AD746B" w:rsidRPr="003771E3" w:rsidRDefault="00D95AA8" w:rsidP="00E826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 xml:space="preserve">-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осуществляющие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производство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реализацию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подакцизных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товаров;</w:t>
      </w:r>
    </w:p>
    <w:p w:rsidR="00AD746B" w:rsidRPr="003771E3" w:rsidRDefault="00D95AA8" w:rsidP="00E826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 xml:space="preserve">- </w:t>
      </w:r>
      <w:r w:rsidR="00AD746B" w:rsidRPr="003771E3">
        <w:rPr>
          <w:rFonts w:ascii="Times New Roman" w:hAnsi="Times New Roman" w:cs="Times New Roman"/>
          <w:sz w:val="24"/>
          <w:szCs w:val="24"/>
        </w:rPr>
        <w:t>организации,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осуществляющие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добычу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реализацию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полезных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ископаемых,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за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исключением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общераспространенных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полезных</w:t>
      </w:r>
      <w:r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D746B" w:rsidRPr="003771E3">
        <w:rPr>
          <w:rFonts w:ascii="Times New Roman" w:hAnsi="Times New Roman" w:cs="Times New Roman"/>
          <w:sz w:val="24"/>
          <w:szCs w:val="24"/>
        </w:rPr>
        <w:t>ископаемых.</w:t>
      </w:r>
    </w:p>
    <w:p w:rsidR="00AD746B" w:rsidRPr="003771E3" w:rsidRDefault="00AD746B" w:rsidP="00E8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Условия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порядок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оказания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организациям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инфраструктуры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определяются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нормативными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правовыми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актами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</w:p>
    <w:p w:rsidR="00AD746B" w:rsidRPr="003771E3" w:rsidRDefault="00AD746B" w:rsidP="00F04078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3771E3" w:rsidRDefault="00C921D4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04078" w:rsidRPr="00377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04078" w:rsidRPr="003771E3" w:rsidRDefault="00F04078" w:rsidP="003B7923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Заказчик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контролирует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исполнение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Программы.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Исполнители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представляют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ходе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A55C85" w:rsidRPr="003771E3">
        <w:rPr>
          <w:rFonts w:ascii="Times New Roman" w:hAnsi="Times New Roman" w:cs="Times New Roman"/>
          <w:sz w:val="24"/>
          <w:szCs w:val="24"/>
        </w:rPr>
        <w:t>А</w:t>
      </w:r>
      <w:r w:rsidRPr="003771E3">
        <w:rPr>
          <w:rFonts w:ascii="Times New Roman" w:hAnsi="Times New Roman" w:cs="Times New Roman"/>
          <w:sz w:val="24"/>
          <w:szCs w:val="24"/>
        </w:rPr>
        <w:t>дминистрацию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B7923" w:rsidRPr="003771E3" w:rsidRDefault="003B7923" w:rsidP="003B7923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7C3A83" w:rsidRDefault="00F04078" w:rsidP="007C3A83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21D4" w:rsidRPr="00377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Ожидаемые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04078" w:rsidRPr="003771E3" w:rsidRDefault="00F04078" w:rsidP="008B4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E3">
        <w:rPr>
          <w:rFonts w:ascii="Times New Roman" w:hAnsi="Times New Roman" w:cs="Times New Roman"/>
          <w:sz w:val="24"/>
          <w:szCs w:val="24"/>
        </w:rPr>
        <w:t>Реализация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мероприятий,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связанных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оказанием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поддержки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субъектам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виде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информационного,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консультационного,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методического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обеспечения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позволит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увеличить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количество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хозяйствующих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субъектов;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увеличить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число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работающих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предприятиях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будет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способствовать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снижению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уровня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безработицы,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позволит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увеличить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налоговые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поступления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бюджет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повысить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занятость,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E3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3771E3">
        <w:rPr>
          <w:rFonts w:ascii="Times New Roman" w:hAnsi="Times New Roman" w:cs="Times New Roman"/>
          <w:sz w:val="24"/>
          <w:szCs w:val="24"/>
        </w:rPr>
        <w:t>,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доходы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уровень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жизни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населения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Позволит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также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сформировать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положительный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имидж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развить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деловые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взаимоотношения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между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субъектами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органами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местного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самоуправления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D" w:rsidRPr="003771E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образования</w:t>
      </w:r>
      <w:r w:rsidRPr="003771E3">
        <w:rPr>
          <w:rFonts w:ascii="Times New Roman" w:hAnsi="Times New Roman" w:cs="Times New Roman"/>
          <w:sz w:val="24"/>
          <w:szCs w:val="24"/>
        </w:rPr>
        <w:t>.</w:t>
      </w:r>
    </w:p>
    <w:p w:rsidR="00F04078" w:rsidRPr="003771E3" w:rsidRDefault="00F04078" w:rsidP="00F04078">
      <w:pPr>
        <w:pageBreakBefore/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E826C0" w:rsidRPr="003771E3">
        <w:rPr>
          <w:rFonts w:ascii="Times New Roman" w:hAnsi="Times New Roman" w:cs="Times New Roman"/>
          <w:sz w:val="24"/>
          <w:szCs w:val="24"/>
        </w:rPr>
        <w:t>1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к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муниципальной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программе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«Развитие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среднего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2EA" w:rsidRPr="003771E3">
        <w:rPr>
          <w:rFonts w:ascii="Times New Roman" w:hAnsi="Times New Roman" w:cs="Times New Roman"/>
          <w:sz w:val="24"/>
          <w:szCs w:val="24"/>
        </w:rPr>
        <w:t>Юголокском</w:t>
      </w:r>
      <w:proofErr w:type="spellEnd"/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муниципальном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3B7923" w:rsidRPr="003771E3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04078" w:rsidRPr="003771E3" w:rsidRDefault="001372EA" w:rsidP="00F04078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 xml:space="preserve">Усть-Удинского </w:t>
      </w:r>
      <w:r w:rsidR="00F04078" w:rsidRPr="003771E3">
        <w:rPr>
          <w:rFonts w:ascii="Times New Roman" w:hAnsi="Times New Roman" w:cs="Times New Roman"/>
          <w:sz w:val="24"/>
          <w:szCs w:val="24"/>
        </w:rPr>
        <w:t>района</w:t>
      </w:r>
    </w:p>
    <w:p w:rsidR="00F04078" w:rsidRPr="003771E3" w:rsidRDefault="00711B4B" w:rsidP="00F04078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E3">
        <w:rPr>
          <w:rFonts w:ascii="Times New Roman" w:hAnsi="Times New Roman" w:cs="Times New Roman"/>
          <w:sz w:val="24"/>
          <w:szCs w:val="24"/>
        </w:rPr>
        <w:t>Иркутской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sz w:val="24"/>
          <w:szCs w:val="24"/>
        </w:rPr>
        <w:t>области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186347" w:rsidRPr="003771E3">
        <w:rPr>
          <w:rFonts w:ascii="Times New Roman" w:hAnsi="Times New Roman" w:cs="Times New Roman"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186347" w:rsidRPr="003771E3">
        <w:rPr>
          <w:rFonts w:ascii="Times New Roman" w:hAnsi="Times New Roman" w:cs="Times New Roman"/>
          <w:sz w:val="24"/>
          <w:szCs w:val="24"/>
        </w:rPr>
        <w:t>202</w:t>
      </w:r>
      <w:r w:rsidR="001372EA" w:rsidRPr="003771E3">
        <w:rPr>
          <w:rFonts w:ascii="Times New Roman" w:hAnsi="Times New Roman" w:cs="Times New Roman"/>
          <w:sz w:val="24"/>
          <w:szCs w:val="24"/>
        </w:rPr>
        <w:t>4</w:t>
      </w:r>
      <w:r w:rsidR="00F04078" w:rsidRPr="003771E3">
        <w:rPr>
          <w:rFonts w:ascii="Times New Roman" w:hAnsi="Times New Roman" w:cs="Times New Roman"/>
          <w:sz w:val="24"/>
          <w:szCs w:val="24"/>
        </w:rPr>
        <w:t>-20</w:t>
      </w:r>
      <w:r w:rsidRPr="003771E3">
        <w:rPr>
          <w:rFonts w:ascii="Times New Roman" w:hAnsi="Times New Roman" w:cs="Times New Roman"/>
          <w:sz w:val="24"/>
          <w:szCs w:val="24"/>
        </w:rPr>
        <w:t>2</w:t>
      </w:r>
      <w:r w:rsidR="001372EA" w:rsidRPr="003771E3">
        <w:rPr>
          <w:rFonts w:ascii="Times New Roman" w:hAnsi="Times New Roman" w:cs="Times New Roman"/>
          <w:sz w:val="24"/>
          <w:szCs w:val="24"/>
        </w:rPr>
        <w:t>6</w:t>
      </w:r>
      <w:r w:rsidR="00D95AA8" w:rsidRPr="003771E3">
        <w:rPr>
          <w:rFonts w:ascii="Times New Roman" w:hAnsi="Times New Roman" w:cs="Times New Roman"/>
          <w:sz w:val="24"/>
          <w:szCs w:val="24"/>
        </w:rPr>
        <w:t xml:space="preserve"> </w:t>
      </w:r>
      <w:r w:rsidR="00F04078" w:rsidRPr="003771E3">
        <w:rPr>
          <w:rFonts w:ascii="Times New Roman" w:hAnsi="Times New Roman" w:cs="Times New Roman"/>
          <w:sz w:val="24"/>
          <w:szCs w:val="24"/>
        </w:rPr>
        <w:t>годах</w:t>
      </w:r>
      <w:r w:rsidR="0010090A" w:rsidRPr="003771E3">
        <w:rPr>
          <w:rFonts w:ascii="Times New Roman" w:hAnsi="Times New Roman" w:cs="Times New Roman"/>
          <w:sz w:val="24"/>
          <w:szCs w:val="24"/>
        </w:rPr>
        <w:t>»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04078" w:rsidRPr="003771E3" w:rsidRDefault="00F04078" w:rsidP="00F04078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«РАЗВИТИЕ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1E3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4078" w:rsidRPr="003771E3" w:rsidRDefault="00F04078" w:rsidP="00F04078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E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95AA8" w:rsidRPr="00377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2EA" w:rsidRPr="003771E3">
        <w:rPr>
          <w:rFonts w:ascii="Times New Roman" w:hAnsi="Times New Roman" w:cs="Times New Roman"/>
          <w:b/>
          <w:sz w:val="24"/>
          <w:szCs w:val="24"/>
        </w:rPr>
        <w:t>ЮГОЛОКСКОМ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347" w:rsidRPr="003771E3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347" w:rsidRPr="003771E3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68" w:rsidRPr="003771E3">
        <w:rPr>
          <w:rFonts w:ascii="Times New Roman" w:hAnsi="Times New Roman" w:cs="Times New Roman"/>
          <w:b/>
          <w:sz w:val="24"/>
          <w:szCs w:val="24"/>
        </w:rPr>
        <w:t>НА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347" w:rsidRPr="003771E3">
        <w:rPr>
          <w:rFonts w:ascii="Times New Roman" w:hAnsi="Times New Roman" w:cs="Times New Roman"/>
          <w:b/>
          <w:sz w:val="24"/>
          <w:szCs w:val="24"/>
        </w:rPr>
        <w:t>202</w:t>
      </w:r>
      <w:r w:rsidR="001372EA" w:rsidRPr="003771E3">
        <w:rPr>
          <w:rFonts w:ascii="Times New Roman" w:hAnsi="Times New Roman" w:cs="Times New Roman"/>
          <w:b/>
          <w:sz w:val="24"/>
          <w:szCs w:val="24"/>
        </w:rPr>
        <w:t>4</w:t>
      </w:r>
      <w:r w:rsidR="00186347" w:rsidRPr="003771E3">
        <w:rPr>
          <w:rFonts w:ascii="Times New Roman" w:hAnsi="Times New Roman" w:cs="Times New Roman"/>
          <w:b/>
          <w:sz w:val="24"/>
          <w:szCs w:val="24"/>
        </w:rPr>
        <w:t>-202</w:t>
      </w:r>
      <w:r w:rsidR="001372EA" w:rsidRPr="003771E3">
        <w:rPr>
          <w:rFonts w:ascii="Times New Roman" w:hAnsi="Times New Roman" w:cs="Times New Roman"/>
          <w:b/>
          <w:sz w:val="24"/>
          <w:szCs w:val="24"/>
        </w:rPr>
        <w:t>6</w:t>
      </w:r>
      <w:r w:rsidR="00D95AA8" w:rsidRPr="0037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68" w:rsidRPr="003771E3">
        <w:rPr>
          <w:rFonts w:ascii="Times New Roman" w:hAnsi="Times New Roman" w:cs="Times New Roman"/>
          <w:b/>
          <w:sz w:val="24"/>
          <w:szCs w:val="24"/>
        </w:rPr>
        <w:t>ГОДЫ</w:t>
      </w:r>
      <w:r w:rsidRPr="003771E3">
        <w:rPr>
          <w:rFonts w:ascii="Times New Roman" w:hAnsi="Times New Roman" w:cs="Times New Roman"/>
          <w:b/>
          <w:sz w:val="24"/>
          <w:szCs w:val="24"/>
        </w:rPr>
        <w:t>»</w:t>
      </w:r>
    </w:p>
    <w:p w:rsidR="00E826C0" w:rsidRPr="003771E3" w:rsidRDefault="00E826C0" w:rsidP="00F04078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526"/>
        <w:gridCol w:w="2595"/>
        <w:gridCol w:w="2120"/>
      </w:tblGrid>
      <w:tr w:rsidR="00F04078" w:rsidRPr="003771E3" w:rsidTr="007E5060">
        <w:trPr>
          <w:trHeight w:val="679"/>
        </w:trPr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5" w:type="dxa"/>
            <w:gridSpan w:val="3"/>
          </w:tcPr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консультационное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22" w:type="dxa"/>
          </w:tcPr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60" w:type="dxa"/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22" w:type="dxa"/>
          </w:tcPr>
          <w:p w:rsidR="00F04078" w:rsidRPr="003771E3" w:rsidRDefault="00F04078" w:rsidP="000F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51"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51" w:rsidRPr="003771E3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</w:tc>
        <w:tc>
          <w:tcPr>
            <w:tcW w:w="2660" w:type="dxa"/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78" w:rsidRPr="003771E3" w:rsidRDefault="00F04078" w:rsidP="00F04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22" w:type="dxa"/>
          </w:tcPr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660" w:type="dxa"/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22" w:type="dxa"/>
          </w:tcPr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отправке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пенсионной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  <w:tc>
          <w:tcPr>
            <w:tcW w:w="2660" w:type="dxa"/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2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среднему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мелкому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предпринимательству</w:t>
            </w:r>
          </w:p>
        </w:tc>
        <w:tc>
          <w:tcPr>
            <w:tcW w:w="2660" w:type="dxa"/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3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5" w:type="dxa"/>
            <w:gridSpan w:val="3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F04078" w:rsidRPr="003771E3" w:rsidTr="0010090A">
        <w:trPr>
          <w:trHeight w:val="598"/>
        </w:trPr>
        <w:tc>
          <w:tcPr>
            <w:tcW w:w="672" w:type="dxa"/>
            <w:vMerge w:val="restart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10090A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167B0"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поддержкой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</w:tc>
        <w:tc>
          <w:tcPr>
            <w:tcW w:w="2660" w:type="dxa"/>
            <w:vMerge w:val="restart"/>
          </w:tcPr>
          <w:p w:rsidR="00F04078" w:rsidRPr="003771E3" w:rsidRDefault="001372EA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Merge w:val="restart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rPr>
          <w:trHeight w:val="576"/>
        </w:trPr>
        <w:tc>
          <w:tcPr>
            <w:tcW w:w="672" w:type="dxa"/>
            <w:vMerge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78" w:rsidRPr="003771E3" w:rsidRDefault="00F04078" w:rsidP="00F04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маркетологов,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менеджеров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успешных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практиков.</w:t>
            </w:r>
          </w:p>
        </w:tc>
        <w:tc>
          <w:tcPr>
            <w:tcW w:w="2660" w:type="dxa"/>
            <w:vMerge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деловых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встреч,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«круглых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столов»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подготовке,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F04078" w:rsidRPr="003771E3" w:rsidRDefault="001372EA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8A" w:rsidRPr="003771E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8A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8A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5" w:type="dxa"/>
            <w:gridSpan w:val="3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имиджа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60" w:rsidRPr="003771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районных,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ярмарках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F04078" w:rsidRPr="003771E3" w:rsidRDefault="001372EA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04078" w:rsidRPr="003771E3" w:rsidRDefault="00F04078" w:rsidP="0010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пропа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гандировани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F04078" w:rsidRPr="003771E3" w:rsidRDefault="001372EA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5" w:type="dxa"/>
            <w:gridSpan w:val="3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F04078" w:rsidRPr="003771E3" w:rsidTr="007E5060"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F04078" w:rsidRPr="003771E3" w:rsidRDefault="001372EA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F04078" w:rsidRPr="003771E3" w:rsidTr="0010090A">
        <w:trPr>
          <w:trHeight w:val="1740"/>
        </w:trPr>
        <w:tc>
          <w:tcPr>
            <w:tcW w:w="672" w:type="dxa"/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7D"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60" w:rsidRPr="003771E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78" w:rsidRPr="003771E3" w:rsidRDefault="00D95AA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78" w:rsidRPr="003771E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F04078" w:rsidRDefault="001372EA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A83" w:rsidRDefault="007C3A83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3" w:rsidRDefault="007C3A83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3" w:rsidRDefault="007C3A83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83" w:rsidRPr="003771E3" w:rsidRDefault="007C3A83" w:rsidP="0013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F04078" w:rsidRPr="003771E3" w:rsidRDefault="00F04078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0B1709" w:rsidRPr="003771E3" w:rsidTr="004B16B7">
        <w:tc>
          <w:tcPr>
            <w:tcW w:w="10187" w:type="dxa"/>
            <w:gridSpan w:val="4"/>
          </w:tcPr>
          <w:p w:rsidR="000B1709" w:rsidRPr="003771E3" w:rsidRDefault="00136235" w:rsidP="00F0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Финансово-кредитное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136235" w:rsidRPr="003771E3" w:rsidTr="007E5060">
        <w:tc>
          <w:tcPr>
            <w:tcW w:w="672" w:type="dxa"/>
          </w:tcPr>
          <w:p w:rsidR="00136235" w:rsidRPr="003771E3" w:rsidRDefault="00463C5B" w:rsidP="0013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136235" w:rsidRPr="003771E3" w:rsidRDefault="00136235" w:rsidP="001372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7E5060" w:rsidRPr="003771E3">
              <w:rPr>
                <w:rFonts w:ascii="Times New Roman" w:hAnsi="Times New Roman" w:cs="Times New Roman"/>
                <w:sz w:val="24"/>
                <w:szCs w:val="24"/>
              </w:rPr>
              <w:t>тавителей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60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2EA"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136235" w:rsidRPr="003771E3" w:rsidRDefault="001372EA" w:rsidP="00137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136235" w:rsidRPr="003771E3" w:rsidRDefault="00136235" w:rsidP="00714751">
            <w:pPr>
              <w:tabs>
                <w:tab w:val="left" w:pos="240"/>
                <w:tab w:val="center" w:pos="7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136235" w:rsidRPr="003771E3" w:rsidTr="007E5060">
        <w:tc>
          <w:tcPr>
            <w:tcW w:w="672" w:type="dxa"/>
          </w:tcPr>
          <w:p w:rsidR="00136235" w:rsidRPr="003771E3" w:rsidRDefault="00463C5B" w:rsidP="0013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136235" w:rsidRPr="003771E3" w:rsidRDefault="00136235" w:rsidP="0071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микрокредитов</w:t>
            </w:r>
            <w:proofErr w:type="spell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136235" w:rsidRPr="003771E3" w:rsidRDefault="001372EA" w:rsidP="001372EA">
            <w:pPr>
              <w:spacing w:line="240" w:lineRule="auto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90A" w:rsidRPr="003771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7" w:rsidRPr="003771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136235" w:rsidRPr="003771E3" w:rsidRDefault="00136235" w:rsidP="0071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D95AA8" w:rsidRPr="0037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E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F04078" w:rsidRPr="003771E3" w:rsidRDefault="00F04078" w:rsidP="00E826C0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sectPr w:rsidR="00F04078" w:rsidRPr="003771E3" w:rsidSect="00D95AA8">
      <w:pgSz w:w="12240" w:h="15840"/>
      <w:pgMar w:top="1135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15CB"/>
    <w:multiLevelType w:val="hybridMultilevel"/>
    <w:tmpl w:val="C478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24143"/>
    <w:multiLevelType w:val="hybridMultilevel"/>
    <w:tmpl w:val="360CE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78"/>
    <w:rsid w:val="00023D8F"/>
    <w:rsid w:val="00094208"/>
    <w:rsid w:val="00096CDC"/>
    <w:rsid w:val="000B1709"/>
    <w:rsid w:val="000C5760"/>
    <w:rsid w:val="000D081D"/>
    <w:rsid w:val="000D3B3B"/>
    <w:rsid w:val="000F2151"/>
    <w:rsid w:val="0010090A"/>
    <w:rsid w:val="00136235"/>
    <w:rsid w:val="001372EA"/>
    <w:rsid w:val="0014404C"/>
    <w:rsid w:val="00151F88"/>
    <w:rsid w:val="00181CA1"/>
    <w:rsid w:val="00186347"/>
    <w:rsid w:val="001B4A89"/>
    <w:rsid w:val="001B7460"/>
    <w:rsid w:val="001B7D87"/>
    <w:rsid w:val="001C16A6"/>
    <w:rsid w:val="001D0F77"/>
    <w:rsid w:val="00280A36"/>
    <w:rsid w:val="002A4057"/>
    <w:rsid w:val="002A6C1A"/>
    <w:rsid w:val="002B007F"/>
    <w:rsid w:val="002C4858"/>
    <w:rsid w:val="002C6EA5"/>
    <w:rsid w:val="002D1946"/>
    <w:rsid w:val="002D3177"/>
    <w:rsid w:val="002E7FF7"/>
    <w:rsid w:val="0030277D"/>
    <w:rsid w:val="00305B32"/>
    <w:rsid w:val="00363534"/>
    <w:rsid w:val="003771E3"/>
    <w:rsid w:val="00396F65"/>
    <w:rsid w:val="003B21DD"/>
    <w:rsid w:val="003B7923"/>
    <w:rsid w:val="003D1B5A"/>
    <w:rsid w:val="003E22BA"/>
    <w:rsid w:val="00400092"/>
    <w:rsid w:val="004027CB"/>
    <w:rsid w:val="00420960"/>
    <w:rsid w:val="00463C5B"/>
    <w:rsid w:val="00467344"/>
    <w:rsid w:val="004B16B7"/>
    <w:rsid w:val="004F2557"/>
    <w:rsid w:val="005F1FFE"/>
    <w:rsid w:val="00645703"/>
    <w:rsid w:val="006B56EE"/>
    <w:rsid w:val="006B7402"/>
    <w:rsid w:val="006F3667"/>
    <w:rsid w:val="006F79D6"/>
    <w:rsid w:val="00705733"/>
    <w:rsid w:val="00711B4B"/>
    <w:rsid w:val="00714751"/>
    <w:rsid w:val="00737AF9"/>
    <w:rsid w:val="0078262D"/>
    <w:rsid w:val="00784D68"/>
    <w:rsid w:val="00787F12"/>
    <w:rsid w:val="00797D2A"/>
    <w:rsid w:val="007A004B"/>
    <w:rsid w:val="007C0F4D"/>
    <w:rsid w:val="007C3A83"/>
    <w:rsid w:val="007E5060"/>
    <w:rsid w:val="00806B10"/>
    <w:rsid w:val="008908DA"/>
    <w:rsid w:val="008A49DF"/>
    <w:rsid w:val="008B49A0"/>
    <w:rsid w:val="009312E4"/>
    <w:rsid w:val="009479BC"/>
    <w:rsid w:val="009F564C"/>
    <w:rsid w:val="00A167B0"/>
    <w:rsid w:val="00A5198C"/>
    <w:rsid w:val="00A55C85"/>
    <w:rsid w:val="00A63477"/>
    <w:rsid w:val="00A968F8"/>
    <w:rsid w:val="00AB0271"/>
    <w:rsid w:val="00AB37F3"/>
    <w:rsid w:val="00AC11E8"/>
    <w:rsid w:val="00AD746B"/>
    <w:rsid w:val="00B00F3E"/>
    <w:rsid w:val="00B50B7D"/>
    <w:rsid w:val="00B85CED"/>
    <w:rsid w:val="00BA0D87"/>
    <w:rsid w:val="00C0788A"/>
    <w:rsid w:val="00C60B1F"/>
    <w:rsid w:val="00C915F4"/>
    <w:rsid w:val="00C921D4"/>
    <w:rsid w:val="00CC7B53"/>
    <w:rsid w:val="00D1650F"/>
    <w:rsid w:val="00D3281F"/>
    <w:rsid w:val="00D34282"/>
    <w:rsid w:val="00D50DD0"/>
    <w:rsid w:val="00D833FB"/>
    <w:rsid w:val="00D9015A"/>
    <w:rsid w:val="00D95AA8"/>
    <w:rsid w:val="00DA17A9"/>
    <w:rsid w:val="00DD4140"/>
    <w:rsid w:val="00DF35EC"/>
    <w:rsid w:val="00E0388A"/>
    <w:rsid w:val="00E43959"/>
    <w:rsid w:val="00E6140C"/>
    <w:rsid w:val="00E826C0"/>
    <w:rsid w:val="00E9219C"/>
    <w:rsid w:val="00ED257D"/>
    <w:rsid w:val="00F04078"/>
    <w:rsid w:val="00F31B0C"/>
    <w:rsid w:val="00F35247"/>
    <w:rsid w:val="00F76DAB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7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078"/>
    <w:rPr>
      <w:color w:val="0000FF"/>
      <w:u w:val="single"/>
    </w:rPr>
  </w:style>
  <w:style w:type="paragraph" w:customStyle="1" w:styleId="ConsPlusNonformat">
    <w:name w:val="ConsPlusNonformat"/>
    <w:rsid w:val="00F0407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F0407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rsid w:val="000C576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rsid w:val="000C5760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D95AA8"/>
  </w:style>
  <w:style w:type="paragraph" w:customStyle="1" w:styleId="Standard">
    <w:name w:val="Standard"/>
    <w:rsid w:val="0030277D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7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078"/>
    <w:rPr>
      <w:color w:val="0000FF"/>
      <w:u w:val="single"/>
    </w:rPr>
  </w:style>
  <w:style w:type="paragraph" w:customStyle="1" w:styleId="ConsPlusNonformat">
    <w:name w:val="ConsPlusNonformat"/>
    <w:rsid w:val="00F0407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F0407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rsid w:val="000C576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rsid w:val="000C5760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D95AA8"/>
  </w:style>
  <w:style w:type="paragraph" w:customStyle="1" w:styleId="Standard">
    <w:name w:val="Standard"/>
    <w:rsid w:val="0030277D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Юголок-1</cp:lastModifiedBy>
  <cp:revision>8</cp:revision>
  <cp:lastPrinted>2023-11-16T03:11:00Z</cp:lastPrinted>
  <dcterms:created xsi:type="dcterms:W3CDTF">2023-10-27T04:07:00Z</dcterms:created>
  <dcterms:modified xsi:type="dcterms:W3CDTF">2023-11-16T03:18:00Z</dcterms:modified>
</cp:coreProperties>
</file>