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CC" w:rsidRDefault="00F203CC" w:rsidP="00D47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101E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</w:p>
    <w:p w:rsidR="00C513C9" w:rsidRPr="0033101E" w:rsidRDefault="00C513C9" w:rsidP="00D70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Главы администрации Юголокского муниципального образования</w:t>
      </w:r>
    </w:p>
    <w:p w:rsidR="00C513C9" w:rsidRDefault="00F203CC" w:rsidP="00C51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10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о </w:t>
      </w:r>
      <w:r w:rsidR="007A78CC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проделанной работе за 2020</w:t>
      </w:r>
      <w:r w:rsidRPr="003310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6C56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планах на </w:t>
      </w:r>
      <w:proofErr w:type="gramStart"/>
      <w:r w:rsidR="006C56BD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последующие</w:t>
      </w:r>
      <w:proofErr w:type="gramEnd"/>
      <w:r w:rsidR="006C56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F203CC" w:rsidRPr="00C513C9" w:rsidRDefault="00F203CC" w:rsidP="00A61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10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A78CC" w:rsidRDefault="007A78CC" w:rsidP="00A61F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0C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обрый день, уважаемые граждане! </w:t>
      </w:r>
      <w:r w:rsidRPr="007A78CC">
        <w:rPr>
          <w:rFonts w:ascii="Times New Roman" w:hAnsi="Times New Roman" w:cs="Times New Roman"/>
          <w:sz w:val="24"/>
          <w:szCs w:val="24"/>
        </w:rPr>
        <w:t xml:space="preserve">Сенека </w:t>
      </w:r>
      <w:proofErr w:type="spellStart"/>
      <w:r w:rsidRPr="007A78CC">
        <w:rPr>
          <w:rFonts w:ascii="Times New Roman" w:hAnsi="Times New Roman" w:cs="Times New Roman"/>
          <w:sz w:val="24"/>
          <w:szCs w:val="24"/>
        </w:rPr>
        <w:t>Ауций</w:t>
      </w:r>
      <w:proofErr w:type="spellEnd"/>
      <w:r w:rsidRPr="007A7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8CC">
        <w:rPr>
          <w:rFonts w:ascii="Times New Roman" w:hAnsi="Times New Roman" w:cs="Times New Roman"/>
          <w:sz w:val="24"/>
          <w:szCs w:val="24"/>
        </w:rPr>
        <w:t>Анней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A78CC">
        <w:rPr>
          <w:rFonts w:ascii="Times New Roman" w:hAnsi="Times New Roman" w:cs="Times New Roman"/>
          <w:sz w:val="24"/>
          <w:szCs w:val="24"/>
        </w:rPr>
        <w:t xml:space="preserve"> римский философ, поэт и государственный деятель</w:t>
      </w:r>
      <w:r>
        <w:rPr>
          <w:rFonts w:ascii="Times New Roman" w:hAnsi="Times New Roman" w:cs="Times New Roman"/>
          <w:sz w:val="24"/>
          <w:szCs w:val="24"/>
        </w:rPr>
        <w:t xml:space="preserve"> как-то сказал: «</w:t>
      </w:r>
      <w:r w:rsidRPr="007A78CC">
        <w:rPr>
          <w:rFonts w:ascii="Times New Roman" w:hAnsi="Times New Roman" w:cs="Times New Roman"/>
          <w:sz w:val="24"/>
          <w:szCs w:val="24"/>
        </w:rPr>
        <w:t>Язык правды прост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A78CC" w:rsidRDefault="007A78CC" w:rsidP="00A61F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Поэтому, уже традиционно, в своём выступлении постараюсь быть кратким и говорить по сути, а самое главное – простым языком. Формат, также, уже традиционно, предлагаю следующий: сначала я всё вам «докладываю», потом вы сможете задать вопросы, если они возникнут, после моего выступления.</w:t>
      </w:r>
    </w:p>
    <w:p w:rsidR="00D3094A" w:rsidRPr="00A65ED0" w:rsidRDefault="007A78CC" w:rsidP="00632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представлю вам отчет за 2020</w:t>
      </w:r>
      <w:r w:rsidR="00C513C9" w:rsidRPr="00A65ED0">
        <w:rPr>
          <w:rFonts w:ascii="Times New Roman" w:hAnsi="Times New Roman" w:cs="Times New Roman"/>
          <w:sz w:val="24"/>
          <w:szCs w:val="24"/>
        </w:rPr>
        <w:t xml:space="preserve"> год</w:t>
      </w:r>
      <w:r w:rsidR="000305A1">
        <w:rPr>
          <w:rFonts w:ascii="Times New Roman" w:hAnsi="Times New Roman" w:cs="Times New Roman"/>
          <w:sz w:val="24"/>
          <w:szCs w:val="24"/>
        </w:rPr>
        <w:t xml:space="preserve"> и </w:t>
      </w:r>
      <w:r w:rsidR="00D4746A">
        <w:rPr>
          <w:rFonts w:ascii="Times New Roman" w:hAnsi="Times New Roman" w:cs="Times New Roman"/>
          <w:sz w:val="24"/>
          <w:szCs w:val="24"/>
        </w:rPr>
        <w:t xml:space="preserve">о </w:t>
      </w:r>
      <w:r w:rsidR="000305A1">
        <w:rPr>
          <w:rFonts w:ascii="Times New Roman" w:hAnsi="Times New Roman" w:cs="Times New Roman"/>
          <w:sz w:val="24"/>
          <w:szCs w:val="24"/>
        </w:rPr>
        <w:t>планах на последующие годы</w:t>
      </w:r>
      <w:r w:rsidR="00C513C9" w:rsidRPr="00A65ED0">
        <w:rPr>
          <w:rFonts w:ascii="Times New Roman" w:hAnsi="Times New Roman" w:cs="Times New Roman"/>
          <w:sz w:val="24"/>
          <w:szCs w:val="24"/>
        </w:rPr>
        <w:t>, в котором постараюсь отразить</w:t>
      </w:r>
      <w:r w:rsidR="00A65ED0">
        <w:rPr>
          <w:rFonts w:ascii="Times New Roman" w:hAnsi="Times New Roman" w:cs="Times New Roman"/>
          <w:sz w:val="24"/>
          <w:szCs w:val="24"/>
        </w:rPr>
        <w:t xml:space="preserve"> </w:t>
      </w:r>
      <w:r w:rsidR="00C513C9" w:rsidRPr="00A65ED0">
        <w:rPr>
          <w:rFonts w:ascii="Times New Roman" w:hAnsi="Times New Roman" w:cs="Times New Roman"/>
          <w:sz w:val="24"/>
          <w:szCs w:val="24"/>
        </w:rPr>
        <w:t>деятельность администрации, обозначить пробле</w:t>
      </w:r>
      <w:r w:rsidR="00D4746A">
        <w:rPr>
          <w:rFonts w:ascii="Times New Roman" w:hAnsi="Times New Roman" w:cs="Times New Roman"/>
          <w:sz w:val="24"/>
          <w:szCs w:val="24"/>
        </w:rPr>
        <w:t>мные вопросы и пути их решения.</w:t>
      </w:r>
    </w:p>
    <w:p w:rsidR="00D13893" w:rsidRPr="0033101E" w:rsidRDefault="00D13893" w:rsidP="003874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01E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  <w:r w:rsidR="008E44E0">
        <w:rPr>
          <w:rFonts w:ascii="Times New Roman" w:hAnsi="Times New Roman" w:cs="Times New Roman"/>
          <w:b/>
          <w:sz w:val="24"/>
          <w:szCs w:val="24"/>
        </w:rPr>
        <w:t xml:space="preserve"> 2020 года (ключевые события)</w:t>
      </w:r>
    </w:p>
    <w:p w:rsidR="008E44E0" w:rsidRDefault="00D4746A" w:rsidP="00A61FB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В целом 2020</w:t>
      </w:r>
      <w:r w:rsidR="00D13893" w:rsidRPr="0033101E">
        <w:rPr>
          <w:rFonts w:ascii="Times New Roman" w:hAnsi="Times New Roman" w:cs="Times New Roman"/>
          <w:sz w:val="24"/>
          <w:szCs w:val="24"/>
        </w:rPr>
        <w:t xml:space="preserve"> год для наш</w:t>
      </w:r>
      <w:r w:rsidR="006E38A6">
        <w:rPr>
          <w:rFonts w:ascii="Times New Roman" w:hAnsi="Times New Roman" w:cs="Times New Roman"/>
          <w:sz w:val="24"/>
          <w:szCs w:val="24"/>
        </w:rPr>
        <w:t xml:space="preserve">его поселения был нестабильным, в частности это связано с появлением </w:t>
      </w:r>
      <w:r w:rsidR="008E44E0"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 w:rsidR="006E38A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E44E0">
        <w:rPr>
          <w:rFonts w:ascii="Times New Roman" w:hAnsi="Times New Roman" w:cs="Times New Roman"/>
          <w:sz w:val="24"/>
          <w:szCs w:val="24"/>
        </w:rPr>
        <w:t xml:space="preserve"> инфекции. Здесь комментарии излишни, </w:t>
      </w:r>
      <w:proofErr w:type="gramStart"/>
      <w:r w:rsidR="008E44E0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="008E44E0">
        <w:rPr>
          <w:rFonts w:ascii="Times New Roman" w:hAnsi="Times New Roman" w:cs="Times New Roman"/>
          <w:sz w:val="24"/>
          <w:szCs w:val="24"/>
        </w:rPr>
        <w:t>, что ситуация для всех известна.</w:t>
      </w:r>
      <w:r w:rsidR="008E44E0" w:rsidRPr="008E44E0">
        <w:t xml:space="preserve"> </w:t>
      </w:r>
    </w:p>
    <w:p w:rsidR="006E38A6" w:rsidRDefault="008E44E0" w:rsidP="00A61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произошло с</w:t>
      </w:r>
      <w:r w:rsidRPr="008E44E0">
        <w:rPr>
          <w:rFonts w:ascii="Times New Roman" w:hAnsi="Times New Roman" w:cs="Times New Roman"/>
          <w:sz w:val="24"/>
          <w:szCs w:val="24"/>
        </w:rPr>
        <w:t xml:space="preserve">нижение доходной части бюджета </w:t>
      </w:r>
      <w:r>
        <w:rPr>
          <w:rFonts w:ascii="Times New Roman" w:hAnsi="Times New Roman" w:cs="Times New Roman"/>
          <w:sz w:val="24"/>
          <w:szCs w:val="24"/>
        </w:rPr>
        <w:t xml:space="preserve">нашего </w:t>
      </w:r>
      <w:r w:rsidRPr="008E44E0">
        <w:rPr>
          <w:rFonts w:ascii="Times New Roman" w:hAnsi="Times New Roman" w:cs="Times New Roman"/>
          <w:sz w:val="24"/>
          <w:szCs w:val="24"/>
        </w:rPr>
        <w:t>муниципального образования (снижение областных дотаций и субсидий</w:t>
      </w:r>
      <w:r>
        <w:rPr>
          <w:rFonts w:ascii="Times New Roman" w:hAnsi="Times New Roman" w:cs="Times New Roman"/>
          <w:sz w:val="24"/>
          <w:szCs w:val="24"/>
        </w:rPr>
        <w:t>, которые, в частности, связ</w:t>
      </w:r>
      <w:r w:rsidR="0033778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т.е. область из-за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</w:t>
      </w:r>
      <w:r w:rsidR="0033778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недополучила налогов с предприятий, которые пострадали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соответственно, недополучило и наше </w:t>
      </w:r>
      <w:r w:rsidR="00FF753B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образование). Произошло и </w:t>
      </w:r>
      <w:r w:rsidRPr="008E44E0">
        <w:rPr>
          <w:rFonts w:ascii="Times New Roman" w:hAnsi="Times New Roman" w:cs="Times New Roman"/>
          <w:sz w:val="24"/>
          <w:szCs w:val="24"/>
        </w:rPr>
        <w:t xml:space="preserve">увеличение расходной части бюджета </w:t>
      </w:r>
      <w:r>
        <w:rPr>
          <w:rFonts w:ascii="Times New Roman" w:hAnsi="Times New Roman" w:cs="Times New Roman"/>
          <w:sz w:val="24"/>
          <w:szCs w:val="24"/>
        </w:rPr>
        <w:t xml:space="preserve">нашего </w:t>
      </w:r>
      <w:r w:rsidRPr="008E44E0">
        <w:rPr>
          <w:rFonts w:ascii="Times New Roman" w:hAnsi="Times New Roman" w:cs="Times New Roman"/>
          <w:sz w:val="24"/>
          <w:szCs w:val="24"/>
        </w:rPr>
        <w:t>муниципального образования (</w:t>
      </w:r>
      <w:r>
        <w:rPr>
          <w:rFonts w:ascii="Times New Roman" w:hAnsi="Times New Roman" w:cs="Times New Roman"/>
          <w:sz w:val="24"/>
          <w:szCs w:val="24"/>
        </w:rPr>
        <w:t xml:space="preserve">говоря простым языком, стали тратить </w:t>
      </w:r>
      <w:r w:rsidR="00FF753B">
        <w:rPr>
          <w:rFonts w:ascii="Times New Roman" w:hAnsi="Times New Roman" w:cs="Times New Roman"/>
          <w:sz w:val="24"/>
          <w:szCs w:val="24"/>
        </w:rPr>
        <w:t xml:space="preserve">много денег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8E44E0">
        <w:rPr>
          <w:rFonts w:ascii="Times New Roman" w:hAnsi="Times New Roman" w:cs="Times New Roman"/>
          <w:sz w:val="24"/>
          <w:szCs w:val="24"/>
        </w:rPr>
        <w:t>исполнение судебных решений и предписаний надзорных органов</w:t>
      </w:r>
      <w:r w:rsidR="00DC0DF3">
        <w:rPr>
          <w:rFonts w:ascii="Times New Roman" w:hAnsi="Times New Roman" w:cs="Times New Roman"/>
          <w:sz w:val="24"/>
          <w:szCs w:val="24"/>
        </w:rPr>
        <w:t xml:space="preserve"> в сфере водоснабжения</w:t>
      </w:r>
      <w:r w:rsidR="0033778F">
        <w:rPr>
          <w:rFonts w:ascii="Times New Roman" w:hAnsi="Times New Roman" w:cs="Times New Roman"/>
          <w:sz w:val="24"/>
          <w:szCs w:val="24"/>
        </w:rPr>
        <w:t>, в сфере пожарной безопасности</w:t>
      </w:r>
      <w:r w:rsidR="00DC0DF3">
        <w:rPr>
          <w:rFonts w:ascii="Times New Roman" w:hAnsi="Times New Roman" w:cs="Times New Roman"/>
          <w:sz w:val="24"/>
          <w:szCs w:val="24"/>
        </w:rPr>
        <w:t xml:space="preserve"> и в сфере обращения с ТКО</w:t>
      </w:r>
      <w:r w:rsidRPr="008E44E0">
        <w:rPr>
          <w:rFonts w:ascii="Times New Roman" w:hAnsi="Times New Roman" w:cs="Times New Roman"/>
          <w:sz w:val="24"/>
          <w:szCs w:val="24"/>
        </w:rPr>
        <w:t>).</w:t>
      </w:r>
    </w:p>
    <w:p w:rsidR="00DC0DF3" w:rsidRDefault="00DC0DF3" w:rsidP="00A61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Ключевым событием 2020 года стало </w:t>
      </w:r>
      <w:r w:rsidR="0038742D">
        <w:rPr>
          <w:rFonts w:ascii="Times New Roman" w:hAnsi="Times New Roman" w:cs="Times New Roman"/>
          <w:sz w:val="24"/>
          <w:szCs w:val="24"/>
        </w:rPr>
        <w:t xml:space="preserve">появление качественного интернета и ТВ, путём осуществления строительства оптоволоконных линий компанией «Ростелеком». </w:t>
      </w:r>
      <w:r w:rsidR="0038742D" w:rsidRPr="0038742D">
        <w:rPr>
          <w:rFonts w:ascii="Times New Roman" w:hAnsi="Times New Roman" w:cs="Times New Roman"/>
          <w:sz w:val="24"/>
          <w:szCs w:val="24"/>
        </w:rPr>
        <w:t>Данное мероприятие также является большим шагом для реализации сотовой связи в населённых пунктах, т.к. эти линии жизненно-необходимы для операторов сотовой связи, ведь это сокращает их расходы по созданию инфраструктуры связи. Для жителей – это решение многолетней социально-острой проблемы, для органов местного самоуправления – это возможность расширения услуг для населения, в т.ч. банковских услуг, услуг в сфере ЖКХ и связи.</w:t>
      </w:r>
      <w:r w:rsidR="0038742D">
        <w:rPr>
          <w:rFonts w:ascii="Times New Roman" w:hAnsi="Times New Roman" w:cs="Times New Roman"/>
          <w:sz w:val="24"/>
          <w:szCs w:val="24"/>
        </w:rPr>
        <w:t xml:space="preserve"> Стоит отметить, что в 2020 году, совместно с компанией «Теле2» также было найдено решение и достигнуто соглашение по строительству антенно-мачтового сооружения для организации сотовой связи в селе </w:t>
      </w:r>
      <w:proofErr w:type="spellStart"/>
      <w:r w:rsidR="0038742D">
        <w:rPr>
          <w:rFonts w:ascii="Times New Roman" w:hAnsi="Times New Roman" w:cs="Times New Roman"/>
          <w:sz w:val="24"/>
          <w:szCs w:val="24"/>
        </w:rPr>
        <w:t>Юголок</w:t>
      </w:r>
      <w:proofErr w:type="spellEnd"/>
      <w:r w:rsidR="008D58BB">
        <w:rPr>
          <w:rFonts w:ascii="Times New Roman" w:hAnsi="Times New Roman" w:cs="Times New Roman"/>
          <w:sz w:val="24"/>
          <w:szCs w:val="24"/>
        </w:rPr>
        <w:t xml:space="preserve">, 12 марта 2021 года состоялась официальная защита, так называемого, бизнес-кейса компании «Теле2» по строительству антенно-мачтового сооружения в </w:t>
      </w:r>
      <w:proofErr w:type="spellStart"/>
      <w:r w:rsidR="008D58B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D58BB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8D58BB">
        <w:rPr>
          <w:rFonts w:ascii="Times New Roman" w:hAnsi="Times New Roman" w:cs="Times New Roman"/>
          <w:sz w:val="24"/>
          <w:szCs w:val="24"/>
        </w:rPr>
        <w:t>голок</w:t>
      </w:r>
      <w:proofErr w:type="spellEnd"/>
      <w:r w:rsidR="008D58BB">
        <w:rPr>
          <w:rFonts w:ascii="Times New Roman" w:hAnsi="Times New Roman" w:cs="Times New Roman"/>
          <w:sz w:val="24"/>
          <w:szCs w:val="24"/>
        </w:rPr>
        <w:t xml:space="preserve">, т.е. в 2021 году </w:t>
      </w:r>
      <w:r w:rsidR="00A92647">
        <w:rPr>
          <w:rFonts w:ascii="Times New Roman" w:hAnsi="Times New Roman" w:cs="Times New Roman"/>
          <w:sz w:val="24"/>
          <w:szCs w:val="24"/>
        </w:rPr>
        <w:t xml:space="preserve">мае-июне месяце начнётся строительство вышки сотовой связи, а в сентябре-октябре месяце уже </w:t>
      </w:r>
      <w:r w:rsidR="008D58BB">
        <w:rPr>
          <w:rFonts w:ascii="Times New Roman" w:hAnsi="Times New Roman" w:cs="Times New Roman"/>
          <w:sz w:val="24"/>
          <w:szCs w:val="24"/>
        </w:rPr>
        <w:t>появиться сотовая связь</w:t>
      </w:r>
      <w:r w:rsidR="0038742D">
        <w:rPr>
          <w:rFonts w:ascii="Times New Roman" w:hAnsi="Times New Roman" w:cs="Times New Roman"/>
          <w:sz w:val="24"/>
          <w:szCs w:val="24"/>
        </w:rPr>
        <w:t>.</w:t>
      </w:r>
      <w:r w:rsidR="0033778F">
        <w:rPr>
          <w:rFonts w:ascii="Times New Roman" w:hAnsi="Times New Roman" w:cs="Times New Roman"/>
          <w:sz w:val="24"/>
          <w:szCs w:val="24"/>
        </w:rPr>
        <w:t xml:space="preserve"> По деревни </w:t>
      </w:r>
      <w:proofErr w:type="spellStart"/>
      <w:r w:rsidR="0033778F">
        <w:rPr>
          <w:rFonts w:ascii="Times New Roman" w:hAnsi="Times New Roman" w:cs="Times New Roman"/>
          <w:sz w:val="24"/>
          <w:szCs w:val="24"/>
        </w:rPr>
        <w:t>Кижа</w:t>
      </w:r>
      <w:proofErr w:type="spellEnd"/>
      <w:r w:rsidR="0033778F">
        <w:rPr>
          <w:rFonts w:ascii="Times New Roman" w:hAnsi="Times New Roman" w:cs="Times New Roman"/>
          <w:sz w:val="24"/>
          <w:szCs w:val="24"/>
        </w:rPr>
        <w:t xml:space="preserve"> </w:t>
      </w:r>
      <w:r w:rsidR="008D58BB">
        <w:rPr>
          <w:rFonts w:ascii="Times New Roman" w:hAnsi="Times New Roman" w:cs="Times New Roman"/>
          <w:sz w:val="24"/>
          <w:szCs w:val="24"/>
        </w:rPr>
        <w:t xml:space="preserve">и селу </w:t>
      </w:r>
      <w:proofErr w:type="spellStart"/>
      <w:r w:rsidR="008D58BB">
        <w:rPr>
          <w:rFonts w:ascii="Times New Roman" w:hAnsi="Times New Roman" w:cs="Times New Roman"/>
          <w:sz w:val="24"/>
          <w:szCs w:val="24"/>
        </w:rPr>
        <w:t>Балаганка</w:t>
      </w:r>
      <w:proofErr w:type="spellEnd"/>
      <w:r w:rsidR="008D58BB">
        <w:rPr>
          <w:rFonts w:ascii="Times New Roman" w:hAnsi="Times New Roman" w:cs="Times New Roman"/>
          <w:sz w:val="24"/>
          <w:szCs w:val="24"/>
        </w:rPr>
        <w:t xml:space="preserve"> </w:t>
      </w:r>
      <w:r w:rsidR="0033778F">
        <w:rPr>
          <w:rFonts w:ascii="Times New Roman" w:hAnsi="Times New Roman" w:cs="Times New Roman"/>
          <w:sz w:val="24"/>
          <w:szCs w:val="24"/>
        </w:rPr>
        <w:t>переговоры ещё идут, но уверен, там тоже решим вопрос со связью</w:t>
      </w:r>
      <w:r w:rsidR="00A92647">
        <w:rPr>
          <w:rFonts w:ascii="Times New Roman" w:hAnsi="Times New Roman" w:cs="Times New Roman"/>
          <w:sz w:val="24"/>
          <w:szCs w:val="24"/>
        </w:rPr>
        <w:t xml:space="preserve"> в этом году</w:t>
      </w:r>
      <w:r w:rsidR="0033778F">
        <w:rPr>
          <w:rFonts w:ascii="Times New Roman" w:hAnsi="Times New Roman" w:cs="Times New Roman"/>
          <w:sz w:val="24"/>
          <w:szCs w:val="24"/>
        </w:rPr>
        <w:t>.</w:t>
      </w:r>
    </w:p>
    <w:p w:rsidR="0038742D" w:rsidRDefault="0038742D" w:rsidP="0038742D">
      <w:pPr>
        <w:pStyle w:val="a6"/>
        <w:tabs>
          <w:tab w:val="left" w:pos="540"/>
        </w:tabs>
        <w:spacing w:after="0"/>
        <w:jc w:val="both"/>
      </w:pPr>
      <w:r>
        <w:t xml:space="preserve">           </w:t>
      </w:r>
    </w:p>
    <w:p w:rsidR="00C02835" w:rsidRPr="0038742D" w:rsidRDefault="0038742D" w:rsidP="0038742D">
      <w:pPr>
        <w:pStyle w:val="a6"/>
        <w:tabs>
          <w:tab w:val="left" w:pos="540"/>
        </w:tabs>
        <w:spacing w:after="0"/>
        <w:jc w:val="center"/>
      </w:pPr>
      <w:r>
        <w:rPr>
          <w:b/>
        </w:rPr>
        <w:t>П</w:t>
      </w:r>
      <w:r w:rsidR="00C02835" w:rsidRPr="0033101E">
        <w:rPr>
          <w:b/>
        </w:rPr>
        <w:t>равотворческая работа.</w:t>
      </w:r>
    </w:p>
    <w:p w:rsidR="001C1E63" w:rsidRPr="00D37A37" w:rsidRDefault="00C02835" w:rsidP="00A61F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A37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4591F">
        <w:rPr>
          <w:rFonts w:ascii="Times New Roman" w:hAnsi="Times New Roman" w:cs="Times New Roman"/>
          <w:sz w:val="24"/>
          <w:szCs w:val="24"/>
        </w:rPr>
        <w:t xml:space="preserve">2020 </w:t>
      </w:r>
      <w:r w:rsidRPr="00D37A37">
        <w:rPr>
          <w:rFonts w:ascii="Times New Roman" w:hAnsi="Times New Roman" w:cs="Times New Roman"/>
          <w:sz w:val="24"/>
          <w:szCs w:val="24"/>
        </w:rPr>
        <w:t>года администрацией и Думой Юголокского муниципального образования проводилась определенная работа по установлению нормативно-правовой базы местного самоуправления муниципального образования.</w:t>
      </w:r>
      <w:r w:rsidR="0057172D" w:rsidRPr="00D37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91F" w:rsidRPr="006234A9" w:rsidRDefault="0074591F" w:rsidP="00A61F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34A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2020 год было </w:t>
      </w:r>
      <w:r w:rsidR="001C1E63" w:rsidRPr="006234A9">
        <w:rPr>
          <w:rFonts w:ascii="Times New Roman" w:hAnsi="Times New Roman" w:cs="Times New Roman"/>
          <w:b/>
          <w:sz w:val="24"/>
          <w:szCs w:val="24"/>
          <w:u w:val="single"/>
        </w:rPr>
        <w:t>проведено</w:t>
      </w:r>
      <w:r w:rsidRPr="006234A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4591F" w:rsidRPr="006234A9" w:rsidRDefault="0074591F" w:rsidP="00745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A9">
        <w:rPr>
          <w:rFonts w:ascii="Times New Roman" w:hAnsi="Times New Roman" w:cs="Times New Roman"/>
          <w:sz w:val="24"/>
          <w:szCs w:val="24"/>
        </w:rPr>
        <w:t>-</w:t>
      </w:r>
      <w:r w:rsidR="006234A9" w:rsidRPr="006234A9">
        <w:rPr>
          <w:rFonts w:ascii="Times New Roman" w:hAnsi="Times New Roman" w:cs="Times New Roman"/>
          <w:sz w:val="24"/>
          <w:szCs w:val="24"/>
        </w:rPr>
        <w:t>6</w:t>
      </w:r>
      <w:r w:rsidR="001C1E63" w:rsidRPr="006234A9">
        <w:rPr>
          <w:rFonts w:ascii="Times New Roman" w:hAnsi="Times New Roman" w:cs="Times New Roman"/>
          <w:sz w:val="24"/>
          <w:szCs w:val="24"/>
        </w:rPr>
        <w:t xml:space="preserve"> заседаний Дум</w:t>
      </w:r>
      <w:r w:rsidR="00CC0DFD" w:rsidRPr="006234A9">
        <w:rPr>
          <w:rFonts w:ascii="Times New Roman" w:hAnsi="Times New Roman" w:cs="Times New Roman"/>
          <w:sz w:val="24"/>
          <w:szCs w:val="24"/>
        </w:rPr>
        <w:t>ы</w:t>
      </w:r>
      <w:r w:rsidR="001C1E63" w:rsidRPr="006234A9">
        <w:rPr>
          <w:rFonts w:ascii="Times New Roman" w:hAnsi="Times New Roman" w:cs="Times New Roman"/>
          <w:sz w:val="24"/>
          <w:szCs w:val="24"/>
        </w:rPr>
        <w:t xml:space="preserve"> поселения  третьего созыва. Основное направление: бюджет, налоги. </w:t>
      </w:r>
    </w:p>
    <w:p w:rsidR="0074591F" w:rsidRPr="006234A9" w:rsidRDefault="0074591F" w:rsidP="00745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A9">
        <w:rPr>
          <w:rFonts w:ascii="Times New Roman" w:hAnsi="Times New Roman" w:cs="Times New Roman"/>
          <w:sz w:val="24"/>
          <w:szCs w:val="24"/>
        </w:rPr>
        <w:t>-В рамках нормотворческой деятельнос</w:t>
      </w:r>
      <w:r w:rsidR="00632B5A" w:rsidRPr="006234A9">
        <w:rPr>
          <w:rFonts w:ascii="Times New Roman" w:hAnsi="Times New Roman" w:cs="Times New Roman"/>
          <w:sz w:val="24"/>
          <w:szCs w:val="24"/>
        </w:rPr>
        <w:t>ти за отчетный период принято 51 постановление и 84 распоряжения</w:t>
      </w:r>
      <w:r w:rsidRPr="006234A9">
        <w:rPr>
          <w:rFonts w:ascii="Times New Roman" w:hAnsi="Times New Roman" w:cs="Times New Roman"/>
          <w:sz w:val="24"/>
          <w:szCs w:val="24"/>
        </w:rPr>
        <w:t xml:space="preserve"> по основной деятельности.</w:t>
      </w:r>
    </w:p>
    <w:p w:rsidR="004934CA" w:rsidRPr="006234A9" w:rsidRDefault="00E24293" w:rsidP="00745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A9">
        <w:rPr>
          <w:rFonts w:ascii="Times New Roman" w:hAnsi="Times New Roman" w:cs="Times New Roman"/>
          <w:sz w:val="24"/>
          <w:szCs w:val="24"/>
        </w:rPr>
        <w:t>-Совершено 15</w:t>
      </w:r>
      <w:r w:rsidR="004934CA" w:rsidRPr="006234A9">
        <w:rPr>
          <w:rFonts w:ascii="Times New Roman" w:hAnsi="Times New Roman" w:cs="Times New Roman"/>
          <w:sz w:val="24"/>
          <w:szCs w:val="24"/>
        </w:rPr>
        <w:t xml:space="preserve"> нотариальных действий.</w:t>
      </w:r>
    </w:p>
    <w:p w:rsidR="0074591F" w:rsidRPr="006234A9" w:rsidRDefault="00A61FB3" w:rsidP="00745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4A9">
        <w:rPr>
          <w:rFonts w:ascii="Times New Roman" w:eastAsia="Times New Roman" w:hAnsi="Times New Roman" w:cs="Times New Roman"/>
          <w:sz w:val="24"/>
          <w:szCs w:val="24"/>
        </w:rPr>
        <w:t>-П</w:t>
      </w:r>
      <w:r w:rsidR="001C1E63" w:rsidRPr="006234A9">
        <w:rPr>
          <w:rFonts w:ascii="Times New Roman" w:eastAsia="Times New Roman" w:hAnsi="Times New Roman" w:cs="Times New Roman"/>
          <w:sz w:val="24"/>
          <w:szCs w:val="24"/>
        </w:rPr>
        <w:t>роведе</w:t>
      </w:r>
      <w:r w:rsidRPr="006234A9">
        <w:rPr>
          <w:rFonts w:ascii="Times New Roman" w:eastAsia="Times New Roman" w:hAnsi="Times New Roman" w:cs="Times New Roman"/>
          <w:sz w:val="24"/>
          <w:szCs w:val="24"/>
        </w:rPr>
        <w:t>но 2</w:t>
      </w:r>
      <w:r w:rsidR="001C1E63" w:rsidRPr="006234A9">
        <w:rPr>
          <w:rFonts w:ascii="Times New Roman" w:eastAsia="Times New Roman" w:hAnsi="Times New Roman" w:cs="Times New Roman"/>
          <w:sz w:val="24"/>
          <w:szCs w:val="24"/>
        </w:rPr>
        <w:t xml:space="preserve"> процедуры по внесению изменений в Устав Юголокского  МО</w:t>
      </w:r>
      <w:r w:rsidR="00D61EE0" w:rsidRPr="006234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1C1E63" w:rsidRPr="006234A9">
        <w:rPr>
          <w:rFonts w:ascii="Times New Roman" w:eastAsia="Times New Roman" w:hAnsi="Times New Roman" w:cs="Times New Roman"/>
          <w:sz w:val="24"/>
          <w:szCs w:val="24"/>
        </w:rPr>
        <w:t>  все изменения зарегистрированы в Минюсте РФ по Иркутской области.</w:t>
      </w:r>
    </w:p>
    <w:p w:rsidR="00A61FB3" w:rsidRPr="006234A9" w:rsidRDefault="00A61FB3" w:rsidP="00745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A9">
        <w:rPr>
          <w:rFonts w:ascii="Times New Roman" w:hAnsi="Times New Roman" w:cs="Times New Roman"/>
          <w:sz w:val="24"/>
          <w:szCs w:val="24"/>
        </w:rPr>
        <w:t xml:space="preserve">-Прокуратурой  </w:t>
      </w:r>
      <w:proofErr w:type="spellStart"/>
      <w:r w:rsidRPr="006234A9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6234A9">
        <w:rPr>
          <w:rFonts w:ascii="Times New Roman" w:hAnsi="Times New Roman" w:cs="Times New Roman"/>
          <w:sz w:val="24"/>
          <w:szCs w:val="24"/>
        </w:rPr>
        <w:t xml:space="preserve"> ра</w:t>
      </w:r>
      <w:r w:rsidR="00E24293" w:rsidRPr="006234A9">
        <w:rPr>
          <w:rFonts w:ascii="Times New Roman" w:hAnsi="Times New Roman" w:cs="Times New Roman"/>
          <w:sz w:val="24"/>
          <w:szCs w:val="24"/>
        </w:rPr>
        <w:t>йона в 2020 году было вынесено 4 протеста и 5</w:t>
      </w:r>
      <w:r w:rsidR="006234A9" w:rsidRPr="006234A9">
        <w:rPr>
          <w:rFonts w:ascii="Times New Roman" w:hAnsi="Times New Roman" w:cs="Times New Roman"/>
          <w:sz w:val="24"/>
          <w:szCs w:val="24"/>
        </w:rPr>
        <w:t xml:space="preserve"> представлений. </w:t>
      </w:r>
      <w:r w:rsidRPr="006234A9">
        <w:rPr>
          <w:rFonts w:ascii="Times New Roman" w:hAnsi="Times New Roman" w:cs="Times New Roman"/>
          <w:sz w:val="24"/>
          <w:szCs w:val="24"/>
        </w:rPr>
        <w:t>По всем вопросам даны ответы, внесены изменения</w:t>
      </w:r>
      <w:r w:rsidR="006234A9" w:rsidRPr="006234A9">
        <w:rPr>
          <w:rFonts w:ascii="Times New Roman" w:hAnsi="Times New Roman" w:cs="Times New Roman"/>
          <w:sz w:val="24"/>
          <w:szCs w:val="24"/>
        </w:rPr>
        <w:t xml:space="preserve"> в НПА</w:t>
      </w:r>
      <w:r w:rsidRPr="006234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835" w:rsidRPr="006234A9" w:rsidRDefault="00A61FB3" w:rsidP="00A61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4A9">
        <w:rPr>
          <w:rFonts w:ascii="Times New Roman" w:hAnsi="Times New Roman" w:cs="Times New Roman"/>
          <w:sz w:val="24"/>
          <w:szCs w:val="24"/>
        </w:rPr>
        <w:lastRenderedPageBreak/>
        <w:t>Стоит отметить, что о</w:t>
      </w:r>
      <w:r w:rsidR="00C02835" w:rsidRPr="006234A9">
        <w:rPr>
          <w:rFonts w:ascii="Times New Roman" w:hAnsi="Times New Roman" w:cs="Times New Roman"/>
          <w:sz w:val="24"/>
          <w:szCs w:val="24"/>
        </w:rPr>
        <w:t xml:space="preserve">рганами прокуратуры осуществляется постоянный </w:t>
      </w:r>
      <w:proofErr w:type="gramStart"/>
      <w:r w:rsidR="00C02835" w:rsidRPr="006234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02835" w:rsidRPr="006234A9">
        <w:rPr>
          <w:rFonts w:ascii="Times New Roman" w:hAnsi="Times New Roman" w:cs="Times New Roman"/>
          <w:sz w:val="24"/>
          <w:szCs w:val="24"/>
        </w:rPr>
        <w:t xml:space="preserve"> соблюдением законности при принятии правовых актов Думой и администрацией Юголокского муниципального образования.</w:t>
      </w:r>
    </w:p>
    <w:p w:rsidR="00C02835" w:rsidRPr="006234A9" w:rsidRDefault="00C02835" w:rsidP="00A61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4A9">
        <w:rPr>
          <w:rFonts w:ascii="Times New Roman" w:hAnsi="Times New Roman" w:cs="Times New Roman"/>
          <w:sz w:val="24"/>
          <w:szCs w:val="24"/>
        </w:rPr>
        <w:t>Все принятые нормативно-правовые акты ежемесячно направляются в Управление Губернатора по региональной политике для включения в Регистр муниципальных правовых актов Иркутской области.</w:t>
      </w:r>
    </w:p>
    <w:p w:rsidR="00C70E88" w:rsidRDefault="00C02835" w:rsidP="00A61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4A9">
        <w:rPr>
          <w:rFonts w:ascii="Times New Roman" w:eastAsia="Times New Roman" w:hAnsi="Times New Roman" w:cs="Times New Roman"/>
          <w:sz w:val="24"/>
          <w:szCs w:val="24"/>
        </w:rPr>
        <w:t xml:space="preserve">Правовые акты администрации, имеющие общественный интерес и затрагивающие интересы неопределенного круга жителей поселения, публикуются в информационном вестнике  «Искра». </w:t>
      </w:r>
      <w:r w:rsidR="00A61FB3" w:rsidRPr="006234A9">
        <w:rPr>
          <w:rFonts w:ascii="Times New Roman" w:hAnsi="Times New Roman" w:cs="Times New Roman"/>
          <w:sz w:val="24"/>
          <w:szCs w:val="24"/>
        </w:rPr>
        <w:t>В 2020</w:t>
      </w:r>
      <w:r w:rsidR="0057172D" w:rsidRPr="006234A9">
        <w:rPr>
          <w:rFonts w:ascii="Times New Roman" w:hAnsi="Times New Roman" w:cs="Times New Roman"/>
          <w:sz w:val="24"/>
          <w:szCs w:val="24"/>
        </w:rPr>
        <w:t xml:space="preserve"> году и</w:t>
      </w:r>
      <w:r w:rsidR="00E24293" w:rsidRPr="006234A9">
        <w:rPr>
          <w:rFonts w:ascii="Times New Roman" w:hAnsi="Times New Roman" w:cs="Times New Roman"/>
          <w:sz w:val="24"/>
          <w:szCs w:val="24"/>
        </w:rPr>
        <w:t>здано 24 номера</w:t>
      </w:r>
      <w:r w:rsidRPr="006234A9">
        <w:rPr>
          <w:rFonts w:ascii="Times New Roman" w:hAnsi="Times New Roman" w:cs="Times New Roman"/>
          <w:sz w:val="24"/>
          <w:szCs w:val="24"/>
        </w:rPr>
        <w:t xml:space="preserve"> « Искры».</w:t>
      </w:r>
      <w:r w:rsidRPr="00331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AEA" w:rsidRDefault="00F24AEA" w:rsidP="00A61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не будет сравнений с 2019 годом, т.к. здесь количество не всегда является качественным показателем в сфере правотворческой работы.</w:t>
      </w:r>
    </w:p>
    <w:p w:rsidR="0038742D" w:rsidRDefault="0038742D" w:rsidP="00745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FB3" w:rsidRDefault="00C337D7" w:rsidP="0003539A">
      <w:pPr>
        <w:pStyle w:val="a6"/>
        <w:tabs>
          <w:tab w:val="left" w:pos="540"/>
        </w:tabs>
        <w:spacing w:after="0"/>
        <w:jc w:val="center"/>
      </w:pPr>
      <w:r>
        <w:rPr>
          <w:b/>
        </w:rPr>
        <w:t>Анал</w:t>
      </w:r>
      <w:r w:rsidR="0033778F">
        <w:rPr>
          <w:b/>
        </w:rPr>
        <w:t>из социальной сферы за 2020 год</w:t>
      </w:r>
    </w:p>
    <w:p w:rsidR="00CA2F54" w:rsidRPr="00CA2F54" w:rsidRDefault="0038742D" w:rsidP="00362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A2F54" w:rsidRPr="00CA2F54">
        <w:rPr>
          <w:rFonts w:ascii="Times New Roman" w:hAnsi="Times New Roman" w:cs="Times New Roman"/>
          <w:sz w:val="24"/>
          <w:szCs w:val="24"/>
        </w:rPr>
        <w:t xml:space="preserve">По </w:t>
      </w:r>
      <w:r w:rsidRPr="00CA2F54">
        <w:rPr>
          <w:rFonts w:ascii="Times New Roman" w:hAnsi="Times New Roman" w:cs="Times New Roman"/>
          <w:sz w:val="24"/>
          <w:szCs w:val="24"/>
        </w:rPr>
        <w:t>данным по поселению</w:t>
      </w:r>
      <w:r w:rsidR="00C337D7" w:rsidRPr="00CA2F54">
        <w:rPr>
          <w:rFonts w:ascii="Times New Roman" w:hAnsi="Times New Roman" w:cs="Times New Roman"/>
          <w:sz w:val="24"/>
          <w:szCs w:val="24"/>
        </w:rPr>
        <w:t xml:space="preserve"> в 2020 </w:t>
      </w:r>
      <w:r w:rsidRPr="00CA2F54">
        <w:rPr>
          <w:rFonts w:ascii="Times New Roman" w:hAnsi="Times New Roman" w:cs="Times New Roman"/>
          <w:sz w:val="24"/>
          <w:szCs w:val="24"/>
        </w:rPr>
        <w:t xml:space="preserve">г. в </w:t>
      </w:r>
      <w:proofErr w:type="spellStart"/>
      <w:r w:rsidRPr="00CA2F54">
        <w:rPr>
          <w:rFonts w:ascii="Times New Roman" w:hAnsi="Times New Roman" w:cs="Times New Roman"/>
          <w:sz w:val="24"/>
          <w:szCs w:val="24"/>
        </w:rPr>
        <w:t>Юголокском</w:t>
      </w:r>
      <w:proofErr w:type="spellEnd"/>
      <w:r w:rsidRPr="00CA2F54">
        <w:rPr>
          <w:rFonts w:ascii="Times New Roman" w:hAnsi="Times New Roman" w:cs="Times New Roman"/>
          <w:sz w:val="24"/>
          <w:szCs w:val="24"/>
        </w:rPr>
        <w:t xml:space="preserve"> муниципальном образовании родилось </w:t>
      </w:r>
      <w:r w:rsidR="00CA2F54" w:rsidRPr="00CA2F54">
        <w:rPr>
          <w:rFonts w:ascii="Times New Roman" w:hAnsi="Times New Roman" w:cs="Times New Roman"/>
          <w:sz w:val="24"/>
          <w:szCs w:val="24"/>
        </w:rPr>
        <w:t>7</w:t>
      </w:r>
      <w:r w:rsidRPr="00CA2F54">
        <w:rPr>
          <w:rFonts w:ascii="Times New Roman" w:hAnsi="Times New Roman" w:cs="Times New Roman"/>
          <w:sz w:val="24"/>
          <w:szCs w:val="24"/>
        </w:rPr>
        <w:t xml:space="preserve"> чел., по сравнению с </w:t>
      </w:r>
      <w:r w:rsidR="0033778F" w:rsidRPr="00CA2F54">
        <w:rPr>
          <w:rFonts w:ascii="Times New Roman" w:hAnsi="Times New Roman" w:cs="Times New Roman"/>
          <w:sz w:val="24"/>
          <w:szCs w:val="24"/>
        </w:rPr>
        <w:t>2019</w:t>
      </w:r>
      <w:r w:rsidRPr="00CA2F54">
        <w:rPr>
          <w:rFonts w:ascii="Times New Roman" w:hAnsi="Times New Roman" w:cs="Times New Roman"/>
          <w:sz w:val="24"/>
          <w:szCs w:val="24"/>
        </w:rPr>
        <w:t xml:space="preserve"> г</w:t>
      </w:r>
      <w:r w:rsidR="00CA2F54" w:rsidRPr="00CA2F54">
        <w:rPr>
          <w:rFonts w:ascii="Times New Roman" w:hAnsi="Times New Roman" w:cs="Times New Roman"/>
          <w:sz w:val="24"/>
          <w:szCs w:val="24"/>
        </w:rPr>
        <w:t>одом рождаемость снизилась на 2</w:t>
      </w:r>
      <w:r w:rsidRPr="00CA2F5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A2F54" w:rsidRPr="00CA2F54">
        <w:rPr>
          <w:rFonts w:ascii="Times New Roman" w:hAnsi="Times New Roman" w:cs="Times New Roman"/>
          <w:sz w:val="24"/>
          <w:szCs w:val="24"/>
        </w:rPr>
        <w:t>а (в 2019 году родилось - 9</w:t>
      </w:r>
      <w:r w:rsidR="0036297D" w:rsidRPr="00CA2F54">
        <w:rPr>
          <w:rFonts w:ascii="Times New Roman" w:hAnsi="Times New Roman" w:cs="Times New Roman"/>
          <w:sz w:val="24"/>
          <w:szCs w:val="24"/>
        </w:rPr>
        <w:t xml:space="preserve"> чел.), </w:t>
      </w:r>
      <w:r w:rsidR="00CA2F54" w:rsidRPr="00CA2F54">
        <w:rPr>
          <w:rFonts w:ascii="Times New Roman" w:hAnsi="Times New Roman" w:cs="Times New Roman"/>
          <w:sz w:val="24"/>
          <w:szCs w:val="24"/>
        </w:rPr>
        <w:t>по итогу за два года родилось 16 человек, из них 8 детей (50%) проживает за пределами нашего поселения.</w:t>
      </w:r>
    </w:p>
    <w:p w:rsidR="0036297D" w:rsidRPr="002B27CD" w:rsidRDefault="00CA2F54" w:rsidP="003629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highlight w:val="cyan"/>
        </w:rPr>
      </w:pPr>
      <w:r w:rsidRPr="00CA2F54">
        <w:rPr>
          <w:rFonts w:ascii="Times New Roman" w:hAnsi="Times New Roman" w:cs="Times New Roman"/>
          <w:sz w:val="24"/>
          <w:szCs w:val="24"/>
        </w:rPr>
        <w:t>Умерло в 2020 г. 11</w:t>
      </w:r>
      <w:r w:rsidR="0038742D" w:rsidRPr="00CA2F54">
        <w:rPr>
          <w:rFonts w:ascii="Times New Roman" w:hAnsi="Times New Roman" w:cs="Times New Roman"/>
          <w:sz w:val="24"/>
          <w:szCs w:val="24"/>
        </w:rPr>
        <w:t xml:space="preserve"> чел. по сравнению с </w:t>
      </w:r>
      <w:r w:rsidR="0033778F" w:rsidRPr="00CA2F54">
        <w:rPr>
          <w:rFonts w:ascii="Times New Roman" w:hAnsi="Times New Roman" w:cs="Times New Roman"/>
          <w:sz w:val="24"/>
          <w:szCs w:val="24"/>
        </w:rPr>
        <w:t>2019</w:t>
      </w:r>
      <w:r w:rsidRPr="00CA2F54">
        <w:rPr>
          <w:rFonts w:ascii="Times New Roman" w:hAnsi="Times New Roman" w:cs="Times New Roman"/>
          <w:sz w:val="24"/>
          <w:szCs w:val="24"/>
        </w:rPr>
        <w:t xml:space="preserve"> г. смертность понизилась на 2</w:t>
      </w:r>
      <w:r w:rsidR="0038742D" w:rsidRPr="00CA2F54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CA2F54">
        <w:rPr>
          <w:rFonts w:ascii="Times New Roman" w:hAnsi="Times New Roman" w:cs="Times New Roman"/>
          <w:sz w:val="24"/>
          <w:szCs w:val="24"/>
        </w:rPr>
        <w:t xml:space="preserve"> (в 2019 году умерло - 13</w:t>
      </w:r>
      <w:r w:rsidR="0036297D" w:rsidRPr="00CA2F54">
        <w:rPr>
          <w:rFonts w:ascii="Times New Roman" w:hAnsi="Times New Roman" w:cs="Times New Roman"/>
          <w:sz w:val="24"/>
          <w:szCs w:val="24"/>
        </w:rPr>
        <w:t xml:space="preserve"> чел.).</w:t>
      </w:r>
      <w:r w:rsidRPr="00CA2F54">
        <w:rPr>
          <w:rFonts w:ascii="Times New Roman" w:hAnsi="Times New Roman" w:cs="Times New Roman"/>
          <w:sz w:val="24"/>
          <w:szCs w:val="24"/>
        </w:rPr>
        <w:t xml:space="preserve"> В 2020 году были захоронены на нашем кладбище 5 человек, которые не проживали и не были зарегистрированы у нас. Но учет ведется на каждое захоронение.</w:t>
      </w:r>
    </w:p>
    <w:p w:rsidR="004934CA" w:rsidRPr="00CA2F54" w:rsidRDefault="0038742D" w:rsidP="00362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F54">
        <w:rPr>
          <w:rFonts w:ascii="Times New Roman" w:hAnsi="Times New Roman" w:cs="Times New Roman"/>
          <w:sz w:val="24"/>
          <w:szCs w:val="24"/>
        </w:rPr>
        <w:t xml:space="preserve">Общая численность населения </w:t>
      </w:r>
      <w:r w:rsidR="0036297D" w:rsidRPr="00CA2F54">
        <w:rPr>
          <w:rFonts w:ascii="Times New Roman" w:hAnsi="Times New Roman" w:cs="Times New Roman"/>
          <w:sz w:val="24"/>
          <w:szCs w:val="24"/>
        </w:rPr>
        <w:t>на 01.01.2020</w:t>
      </w:r>
      <w:r w:rsidR="00CA2F54" w:rsidRPr="00CA2F54">
        <w:rPr>
          <w:rFonts w:ascii="Times New Roman" w:hAnsi="Times New Roman" w:cs="Times New Roman"/>
          <w:sz w:val="24"/>
          <w:szCs w:val="24"/>
        </w:rPr>
        <w:t xml:space="preserve"> г. составила 925</w:t>
      </w:r>
      <w:r w:rsidRPr="00CA2F54">
        <w:rPr>
          <w:rFonts w:ascii="Times New Roman" w:hAnsi="Times New Roman" w:cs="Times New Roman"/>
          <w:sz w:val="24"/>
          <w:szCs w:val="24"/>
        </w:rPr>
        <w:t xml:space="preserve"> чел. </w:t>
      </w:r>
      <w:r w:rsidR="0036297D" w:rsidRPr="00CA2F54">
        <w:rPr>
          <w:rFonts w:ascii="Times New Roman" w:hAnsi="Times New Roman" w:cs="Times New Roman"/>
          <w:sz w:val="24"/>
          <w:szCs w:val="24"/>
        </w:rPr>
        <w:t>П</w:t>
      </w:r>
      <w:r w:rsidRPr="00CA2F54">
        <w:rPr>
          <w:rFonts w:ascii="Times New Roman" w:hAnsi="Times New Roman" w:cs="Times New Roman"/>
          <w:sz w:val="24"/>
          <w:szCs w:val="24"/>
        </w:rPr>
        <w:t xml:space="preserve">о сравнению с </w:t>
      </w:r>
      <w:r w:rsidR="0036297D" w:rsidRPr="00CA2F54">
        <w:rPr>
          <w:rFonts w:ascii="Times New Roman" w:hAnsi="Times New Roman" w:cs="Times New Roman"/>
          <w:sz w:val="24"/>
          <w:szCs w:val="24"/>
        </w:rPr>
        <w:t>2019</w:t>
      </w:r>
      <w:r w:rsidRPr="00CA2F54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36297D" w:rsidRPr="00CA2F54">
        <w:rPr>
          <w:rFonts w:ascii="Times New Roman" w:hAnsi="Times New Roman" w:cs="Times New Roman"/>
          <w:sz w:val="24"/>
          <w:szCs w:val="24"/>
        </w:rPr>
        <w:t xml:space="preserve">произошло </w:t>
      </w:r>
      <w:r w:rsidR="00CA2F54" w:rsidRPr="00CA2F54">
        <w:rPr>
          <w:rFonts w:ascii="Times New Roman" w:hAnsi="Times New Roman" w:cs="Times New Roman"/>
          <w:sz w:val="24"/>
          <w:szCs w:val="24"/>
        </w:rPr>
        <w:t>снижение на 12</w:t>
      </w:r>
      <w:r w:rsidRPr="00CA2F54">
        <w:rPr>
          <w:rFonts w:ascii="Times New Roman" w:hAnsi="Times New Roman" w:cs="Times New Roman"/>
          <w:sz w:val="24"/>
          <w:szCs w:val="24"/>
        </w:rPr>
        <w:t xml:space="preserve"> чел.  </w:t>
      </w:r>
      <w:r w:rsidR="004934CA" w:rsidRPr="00CA2F54">
        <w:rPr>
          <w:rFonts w:ascii="Times New Roman" w:hAnsi="Times New Roman" w:cs="Times New Roman"/>
          <w:sz w:val="24"/>
          <w:szCs w:val="24"/>
        </w:rPr>
        <w:t xml:space="preserve">(в 2019 </w:t>
      </w:r>
      <w:r w:rsidR="00CA2F54" w:rsidRPr="00CA2F54">
        <w:rPr>
          <w:rFonts w:ascii="Times New Roman" w:hAnsi="Times New Roman" w:cs="Times New Roman"/>
          <w:sz w:val="24"/>
          <w:szCs w:val="24"/>
        </w:rPr>
        <w:t>году население составляло - 937</w:t>
      </w:r>
      <w:r w:rsidR="004934CA" w:rsidRPr="00CA2F54">
        <w:rPr>
          <w:rFonts w:ascii="Times New Roman" w:hAnsi="Times New Roman" w:cs="Times New Roman"/>
          <w:sz w:val="24"/>
          <w:szCs w:val="24"/>
        </w:rPr>
        <w:t xml:space="preserve"> чел.).</w:t>
      </w:r>
    </w:p>
    <w:p w:rsidR="004934CA" w:rsidRPr="00CA2F54" w:rsidRDefault="004934CA" w:rsidP="00362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F54">
        <w:rPr>
          <w:rFonts w:ascii="Times New Roman" w:hAnsi="Times New Roman" w:cs="Times New Roman"/>
          <w:sz w:val="24"/>
          <w:szCs w:val="24"/>
        </w:rPr>
        <w:t>Численность экономически активного населени</w:t>
      </w:r>
      <w:r w:rsidR="00CA2F54" w:rsidRPr="00CA2F54">
        <w:rPr>
          <w:rFonts w:ascii="Times New Roman" w:hAnsi="Times New Roman" w:cs="Times New Roman"/>
          <w:sz w:val="24"/>
          <w:szCs w:val="24"/>
        </w:rPr>
        <w:t>я на 01.01.2020 г. составила 463</w:t>
      </w:r>
      <w:r w:rsidRPr="00CA2F5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A2F54" w:rsidRPr="00CA2F54">
        <w:rPr>
          <w:rFonts w:ascii="Times New Roman" w:hAnsi="Times New Roman" w:cs="Times New Roman"/>
          <w:sz w:val="24"/>
          <w:szCs w:val="24"/>
        </w:rPr>
        <w:t>а</w:t>
      </w:r>
      <w:r w:rsidRPr="00CA2F54">
        <w:rPr>
          <w:rFonts w:ascii="Times New Roman" w:hAnsi="Times New Roman" w:cs="Times New Roman"/>
          <w:sz w:val="24"/>
          <w:szCs w:val="24"/>
        </w:rPr>
        <w:t xml:space="preserve"> (в 2019 году - </w:t>
      </w:r>
      <w:r w:rsidR="00CA2F54" w:rsidRPr="00CA2F54">
        <w:rPr>
          <w:rFonts w:ascii="Times New Roman" w:hAnsi="Times New Roman" w:cs="Times New Roman"/>
          <w:sz w:val="24"/>
          <w:szCs w:val="24"/>
        </w:rPr>
        <w:t>473 чел.).</w:t>
      </w:r>
    </w:p>
    <w:p w:rsidR="0097174A" w:rsidRPr="00CA2F54" w:rsidRDefault="0097174A" w:rsidP="00362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F54">
        <w:rPr>
          <w:rFonts w:ascii="Times New Roman" w:hAnsi="Times New Roman" w:cs="Times New Roman"/>
          <w:sz w:val="24"/>
          <w:szCs w:val="24"/>
        </w:rPr>
        <w:t>Численность детей в возрасте от 0 д</w:t>
      </w:r>
      <w:r w:rsidR="00CA2F54" w:rsidRPr="00CA2F54">
        <w:rPr>
          <w:rFonts w:ascii="Times New Roman" w:hAnsi="Times New Roman" w:cs="Times New Roman"/>
          <w:sz w:val="24"/>
          <w:szCs w:val="24"/>
        </w:rPr>
        <w:t>о 18 на 2020 год составила – 307 человек (в 2019 году - 311</w:t>
      </w:r>
      <w:r w:rsidRPr="00CA2F54">
        <w:rPr>
          <w:rFonts w:ascii="Times New Roman" w:hAnsi="Times New Roman" w:cs="Times New Roman"/>
          <w:sz w:val="24"/>
          <w:szCs w:val="24"/>
        </w:rPr>
        <w:t xml:space="preserve"> чел.),  численность трудоспособного населения состав</w:t>
      </w:r>
      <w:r w:rsidR="00CA2F54" w:rsidRPr="00CA2F54">
        <w:rPr>
          <w:rFonts w:ascii="Times New Roman" w:hAnsi="Times New Roman" w:cs="Times New Roman"/>
          <w:sz w:val="24"/>
          <w:szCs w:val="24"/>
        </w:rPr>
        <w:t>ила – 403 человек (в 2019 году - 413</w:t>
      </w:r>
      <w:r w:rsidRPr="00CA2F54">
        <w:rPr>
          <w:rFonts w:ascii="Times New Roman" w:hAnsi="Times New Roman" w:cs="Times New Roman"/>
          <w:sz w:val="24"/>
          <w:szCs w:val="24"/>
        </w:rPr>
        <w:t xml:space="preserve"> чел</w:t>
      </w:r>
      <w:proofErr w:type="gramStart"/>
      <w:r w:rsidRPr="00CA2F54">
        <w:rPr>
          <w:rFonts w:ascii="Times New Roman" w:hAnsi="Times New Roman" w:cs="Times New Roman"/>
          <w:sz w:val="24"/>
          <w:szCs w:val="24"/>
        </w:rPr>
        <w:t xml:space="preserve">.)., </w:t>
      </w:r>
      <w:proofErr w:type="gramEnd"/>
      <w:r w:rsidRPr="00CA2F54">
        <w:rPr>
          <w:rFonts w:ascii="Times New Roman" w:hAnsi="Times New Roman" w:cs="Times New Roman"/>
          <w:sz w:val="24"/>
          <w:szCs w:val="24"/>
        </w:rPr>
        <w:t>численность пожилых людей</w:t>
      </w:r>
      <w:r w:rsidR="008D58BB" w:rsidRPr="00CA2F54">
        <w:rPr>
          <w:rFonts w:ascii="Times New Roman" w:hAnsi="Times New Roman" w:cs="Times New Roman"/>
          <w:sz w:val="24"/>
          <w:szCs w:val="24"/>
        </w:rPr>
        <w:t xml:space="preserve"> (старше 60)</w:t>
      </w:r>
      <w:r w:rsidR="00CA2F54" w:rsidRPr="00CA2F54">
        <w:rPr>
          <w:rFonts w:ascii="Times New Roman" w:hAnsi="Times New Roman" w:cs="Times New Roman"/>
          <w:sz w:val="24"/>
          <w:szCs w:val="24"/>
        </w:rPr>
        <w:t xml:space="preserve"> – 219 человек (в 2019 году - 224</w:t>
      </w:r>
      <w:r w:rsidRPr="00CA2F54">
        <w:rPr>
          <w:rFonts w:ascii="Times New Roman" w:hAnsi="Times New Roman" w:cs="Times New Roman"/>
          <w:sz w:val="24"/>
          <w:szCs w:val="24"/>
        </w:rPr>
        <w:t xml:space="preserve"> чел.).</w:t>
      </w:r>
    </w:p>
    <w:p w:rsidR="0038742D" w:rsidRPr="00691986" w:rsidRDefault="004934CA" w:rsidP="00362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4C2">
        <w:rPr>
          <w:rFonts w:ascii="Times New Roman" w:hAnsi="Times New Roman" w:cs="Times New Roman"/>
          <w:sz w:val="24"/>
          <w:szCs w:val="24"/>
        </w:rPr>
        <w:t>М</w:t>
      </w:r>
      <w:r w:rsidR="0038742D" w:rsidRPr="005674C2">
        <w:rPr>
          <w:rFonts w:ascii="Times New Roman" w:hAnsi="Times New Roman" w:cs="Times New Roman"/>
          <w:sz w:val="24"/>
          <w:szCs w:val="24"/>
        </w:rPr>
        <w:t xml:space="preserve">ожно сделать вывод об отрицательной </w:t>
      </w:r>
      <w:r w:rsidRPr="005674C2">
        <w:rPr>
          <w:rFonts w:ascii="Times New Roman" w:hAnsi="Times New Roman" w:cs="Times New Roman"/>
          <w:sz w:val="24"/>
          <w:szCs w:val="24"/>
        </w:rPr>
        <w:t>демографической ситуации на террит</w:t>
      </w:r>
      <w:r w:rsidR="00CA2F54">
        <w:rPr>
          <w:rFonts w:ascii="Times New Roman" w:hAnsi="Times New Roman" w:cs="Times New Roman"/>
          <w:sz w:val="24"/>
          <w:szCs w:val="24"/>
        </w:rPr>
        <w:t>ории муниципального образования, что также сказывается на социально-экономическом развитии нашей территории.</w:t>
      </w:r>
      <w:r w:rsidRPr="005674C2">
        <w:rPr>
          <w:rFonts w:ascii="Times New Roman" w:hAnsi="Times New Roman" w:cs="Times New Roman"/>
          <w:sz w:val="24"/>
          <w:szCs w:val="24"/>
        </w:rPr>
        <w:t xml:space="preserve"> Происходит постепенный ежегодный отток </w:t>
      </w:r>
      <w:r w:rsidR="0038742D" w:rsidRPr="005674C2">
        <w:rPr>
          <w:rFonts w:ascii="Times New Roman" w:hAnsi="Times New Roman" w:cs="Times New Roman"/>
          <w:sz w:val="24"/>
          <w:szCs w:val="24"/>
        </w:rPr>
        <w:t>населения в горо</w:t>
      </w:r>
      <w:r w:rsidRPr="005674C2">
        <w:rPr>
          <w:rFonts w:ascii="Times New Roman" w:hAnsi="Times New Roman" w:cs="Times New Roman"/>
          <w:sz w:val="24"/>
          <w:szCs w:val="24"/>
        </w:rPr>
        <w:t>да, особенно молодого поколения, а также произошло возр</w:t>
      </w:r>
      <w:r w:rsidR="00CA2F54">
        <w:rPr>
          <w:rFonts w:ascii="Times New Roman" w:hAnsi="Times New Roman" w:cs="Times New Roman"/>
          <w:sz w:val="24"/>
          <w:szCs w:val="24"/>
        </w:rPr>
        <w:t xml:space="preserve">астание естественной смертности, несмотря на </w:t>
      </w:r>
      <w:r w:rsidR="00CA2F54" w:rsidRPr="00691986">
        <w:rPr>
          <w:rFonts w:ascii="Times New Roman" w:hAnsi="Times New Roman" w:cs="Times New Roman"/>
          <w:sz w:val="24"/>
          <w:szCs w:val="24"/>
        </w:rPr>
        <w:t>снижение смертности в период с 2019 по 2020 год.</w:t>
      </w:r>
    </w:p>
    <w:p w:rsidR="0036297D" w:rsidRPr="00691986" w:rsidRDefault="0036297D" w:rsidP="003629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8742D" w:rsidRPr="00C513C9" w:rsidRDefault="0097174A" w:rsidP="00745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91986">
        <w:rPr>
          <w:rFonts w:ascii="Times New Roman" w:eastAsia="Times New Roman" w:hAnsi="Times New Roman" w:cs="Times New Roman"/>
          <w:sz w:val="24"/>
          <w:szCs w:val="24"/>
        </w:rPr>
        <w:t>Специалист военно-учётного стола администрации ведёт картотеку военнообязанных, прибывающих в запасе, следит за полнотой данных, проводит сверки учётов с паспортными службами, военкоматами, сопровождает и направляет юношей н</w:t>
      </w:r>
      <w:r w:rsidR="005674C2" w:rsidRPr="006919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1986">
        <w:rPr>
          <w:rFonts w:ascii="Times New Roman" w:eastAsia="Times New Roman" w:hAnsi="Times New Roman" w:cs="Times New Roman"/>
          <w:sz w:val="24"/>
          <w:szCs w:val="24"/>
        </w:rPr>
        <w:t xml:space="preserve"> первичный воинский учёт, вручает повестки призывникам. </w:t>
      </w:r>
      <w:r w:rsidR="0038742D" w:rsidRPr="00691986">
        <w:rPr>
          <w:rFonts w:ascii="Times New Roman" w:eastAsia="Times New Roman" w:hAnsi="Times New Roman" w:cs="Times New Roman"/>
          <w:sz w:val="24"/>
          <w:szCs w:val="24"/>
        </w:rPr>
        <w:t xml:space="preserve">На воинском учете </w:t>
      </w:r>
      <w:r w:rsidRPr="00691986">
        <w:rPr>
          <w:rFonts w:ascii="Times New Roman" w:eastAsia="Times New Roman" w:hAnsi="Times New Roman" w:cs="Times New Roman"/>
          <w:sz w:val="24"/>
          <w:szCs w:val="24"/>
        </w:rPr>
        <w:t>в 2020 году состояло</w:t>
      </w:r>
      <w:r w:rsidR="0038742D" w:rsidRPr="006919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F54" w:rsidRPr="00691986">
        <w:rPr>
          <w:rFonts w:ascii="Times New Roman" w:eastAsia="Times New Roman" w:hAnsi="Times New Roman" w:cs="Times New Roman"/>
          <w:sz w:val="24"/>
          <w:szCs w:val="24"/>
        </w:rPr>
        <w:t>236</w:t>
      </w:r>
      <w:r w:rsidR="00691986" w:rsidRPr="00691986">
        <w:rPr>
          <w:rFonts w:ascii="Times New Roman" w:eastAsia="Times New Roman" w:hAnsi="Times New Roman" w:cs="Times New Roman"/>
          <w:sz w:val="24"/>
          <w:szCs w:val="24"/>
        </w:rPr>
        <w:t xml:space="preserve"> чел. (в 2019 г. – 243</w:t>
      </w:r>
      <w:r w:rsidRPr="00691986">
        <w:rPr>
          <w:rFonts w:ascii="Times New Roman" w:eastAsia="Times New Roman" w:hAnsi="Times New Roman" w:cs="Times New Roman"/>
          <w:sz w:val="24"/>
          <w:szCs w:val="24"/>
        </w:rPr>
        <w:t xml:space="preserve"> чел.)</w:t>
      </w:r>
      <w:r w:rsidR="00691986" w:rsidRPr="00691986">
        <w:t xml:space="preserve"> </w:t>
      </w:r>
      <w:r w:rsidR="00691986" w:rsidRPr="00691986">
        <w:rPr>
          <w:rFonts w:ascii="Times New Roman" w:eastAsia="Times New Roman" w:hAnsi="Times New Roman" w:cs="Times New Roman"/>
          <w:sz w:val="24"/>
          <w:szCs w:val="24"/>
        </w:rPr>
        <w:t xml:space="preserve">в сравнении по годам идет уменьшение на 7 человек. </w:t>
      </w:r>
      <w:r w:rsidR="0069198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91986" w:rsidRPr="00691986">
        <w:rPr>
          <w:rFonts w:ascii="Times New Roman" w:eastAsia="Times New Roman" w:hAnsi="Times New Roman" w:cs="Times New Roman"/>
          <w:sz w:val="24"/>
          <w:szCs w:val="24"/>
        </w:rPr>
        <w:t xml:space="preserve"> 2020 г. были поставлены на первоначальный воинский учет – 7 чел. (2003 г.р.), в 2019 г. – 12 человек, что также говорит об уменьшении на 5 человек. В осенний призыв 2020 года убыл в армию 1 человек, прибыл с армии 1 человек.</w:t>
      </w:r>
    </w:p>
    <w:p w:rsidR="0038742D" w:rsidRPr="0033101E" w:rsidRDefault="0038742D" w:rsidP="00745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C28" w:rsidRPr="0003539A" w:rsidRDefault="0033778F" w:rsidP="0003539A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обращений</w:t>
      </w:r>
      <w:r w:rsidR="00431DE2" w:rsidRPr="0033101E">
        <w:rPr>
          <w:rFonts w:ascii="Times New Roman" w:hAnsi="Times New Roman" w:cs="Times New Roman"/>
          <w:b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2020 год</w:t>
      </w:r>
    </w:p>
    <w:p w:rsidR="003C75F1" w:rsidRPr="00F24AEA" w:rsidRDefault="00431DE2" w:rsidP="00745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t>Прием граждан осуществляется по графику, который размещен на официальном сайте и на информационном стенде в здании администрации.</w:t>
      </w:r>
      <w:r w:rsidR="00F24AEA">
        <w:rPr>
          <w:rFonts w:ascii="Times New Roman" w:hAnsi="Times New Roman" w:cs="Times New Roman"/>
          <w:sz w:val="24"/>
          <w:szCs w:val="24"/>
        </w:rPr>
        <w:t xml:space="preserve"> </w:t>
      </w:r>
      <w:r w:rsidRPr="0033101E">
        <w:rPr>
          <w:rFonts w:ascii="Times New Roman" w:hAnsi="Times New Roman" w:cs="Times New Roman"/>
          <w:sz w:val="24"/>
          <w:szCs w:val="24"/>
        </w:rPr>
        <w:t>Все обращения рассматриваются в соответствии с Федеральным законом № 59-ФЗ от 2 мая 2006 года «О порядке рассмотрения обращений граждан Российской Федерации».</w:t>
      </w:r>
      <w:r w:rsidR="00F24AEA">
        <w:rPr>
          <w:rFonts w:ascii="Times New Roman" w:hAnsi="Times New Roman" w:cs="Times New Roman"/>
          <w:sz w:val="24"/>
          <w:szCs w:val="24"/>
        </w:rPr>
        <w:t xml:space="preserve"> Здесь хочу отметить, что, несмотря на условности и работу в рамках закона, обращения принимаются в любой рабочий и не рабочий день, как говориться, 24</w:t>
      </w:r>
      <w:r w:rsidR="00F24AEA" w:rsidRPr="00F24AEA">
        <w:rPr>
          <w:rFonts w:ascii="Times New Roman" w:hAnsi="Times New Roman" w:cs="Times New Roman"/>
          <w:sz w:val="24"/>
          <w:szCs w:val="24"/>
        </w:rPr>
        <w:t>/</w:t>
      </w:r>
      <w:r w:rsidR="00F24AEA">
        <w:rPr>
          <w:rFonts w:ascii="Times New Roman" w:hAnsi="Times New Roman" w:cs="Times New Roman"/>
          <w:sz w:val="24"/>
          <w:szCs w:val="24"/>
        </w:rPr>
        <w:t xml:space="preserve">7. </w:t>
      </w:r>
    </w:p>
    <w:p w:rsidR="0064597F" w:rsidRPr="0033101E" w:rsidRDefault="0064597F" w:rsidP="00645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C5E">
        <w:rPr>
          <w:rFonts w:ascii="Times New Roman" w:hAnsi="Times New Roman" w:cs="Times New Roman"/>
          <w:sz w:val="24"/>
          <w:szCs w:val="24"/>
        </w:rPr>
        <w:t xml:space="preserve">За 2020 год поступило </w:t>
      </w:r>
      <w:r w:rsidR="006D2C5E" w:rsidRPr="006D2C5E">
        <w:rPr>
          <w:rFonts w:ascii="Times New Roman" w:hAnsi="Times New Roman" w:cs="Times New Roman"/>
          <w:sz w:val="24"/>
          <w:szCs w:val="24"/>
        </w:rPr>
        <w:t>более двухсот обращений в устной форме</w:t>
      </w:r>
      <w:r w:rsidRPr="006D2C5E">
        <w:rPr>
          <w:rFonts w:ascii="Times New Roman" w:hAnsi="Times New Roman" w:cs="Times New Roman"/>
          <w:sz w:val="24"/>
          <w:szCs w:val="24"/>
        </w:rPr>
        <w:t>, 1 письменное обращение. По всем обращением даны ответы.</w:t>
      </w:r>
    </w:p>
    <w:p w:rsidR="003C75F1" w:rsidRDefault="003C75F1" w:rsidP="00645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lastRenderedPageBreak/>
        <w:t>Основные обращения</w:t>
      </w:r>
      <w:r w:rsidR="0064597F">
        <w:rPr>
          <w:rFonts w:ascii="Times New Roman" w:hAnsi="Times New Roman" w:cs="Times New Roman"/>
          <w:sz w:val="24"/>
          <w:szCs w:val="24"/>
        </w:rPr>
        <w:t xml:space="preserve"> Вы можете увидеть на </w:t>
      </w:r>
      <w:r w:rsidR="009177E6">
        <w:rPr>
          <w:rFonts w:ascii="Times New Roman" w:hAnsi="Times New Roman" w:cs="Times New Roman"/>
          <w:sz w:val="24"/>
          <w:szCs w:val="24"/>
        </w:rPr>
        <w:t xml:space="preserve">слайдах </w:t>
      </w:r>
      <w:r w:rsidR="0064597F">
        <w:rPr>
          <w:rFonts w:ascii="Times New Roman" w:hAnsi="Times New Roman" w:cs="Times New Roman"/>
          <w:sz w:val="24"/>
          <w:szCs w:val="24"/>
        </w:rPr>
        <w:t>нашей презентации,</w:t>
      </w:r>
      <w:r w:rsidRPr="0033101E">
        <w:rPr>
          <w:rFonts w:ascii="Times New Roman" w:hAnsi="Times New Roman" w:cs="Times New Roman"/>
          <w:sz w:val="24"/>
          <w:szCs w:val="24"/>
        </w:rPr>
        <w:t xml:space="preserve"> это</w:t>
      </w:r>
      <w:r w:rsidR="0064597F">
        <w:rPr>
          <w:rFonts w:ascii="Times New Roman" w:hAnsi="Times New Roman" w:cs="Times New Roman"/>
          <w:sz w:val="24"/>
          <w:szCs w:val="24"/>
        </w:rPr>
        <w:t xml:space="preserve"> следующие обращения</w:t>
      </w:r>
      <w:r w:rsidRPr="0033101E">
        <w:rPr>
          <w:rFonts w:ascii="Times New Roman" w:hAnsi="Times New Roman" w:cs="Times New Roman"/>
          <w:sz w:val="24"/>
          <w:szCs w:val="24"/>
        </w:rPr>
        <w:t xml:space="preserve">: </w:t>
      </w:r>
      <w:r w:rsidR="0064597F">
        <w:rPr>
          <w:rFonts w:ascii="Times New Roman" w:hAnsi="Times New Roman" w:cs="Times New Roman"/>
          <w:sz w:val="24"/>
          <w:szCs w:val="24"/>
        </w:rPr>
        <w:t xml:space="preserve">Отсутствие фельдшера в </w:t>
      </w:r>
      <w:proofErr w:type="spellStart"/>
      <w:r w:rsidR="0064597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4597F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64597F">
        <w:rPr>
          <w:rFonts w:ascii="Times New Roman" w:hAnsi="Times New Roman" w:cs="Times New Roman"/>
          <w:sz w:val="24"/>
          <w:szCs w:val="24"/>
        </w:rPr>
        <w:t>голок</w:t>
      </w:r>
      <w:proofErr w:type="spellEnd"/>
      <w:r w:rsidR="0064597F">
        <w:rPr>
          <w:rFonts w:ascii="Times New Roman" w:hAnsi="Times New Roman" w:cs="Times New Roman"/>
          <w:sz w:val="24"/>
          <w:szCs w:val="24"/>
        </w:rPr>
        <w:t xml:space="preserve">, </w:t>
      </w:r>
      <w:r w:rsidR="0064597F" w:rsidRPr="0064597F">
        <w:rPr>
          <w:rFonts w:ascii="Times New Roman" w:hAnsi="Times New Roman" w:cs="Times New Roman"/>
          <w:sz w:val="24"/>
          <w:szCs w:val="24"/>
        </w:rPr>
        <w:t xml:space="preserve">Отсутствие автобуса для пассажирских перевозок в </w:t>
      </w:r>
      <w:proofErr w:type="spellStart"/>
      <w:r w:rsidR="0064597F" w:rsidRPr="0064597F">
        <w:rPr>
          <w:rFonts w:ascii="Times New Roman" w:hAnsi="Times New Roman" w:cs="Times New Roman"/>
          <w:sz w:val="24"/>
          <w:szCs w:val="24"/>
        </w:rPr>
        <w:t>с.Юголок</w:t>
      </w:r>
      <w:proofErr w:type="spellEnd"/>
      <w:r w:rsidR="0064597F" w:rsidRPr="006459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4597F" w:rsidRPr="0064597F">
        <w:rPr>
          <w:rFonts w:ascii="Times New Roman" w:hAnsi="Times New Roman" w:cs="Times New Roman"/>
          <w:sz w:val="24"/>
          <w:szCs w:val="24"/>
        </w:rPr>
        <w:t>д.Кижа</w:t>
      </w:r>
      <w:proofErr w:type="spellEnd"/>
      <w:r w:rsidR="0064597F">
        <w:rPr>
          <w:rFonts w:ascii="Times New Roman" w:hAnsi="Times New Roman" w:cs="Times New Roman"/>
          <w:sz w:val="24"/>
          <w:szCs w:val="24"/>
        </w:rPr>
        <w:t xml:space="preserve">, </w:t>
      </w:r>
      <w:r w:rsidR="0064597F" w:rsidRPr="0064597F">
        <w:rPr>
          <w:rFonts w:ascii="Times New Roman" w:hAnsi="Times New Roman" w:cs="Times New Roman"/>
          <w:sz w:val="24"/>
          <w:szCs w:val="24"/>
        </w:rPr>
        <w:t xml:space="preserve">Отсутствие оптоволоконных линий (интернета) в </w:t>
      </w:r>
      <w:proofErr w:type="spellStart"/>
      <w:r w:rsidR="0064597F" w:rsidRPr="0064597F">
        <w:rPr>
          <w:rFonts w:ascii="Times New Roman" w:hAnsi="Times New Roman" w:cs="Times New Roman"/>
          <w:sz w:val="24"/>
          <w:szCs w:val="24"/>
        </w:rPr>
        <w:t>д.Кижа</w:t>
      </w:r>
      <w:proofErr w:type="spellEnd"/>
      <w:r w:rsidR="0064597F" w:rsidRPr="0064597F">
        <w:rPr>
          <w:rFonts w:ascii="Times New Roman" w:hAnsi="Times New Roman" w:cs="Times New Roman"/>
          <w:sz w:val="24"/>
          <w:szCs w:val="24"/>
        </w:rPr>
        <w:t xml:space="preserve"> и по </w:t>
      </w:r>
      <w:proofErr w:type="spellStart"/>
      <w:r w:rsidR="0064597F" w:rsidRPr="0064597F">
        <w:rPr>
          <w:rFonts w:ascii="Times New Roman" w:hAnsi="Times New Roman" w:cs="Times New Roman"/>
          <w:sz w:val="24"/>
          <w:szCs w:val="24"/>
        </w:rPr>
        <w:t>ул.Подгорная</w:t>
      </w:r>
      <w:proofErr w:type="spellEnd"/>
      <w:r w:rsidR="0064597F" w:rsidRPr="0064597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4597F" w:rsidRPr="0064597F">
        <w:rPr>
          <w:rFonts w:ascii="Times New Roman" w:hAnsi="Times New Roman" w:cs="Times New Roman"/>
          <w:sz w:val="24"/>
          <w:szCs w:val="24"/>
        </w:rPr>
        <w:t>с.Юголок</w:t>
      </w:r>
      <w:proofErr w:type="spellEnd"/>
      <w:r w:rsidR="0064597F">
        <w:rPr>
          <w:rFonts w:ascii="Times New Roman" w:hAnsi="Times New Roman" w:cs="Times New Roman"/>
          <w:sz w:val="24"/>
          <w:szCs w:val="24"/>
        </w:rPr>
        <w:t>, б</w:t>
      </w:r>
      <w:r w:rsidR="0064597F" w:rsidRPr="0064597F">
        <w:rPr>
          <w:rFonts w:ascii="Times New Roman" w:hAnsi="Times New Roman" w:cs="Times New Roman"/>
          <w:sz w:val="24"/>
          <w:szCs w:val="24"/>
        </w:rPr>
        <w:t>езнадзорное содержание животных (собаки, бараны и овцы)</w:t>
      </w:r>
      <w:r w:rsidR="0064597F">
        <w:rPr>
          <w:rFonts w:ascii="Times New Roman" w:hAnsi="Times New Roman" w:cs="Times New Roman"/>
          <w:sz w:val="24"/>
          <w:szCs w:val="24"/>
        </w:rPr>
        <w:t>, а также пчёл, Ж</w:t>
      </w:r>
      <w:r w:rsidR="0064597F" w:rsidRPr="0064597F">
        <w:rPr>
          <w:rFonts w:ascii="Times New Roman" w:hAnsi="Times New Roman" w:cs="Times New Roman"/>
          <w:sz w:val="24"/>
          <w:szCs w:val="24"/>
        </w:rPr>
        <w:t xml:space="preserve">алобы на качество дороги по ул. Подгорная в </w:t>
      </w:r>
      <w:proofErr w:type="spellStart"/>
      <w:r w:rsidR="0064597F" w:rsidRPr="0064597F">
        <w:rPr>
          <w:rFonts w:ascii="Times New Roman" w:hAnsi="Times New Roman" w:cs="Times New Roman"/>
          <w:sz w:val="24"/>
          <w:szCs w:val="24"/>
        </w:rPr>
        <w:t>с.Юголок</w:t>
      </w:r>
      <w:proofErr w:type="spellEnd"/>
      <w:r w:rsidR="0064597F" w:rsidRPr="0064597F">
        <w:rPr>
          <w:rFonts w:ascii="Times New Roman" w:hAnsi="Times New Roman" w:cs="Times New Roman"/>
          <w:sz w:val="24"/>
          <w:szCs w:val="24"/>
        </w:rPr>
        <w:t xml:space="preserve"> и областной автотрассы «Усть-Уда-</w:t>
      </w:r>
      <w:proofErr w:type="spellStart"/>
      <w:r w:rsidR="0064597F" w:rsidRPr="0064597F">
        <w:rPr>
          <w:rFonts w:ascii="Times New Roman" w:hAnsi="Times New Roman" w:cs="Times New Roman"/>
          <w:sz w:val="24"/>
          <w:szCs w:val="24"/>
        </w:rPr>
        <w:t>Юголок</w:t>
      </w:r>
      <w:proofErr w:type="spellEnd"/>
      <w:r w:rsidR="0064597F" w:rsidRPr="0064597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4597F">
        <w:rPr>
          <w:rFonts w:ascii="Times New Roman" w:hAnsi="Times New Roman" w:cs="Times New Roman"/>
          <w:sz w:val="24"/>
          <w:szCs w:val="24"/>
        </w:rPr>
        <w:t>Кижа-</w:t>
      </w:r>
      <w:r w:rsidR="0064597F" w:rsidRPr="0064597F">
        <w:rPr>
          <w:rFonts w:ascii="Times New Roman" w:hAnsi="Times New Roman" w:cs="Times New Roman"/>
          <w:sz w:val="24"/>
          <w:szCs w:val="24"/>
        </w:rPr>
        <w:t>Балаганка</w:t>
      </w:r>
      <w:proofErr w:type="spellEnd"/>
      <w:r w:rsidR="0064597F" w:rsidRPr="0064597F">
        <w:rPr>
          <w:rFonts w:ascii="Times New Roman" w:hAnsi="Times New Roman" w:cs="Times New Roman"/>
          <w:sz w:val="24"/>
          <w:szCs w:val="24"/>
        </w:rPr>
        <w:t>»</w:t>
      </w:r>
      <w:r w:rsidR="00062777">
        <w:rPr>
          <w:rFonts w:ascii="Times New Roman" w:hAnsi="Times New Roman" w:cs="Times New Roman"/>
          <w:sz w:val="24"/>
          <w:szCs w:val="24"/>
        </w:rPr>
        <w:t xml:space="preserve">, были и обращения по уличному освещению. </w:t>
      </w:r>
      <w:r w:rsidRPr="0033101E">
        <w:rPr>
          <w:rFonts w:ascii="Times New Roman" w:hAnsi="Times New Roman" w:cs="Times New Roman"/>
          <w:sz w:val="24"/>
          <w:szCs w:val="24"/>
        </w:rPr>
        <w:t xml:space="preserve">В основном обращаются </w:t>
      </w:r>
      <w:r w:rsidR="0064597F">
        <w:rPr>
          <w:rFonts w:ascii="Times New Roman" w:hAnsi="Times New Roman" w:cs="Times New Roman"/>
          <w:sz w:val="24"/>
          <w:szCs w:val="24"/>
        </w:rPr>
        <w:t xml:space="preserve">все </w:t>
      </w:r>
      <w:r w:rsidRPr="0033101E">
        <w:rPr>
          <w:rFonts w:ascii="Times New Roman" w:hAnsi="Times New Roman" w:cs="Times New Roman"/>
          <w:sz w:val="24"/>
          <w:szCs w:val="24"/>
        </w:rPr>
        <w:t>устно. Всем обратившимся даны ответы.</w:t>
      </w:r>
    </w:p>
    <w:p w:rsidR="009177E6" w:rsidRDefault="009177E6" w:rsidP="00035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Хотелось бы показать</w:t>
      </w:r>
      <w:r w:rsidR="00645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ответы </w:t>
      </w:r>
      <w:r w:rsidR="0064597F">
        <w:rPr>
          <w:rFonts w:ascii="Times New Roman" w:hAnsi="Times New Roman" w:cs="Times New Roman"/>
          <w:sz w:val="24"/>
          <w:szCs w:val="24"/>
        </w:rPr>
        <w:t>для всех граждан</w:t>
      </w:r>
      <w:r>
        <w:rPr>
          <w:rFonts w:ascii="Times New Roman" w:hAnsi="Times New Roman" w:cs="Times New Roman"/>
          <w:sz w:val="24"/>
          <w:szCs w:val="24"/>
        </w:rPr>
        <w:t xml:space="preserve"> по данным обращениям,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>
        <w:rPr>
          <w:rFonts w:ascii="Times New Roman" w:hAnsi="Times New Roman" w:cs="Times New Roman"/>
          <w:sz w:val="24"/>
          <w:szCs w:val="24"/>
        </w:rPr>
        <w:t>, они волнуют многих</w:t>
      </w:r>
      <w:r w:rsidR="006459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77E6" w:rsidRDefault="00062777" w:rsidP="00745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Итак. </w:t>
      </w:r>
    </w:p>
    <w:p w:rsidR="00DB6997" w:rsidRPr="00DB6997" w:rsidRDefault="00DB6997" w:rsidP="00745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6997">
        <w:rPr>
          <w:rFonts w:ascii="Times New Roman" w:hAnsi="Times New Roman" w:cs="Times New Roman"/>
          <w:sz w:val="24"/>
          <w:szCs w:val="24"/>
          <w:u w:val="single"/>
        </w:rPr>
        <w:t xml:space="preserve">Отсутствие фельдшера в </w:t>
      </w:r>
      <w:proofErr w:type="spellStart"/>
      <w:r w:rsidRPr="00DB6997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DB6997">
        <w:rPr>
          <w:rFonts w:ascii="Times New Roman" w:hAnsi="Times New Roman" w:cs="Times New Roman"/>
          <w:sz w:val="24"/>
          <w:szCs w:val="24"/>
          <w:u w:val="single"/>
        </w:rPr>
        <w:t>.Ю</w:t>
      </w:r>
      <w:proofErr w:type="gramEnd"/>
      <w:r w:rsidRPr="00DB6997">
        <w:rPr>
          <w:rFonts w:ascii="Times New Roman" w:hAnsi="Times New Roman" w:cs="Times New Roman"/>
          <w:sz w:val="24"/>
          <w:szCs w:val="24"/>
          <w:u w:val="single"/>
        </w:rPr>
        <w:t>голок</w:t>
      </w:r>
      <w:proofErr w:type="spellEnd"/>
    </w:p>
    <w:p w:rsidR="00DB6997" w:rsidRDefault="00DD41B0" w:rsidP="00745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отметить, что в</w:t>
      </w:r>
      <w:r w:rsidR="00DB6997" w:rsidRPr="00DB6997">
        <w:rPr>
          <w:rFonts w:ascii="Times New Roman" w:hAnsi="Times New Roman" w:cs="Times New Roman"/>
          <w:sz w:val="24"/>
          <w:szCs w:val="24"/>
        </w:rPr>
        <w:t xml:space="preserve"> сфере здравоохранения у местной администрации - нет полномочий</w:t>
      </w:r>
      <w:r>
        <w:rPr>
          <w:rFonts w:ascii="Times New Roman" w:hAnsi="Times New Roman" w:cs="Times New Roman"/>
          <w:sz w:val="24"/>
          <w:szCs w:val="24"/>
        </w:rPr>
        <w:t xml:space="preserve"> (с 2014 года они находятся на областном уровне)</w:t>
      </w:r>
      <w:r w:rsidR="00DB6997" w:rsidRPr="00DB6997">
        <w:rPr>
          <w:rFonts w:ascii="Times New Roman" w:hAnsi="Times New Roman" w:cs="Times New Roman"/>
          <w:sz w:val="24"/>
          <w:szCs w:val="24"/>
        </w:rPr>
        <w:t xml:space="preserve">, как следствие – нет финансового обеспечения. </w:t>
      </w:r>
    </w:p>
    <w:p w:rsidR="00DB6997" w:rsidRDefault="00DB6997" w:rsidP="00745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997">
        <w:rPr>
          <w:rFonts w:ascii="Times New Roman" w:hAnsi="Times New Roman" w:cs="Times New Roman"/>
          <w:b/>
          <w:sz w:val="24"/>
          <w:szCs w:val="24"/>
        </w:rPr>
        <w:t>Проблема:</w:t>
      </w:r>
      <w:r w:rsidRPr="00DB6997">
        <w:rPr>
          <w:rFonts w:ascii="Times New Roman" w:hAnsi="Times New Roman" w:cs="Times New Roman"/>
          <w:sz w:val="24"/>
          <w:szCs w:val="24"/>
        </w:rPr>
        <w:t xml:space="preserve"> фельдшера трудно найти, потому что нет для него условий.  </w:t>
      </w:r>
      <w:proofErr w:type="gramStart"/>
      <w:r w:rsidRPr="00DB6997">
        <w:rPr>
          <w:rFonts w:ascii="Times New Roman" w:hAnsi="Times New Roman" w:cs="Times New Roman"/>
          <w:sz w:val="24"/>
          <w:szCs w:val="24"/>
        </w:rPr>
        <w:t xml:space="preserve">Зарплата – низкая, жилья нет, существующий ФАП – в плохом состоянии, существующие государственные программы поддержки молодых специалистов – работают, но не так, как хотелось бы, а именно небольшое количество квот на район, т.е. по факту получить поддержку молодому специалисту очень тяжело. </w:t>
      </w:r>
      <w:proofErr w:type="gramEnd"/>
    </w:p>
    <w:p w:rsidR="00DB6997" w:rsidRDefault="00DB6997" w:rsidP="00745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997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DB6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997" w:rsidRDefault="00DB6997" w:rsidP="00745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997">
        <w:rPr>
          <w:rFonts w:ascii="Times New Roman" w:hAnsi="Times New Roman" w:cs="Times New Roman"/>
          <w:sz w:val="24"/>
          <w:szCs w:val="24"/>
        </w:rPr>
        <w:t>-строительство благоустроенного жилья (долгосрочное решение, иными словами – специалисту нужно ждать пока дом будет построен)</w:t>
      </w:r>
      <w:r w:rsidR="00757D5E">
        <w:rPr>
          <w:rFonts w:ascii="Times New Roman" w:hAnsi="Times New Roman" w:cs="Times New Roman"/>
          <w:sz w:val="24"/>
          <w:szCs w:val="24"/>
        </w:rPr>
        <w:t>, либо его приобретение (</w:t>
      </w:r>
      <w:r w:rsidR="00842849">
        <w:rPr>
          <w:rFonts w:ascii="Times New Roman" w:hAnsi="Times New Roman" w:cs="Times New Roman"/>
          <w:sz w:val="24"/>
          <w:szCs w:val="24"/>
        </w:rPr>
        <w:t xml:space="preserve">однако здесь есть сложности, в </w:t>
      </w:r>
      <w:proofErr w:type="spellStart"/>
      <w:r w:rsidR="0084284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842849">
        <w:rPr>
          <w:rFonts w:ascii="Times New Roman" w:hAnsi="Times New Roman" w:cs="Times New Roman"/>
          <w:sz w:val="24"/>
          <w:szCs w:val="24"/>
        </w:rPr>
        <w:t>. стоимость хорошего благоустроенного жилья – соответствующая, наш бюджет себе этого позволить не может</w:t>
      </w:r>
      <w:r w:rsidR="00757D5E">
        <w:rPr>
          <w:rFonts w:ascii="Times New Roman" w:hAnsi="Times New Roman" w:cs="Times New Roman"/>
          <w:sz w:val="24"/>
          <w:szCs w:val="24"/>
        </w:rPr>
        <w:t>)</w:t>
      </w:r>
      <w:r w:rsidRPr="00DB69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6997" w:rsidRDefault="00DB6997" w:rsidP="00745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997">
        <w:rPr>
          <w:rFonts w:ascii="Times New Roman" w:hAnsi="Times New Roman" w:cs="Times New Roman"/>
          <w:sz w:val="24"/>
          <w:szCs w:val="24"/>
        </w:rPr>
        <w:t xml:space="preserve">-увеличение заработной платы фельдшера (долгосрочное решение, работа на региональном и федеральном уровнях); </w:t>
      </w:r>
    </w:p>
    <w:p w:rsidR="00DB6997" w:rsidRDefault="00DB6997" w:rsidP="00745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997">
        <w:rPr>
          <w:rFonts w:ascii="Times New Roman" w:hAnsi="Times New Roman" w:cs="Times New Roman"/>
          <w:sz w:val="24"/>
          <w:szCs w:val="24"/>
        </w:rPr>
        <w:t xml:space="preserve">-увеличение количества квот по программам поддержки (долгосрочное решение, работа на региональном и федеральном </w:t>
      </w:r>
      <w:proofErr w:type="gramStart"/>
      <w:r w:rsidRPr="00DB6997">
        <w:rPr>
          <w:rFonts w:ascii="Times New Roman" w:hAnsi="Times New Roman" w:cs="Times New Roman"/>
          <w:sz w:val="24"/>
          <w:szCs w:val="24"/>
        </w:rPr>
        <w:t>уровнях</w:t>
      </w:r>
      <w:proofErr w:type="gramEnd"/>
      <w:r w:rsidRPr="00DB6997">
        <w:rPr>
          <w:rFonts w:ascii="Times New Roman" w:hAnsi="Times New Roman" w:cs="Times New Roman"/>
          <w:sz w:val="24"/>
          <w:szCs w:val="24"/>
        </w:rPr>
        <w:t>)</w:t>
      </w:r>
      <w:r w:rsidR="00842849">
        <w:rPr>
          <w:rFonts w:ascii="Times New Roman" w:hAnsi="Times New Roman" w:cs="Times New Roman"/>
          <w:sz w:val="24"/>
          <w:szCs w:val="24"/>
        </w:rPr>
        <w:t>, всем сразу государство не может дать денег</w:t>
      </w:r>
      <w:r w:rsidRPr="00DB69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2777" w:rsidRDefault="00DB6997" w:rsidP="00745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997">
        <w:rPr>
          <w:rFonts w:ascii="Times New Roman" w:hAnsi="Times New Roman" w:cs="Times New Roman"/>
          <w:sz w:val="24"/>
          <w:szCs w:val="24"/>
        </w:rPr>
        <w:t>-строительство новых ФАП-</w:t>
      </w:r>
      <w:proofErr w:type="spellStart"/>
      <w:r w:rsidRPr="00DB6997"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т.е. создание комфортных условий для работы</w:t>
      </w:r>
      <w:r w:rsidRPr="00DB6997">
        <w:rPr>
          <w:rFonts w:ascii="Times New Roman" w:hAnsi="Times New Roman" w:cs="Times New Roman"/>
          <w:sz w:val="24"/>
          <w:szCs w:val="24"/>
        </w:rPr>
        <w:t>.</w:t>
      </w:r>
    </w:p>
    <w:p w:rsidR="00DB6997" w:rsidRDefault="00DB6997" w:rsidP="00745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-подготовка собственных кадров по методу целевого обучения (</w:t>
      </w:r>
      <w:r w:rsidRPr="00DB6997">
        <w:rPr>
          <w:rFonts w:ascii="Times New Roman" w:hAnsi="Times New Roman" w:cs="Times New Roman"/>
          <w:sz w:val="24"/>
          <w:szCs w:val="24"/>
        </w:rPr>
        <w:t>долгосрочное решение</w:t>
      </w:r>
      <w:r>
        <w:rPr>
          <w:rFonts w:ascii="Times New Roman" w:hAnsi="Times New Roman" w:cs="Times New Roman"/>
          <w:sz w:val="24"/>
          <w:szCs w:val="24"/>
        </w:rPr>
        <w:t xml:space="preserve"> и большая нагрузка на бюджет поселения).</w:t>
      </w:r>
    </w:p>
    <w:p w:rsidR="00DB6997" w:rsidRPr="00A555E1" w:rsidRDefault="00A555E1" w:rsidP="00745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55E1">
        <w:rPr>
          <w:rFonts w:ascii="Times New Roman" w:hAnsi="Times New Roman" w:cs="Times New Roman"/>
          <w:sz w:val="24"/>
          <w:szCs w:val="24"/>
          <w:u w:val="single"/>
        </w:rPr>
        <w:t xml:space="preserve">Отсутствие автобуса для пассажирских перевозок в </w:t>
      </w:r>
      <w:proofErr w:type="spellStart"/>
      <w:r w:rsidRPr="00A555E1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A555E1">
        <w:rPr>
          <w:rFonts w:ascii="Times New Roman" w:hAnsi="Times New Roman" w:cs="Times New Roman"/>
          <w:sz w:val="24"/>
          <w:szCs w:val="24"/>
          <w:u w:val="single"/>
        </w:rPr>
        <w:t>.Ю</w:t>
      </w:r>
      <w:proofErr w:type="gramEnd"/>
      <w:r w:rsidRPr="00A555E1">
        <w:rPr>
          <w:rFonts w:ascii="Times New Roman" w:hAnsi="Times New Roman" w:cs="Times New Roman"/>
          <w:sz w:val="24"/>
          <w:szCs w:val="24"/>
          <w:u w:val="single"/>
        </w:rPr>
        <w:t>голок</w:t>
      </w:r>
      <w:proofErr w:type="spellEnd"/>
      <w:r w:rsidRPr="00A555E1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Pr="00A555E1">
        <w:rPr>
          <w:rFonts w:ascii="Times New Roman" w:hAnsi="Times New Roman" w:cs="Times New Roman"/>
          <w:sz w:val="24"/>
          <w:szCs w:val="24"/>
          <w:u w:val="single"/>
        </w:rPr>
        <w:t>д.Кижа</w:t>
      </w:r>
      <w:proofErr w:type="spellEnd"/>
    </w:p>
    <w:p w:rsidR="00A555E1" w:rsidRPr="00A555E1" w:rsidRDefault="00A555E1" w:rsidP="00A55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5E1">
        <w:rPr>
          <w:rFonts w:ascii="Times New Roman" w:hAnsi="Times New Roman" w:cs="Times New Roman"/>
          <w:sz w:val="24"/>
          <w:szCs w:val="24"/>
        </w:rPr>
        <w:t>В данной сфере у местной администрации также нет полномочий, это межмуниципальные перевозки (уровень района).</w:t>
      </w:r>
    </w:p>
    <w:p w:rsidR="00A555E1" w:rsidRPr="00A555E1" w:rsidRDefault="00A555E1" w:rsidP="00A55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5E1">
        <w:rPr>
          <w:rFonts w:ascii="Times New Roman" w:hAnsi="Times New Roman" w:cs="Times New Roman"/>
          <w:b/>
          <w:bCs/>
          <w:sz w:val="24"/>
          <w:szCs w:val="24"/>
        </w:rPr>
        <w:t xml:space="preserve">Проблема: </w:t>
      </w:r>
      <w:r w:rsidRPr="00A555E1">
        <w:rPr>
          <w:rFonts w:ascii="Times New Roman" w:hAnsi="Times New Roman" w:cs="Times New Roman"/>
          <w:sz w:val="24"/>
          <w:szCs w:val="24"/>
        </w:rPr>
        <w:t xml:space="preserve">водителя найти можно, но есть сложности с отсутствием у него специального транспорта. Приобрести администрация транспорт может, но это очень </w:t>
      </w:r>
      <w:proofErr w:type="spellStart"/>
      <w:r w:rsidRPr="00A555E1">
        <w:rPr>
          <w:rFonts w:ascii="Times New Roman" w:hAnsi="Times New Roman" w:cs="Times New Roman"/>
          <w:sz w:val="24"/>
          <w:szCs w:val="24"/>
        </w:rPr>
        <w:t>затратно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требует времени (процедура государственных закупок – долгая процедура)</w:t>
      </w:r>
      <w:r w:rsidRPr="00A555E1">
        <w:rPr>
          <w:rFonts w:ascii="Times New Roman" w:hAnsi="Times New Roman" w:cs="Times New Roman"/>
          <w:sz w:val="24"/>
          <w:szCs w:val="24"/>
        </w:rPr>
        <w:t>. Помимо этого, тот, кто будет осуществлять перевозки должен получить соответствующую лицензию + открыть ИП</w:t>
      </w:r>
      <w:r>
        <w:rPr>
          <w:rFonts w:ascii="Times New Roman" w:hAnsi="Times New Roman" w:cs="Times New Roman"/>
          <w:sz w:val="24"/>
          <w:szCs w:val="24"/>
        </w:rPr>
        <w:t xml:space="preserve"> (как минимум)</w:t>
      </w:r>
      <w:r w:rsidRPr="00A555E1">
        <w:rPr>
          <w:rFonts w:ascii="Times New Roman" w:hAnsi="Times New Roman" w:cs="Times New Roman"/>
          <w:sz w:val="24"/>
          <w:szCs w:val="24"/>
        </w:rPr>
        <w:t xml:space="preserve"> и выйти на торги для заключения муниципального контракта и т.д. Т.е. никто не хочет связываться с бюрократией в этой сфере. Возить людей нелегально – </w:t>
      </w:r>
      <w:r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A555E1">
        <w:rPr>
          <w:rFonts w:ascii="Times New Roman" w:hAnsi="Times New Roman" w:cs="Times New Roman"/>
          <w:sz w:val="24"/>
          <w:szCs w:val="24"/>
        </w:rPr>
        <w:t>опасно.</w:t>
      </w:r>
    </w:p>
    <w:p w:rsidR="00A555E1" w:rsidRPr="00A555E1" w:rsidRDefault="00A555E1" w:rsidP="00A55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5E1">
        <w:rPr>
          <w:rFonts w:ascii="Times New Roman" w:hAnsi="Times New Roman" w:cs="Times New Roman"/>
          <w:b/>
          <w:bCs/>
          <w:sz w:val="24"/>
          <w:szCs w:val="24"/>
        </w:rPr>
        <w:t xml:space="preserve">Решение: </w:t>
      </w:r>
    </w:p>
    <w:p w:rsidR="00A555E1" w:rsidRPr="00A555E1" w:rsidRDefault="00A555E1" w:rsidP="00A55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5E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555E1">
        <w:rPr>
          <w:rFonts w:ascii="Times New Roman" w:hAnsi="Times New Roman" w:cs="Times New Roman"/>
          <w:sz w:val="24"/>
          <w:szCs w:val="24"/>
        </w:rPr>
        <w:t>приобретение транспорта районной администрацией и дальнейшая его передача на уровень нашего муниципального образования (для местной администрации это повлечёт расходы бюджета на содержание данного транспорта</w:t>
      </w:r>
      <w:r>
        <w:rPr>
          <w:rFonts w:ascii="Times New Roman" w:hAnsi="Times New Roman" w:cs="Times New Roman"/>
          <w:sz w:val="24"/>
          <w:szCs w:val="24"/>
        </w:rPr>
        <w:t>, а это не только топливо, но и обслуживание, ремонт, страховка, транспортный налог</w:t>
      </w:r>
      <w:r w:rsidRPr="00A555E1">
        <w:rPr>
          <w:rFonts w:ascii="Times New Roman" w:hAnsi="Times New Roman" w:cs="Times New Roman"/>
          <w:sz w:val="24"/>
          <w:szCs w:val="24"/>
        </w:rPr>
        <w:t>);</w:t>
      </w:r>
    </w:p>
    <w:p w:rsidR="00A555E1" w:rsidRPr="00A555E1" w:rsidRDefault="00A555E1" w:rsidP="00A55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5E1">
        <w:rPr>
          <w:rFonts w:ascii="Times New Roman" w:hAnsi="Times New Roman" w:cs="Times New Roman"/>
          <w:sz w:val="24"/>
          <w:szCs w:val="24"/>
        </w:rPr>
        <w:t>-сопровождение и оказания всяческого содействия «частному лицу», который решит заниматься данной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и со своим транспортом</w:t>
      </w:r>
      <w:r w:rsidRPr="00A555E1">
        <w:rPr>
          <w:rFonts w:ascii="Times New Roman" w:hAnsi="Times New Roman" w:cs="Times New Roman"/>
          <w:sz w:val="24"/>
          <w:szCs w:val="24"/>
        </w:rPr>
        <w:t>;</w:t>
      </w:r>
    </w:p>
    <w:p w:rsidR="00A555E1" w:rsidRDefault="00A555E1" w:rsidP="00A55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5E1">
        <w:rPr>
          <w:rFonts w:ascii="Times New Roman" w:hAnsi="Times New Roman" w:cs="Times New Roman"/>
          <w:sz w:val="24"/>
          <w:szCs w:val="24"/>
        </w:rPr>
        <w:t>-регулирование</w:t>
      </w:r>
      <w:r>
        <w:rPr>
          <w:rFonts w:ascii="Times New Roman" w:hAnsi="Times New Roman" w:cs="Times New Roman"/>
          <w:sz w:val="24"/>
          <w:szCs w:val="24"/>
        </w:rPr>
        <w:t xml:space="preserve"> ситуации на рынке услуг такси или иными словами - частного извоза</w:t>
      </w:r>
      <w:r w:rsidRPr="00A555E1">
        <w:rPr>
          <w:rFonts w:ascii="Times New Roman" w:hAnsi="Times New Roman" w:cs="Times New Roman"/>
          <w:sz w:val="24"/>
          <w:szCs w:val="24"/>
        </w:rPr>
        <w:t>. Водитель маршрутного такси несёт убытки, потому что у него «забирают» пассажиров. Деятельность становиться убыточной.</w:t>
      </w:r>
      <w:r>
        <w:rPr>
          <w:rFonts w:ascii="Times New Roman" w:hAnsi="Times New Roman" w:cs="Times New Roman"/>
          <w:sz w:val="24"/>
          <w:szCs w:val="24"/>
        </w:rPr>
        <w:t xml:space="preserve"> С вопросом работаем, есть кандидаты, вопрос попробуем решить.</w:t>
      </w:r>
    </w:p>
    <w:p w:rsidR="00A555E1" w:rsidRPr="00A555E1" w:rsidRDefault="00A555E1" w:rsidP="00A55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55E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Отсутствие оптоволоконных линий (интернета) в </w:t>
      </w:r>
      <w:proofErr w:type="spellStart"/>
      <w:r w:rsidRPr="00A555E1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Start"/>
      <w:r w:rsidRPr="00A555E1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A555E1">
        <w:rPr>
          <w:rFonts w:ascii="Times New Roman" w:hAnsi="Times New Roman" w:cs="Times New Roman"/>
          <w:sz w:val="24"/>
          <w:szCs w:val="24"/>
          <w:u w:val="single"/>
        </w:rPr>
        <w:t>ижа</w:t>
      </w:r>
      <w:proofErr w:type="spellEnd"/>
      <w:r w:rsidRPr="00A555E1">
        <w:rPr>
          <w:rFonts w:ascii="Times New Roman" w:hAnsi="Times New Roman" w:cs="Times New Roman"/>
          <w:sz w:val="24"/>
          <w:szCs w:val="24"/>
          <w:u w:val="single"/>
        </w:rPr>
        <w:t xml:space="preserve"> и по </w:t>
      </w:r>
      <w:proofErr w:type="spellStart"/>
      <w:r w:rsidRPr="00A555E1">
        <w:rPr>
          <w:rFonts w:ascii="Times New Roman" w:hAnsi="Times New Roman" w:cs="Times New Roman"/>
          <w:sz w:val="24"/>
          <w:szCs w:val="24"/>
          <w:u w:val="single"/>
        </w:rPr>
        <w:t>ул.Подгорная</w:t>
      </w:r>
      <w:proofErr w:type="spellEnd"/>
      <w:r w:rsidRPr="00A555E1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proofErr w:type="spellStart"/>
      <w:r w:rsidRPr="00A555E1">
        <w:rPr>
          <w:rFonts w:ascii="Times New Roman" w:hAnsi="Times New Roman" w:cs="Times New Roman"/>
          <w:sz w:val="24"/>
          <w:szCs w:val="24"/>
          <w:u w:val="single"/>
        </w:rPr>
        <w:t>с.Юголок</w:t>
      </w:r>
      <w:proofErr w:type="spellEnd"/>
    </w:p>
    <w:p w:rsidR="00A555E1" w:rsidRPr="00A555E1" w:rsidRDefault="00A555E1" w:rsidP="00A55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5E1">
        <w:rPr>
          <w:rFonts w:ascii="Times New Roman" w:hAnsi="Times New Roman" w:cs="Times New Roman"/>
          <w:b/>
          <w:bCs/>
          <w:sz w:val="24"/>
          <w:szCs w:val="24"/>
        </w:rPr>
        <w:t xml:space="preserve">Проблема: </w:t>
      </w:r>
      <w:r w:rsidRPr="00A555E1">
        <w:rPr>
          <w:rFonts w:ascii="Times New Roman" w:hAnsi="Times New Roman" w:cs="Times New Roman"/>
          <w:sz w:val="24"/>
          <w:szCs w:val="24"/>
        </w:rPr>
        <w:t>отсутствие качественного интернета в каждом доме, высокие расходы компании «Ростелеком» на строительство линий при небольшой отдаче (финансово не выгодно).</w:t>
      </w:r>
    </w:p>
    <w:p w:rsidR="00A555E1" w:rsidRPr="00A555E1" w:rsidRDefault="00A555E1" w:rsidP="00A55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5E1">
        <w:rPr>
          <w:rFonts w:ascii="Times New Roman" w:hAnsi="Times New Roman" w:cs="Times New Roman"/>
          <w:b/>
          <w:bCs/>
          <w:sz w:val="24"/>
          <w:szCs w:val="24"/>
        </w:rPr>
        <w:t xml:space="preserve">Решение: </w:t>
      </w:r>
    </w:p>
    <w:p w:rsidR="00A555E1" w:rsidRPr="00A555E1" w:rsidRDefault="00A555E1" w:rsidP="00A55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5E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555E1">
        <w:rPr>
          <w:rFonts w:ascii="Times New Roman" w:hAnsi="Times New Roman" w:cs="Times New Roman"/>
          <w:sz w:val="24"/>
          <w:szCs w:val="24"/>
        </w:rPr>
        <w:t xml:space="preserve">строительство оптико-волоконных линий в </w:t>
      </w:r>
      <w:proofErr w:type="spellStart"/>
      <w:r w:rsidRPr="00A555E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A555E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555E1">
        <w:rPr>
          <w:rFonts w:ascii="Times New Roman" w:hAnsi="Times New Roman" w:cs="Times New Roman"/>
          <w:sz w:val="24"/>
          <w:szCs w:val="24"/>
        </w:rPr>
        <w:t>ижа</w:t>
      </w:r>
      <w:proofErr w:type="spellEnd"/>
      <w:r w:rsidRPr="00A555E1">
        <w:rPr>
          <w:rFonts w:ascii="Times New Roman" w:hAnsi="Times New Roman" w:cs="Times New Roman"/>
          <w:sz w:val="24"/>
          <w:szCs w:val="24"/>
        </w:rPr>
        <w:t xml:space="preserve"> уже осуществляется (по принципу – «в каждый дом»). Вопрос снят с повестки;</w:t>
      </w:r>
    </w:p>
    <w:p w:rsidR="00A555E1" w:rsidRDefault="00A555E1" w:rsidP="00A55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5E1">
        <w:rPr>
          <w:rFonts w:ascii="Times New Roman" w:hAnsi="Times New Roman" w:cs="Times New Roman"/>
          <w:sz w:val="24"/>
          <w:szCs w:val="24"/>
        </w:rPr>
        <w:t xml:space="preserve">-по поводу отсутствия «оптики» по ул. Подгорная в </w:t>
      </w:r>
      <w:proofErr w:type="spellStart"/>
      <w:r w:rsidRPr="00A555E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555E1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A555E1">
        <w:rPr>
          <w:rFonts w:ascii="Times New Roman" w:hAnsi="Times New Roman" w:cs="Times New Roman"/>
          <w:sz w:val="24"/>
          <w:szCs w:val="24"/>
        </w:rPr>
        <w:t>голок</w:t>
      </w:r>
      <w:proofErr w:type="spellEnd"/>
      <w:r w:rsidRPr="00A555E1">
        <w:rPr>
          <w:rFonts w:ascii="Times New Roman" w:hAnsi="Times New Roman" w:cs="Times New Roman"/>
          <w:sz w:val="24"/>
          <w:szCs w:val="24"/>
        </w:rPr>
        <w:t xml:space="preserve"> направлено письмо в компанию «Ростелеком»</w:t>
      </w:r>
      <w:r w:rsidR="00A95C27">
        <w:rPr>
          <w:rFonts w:ascii="Times New Roman" w:hAnsi="Times New Roman" w:cs="Times New Roman"/>
          <w:sz w:val="24"/>
          <w:szCs w:val="24"/>
        </w:rPr>
        <w:t xml:space="preserve"> мною лично с некоторыми предложениями </w:t>
      </w:r>
      <w:r w:rsidR="00731914">
        <w:rPr>
          <w:rFonts w:ascii="Times New Roman" w:hAnsi="Times New Roman" w:cs="Times New Roman"/>
          <w:sz w:val="24"/>
          <w:szCs w:val="24"/>
        </w:rPr>
        <w:t>по решению данного вопроса. Жду</w:t>
      </w:r>
      <w:r w:rsidRPr="00A555E1">
        <w:rPr>
          <w:rFonts w:ascii="Times New Roman" w:hAnsi="Times New Roman" w:cs="Times New Roman"/>
          <w:sz w:val="24"/>
          <w:szCs w:val="24"/>
        </w:rPr>
        <w:t xml:space="preserve"> ответ.</w:t>
      </w:r>
    </w:p>
    <w:p w:rsidR="00A95C27" w:rsidRDefault="00A95C27" w:rsidP="00A95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5C27">
        <w:rPr>
          <w:rFonts w:ascii="Times New Roman" w:hAnsi="Times New Roman" w:cs="Times New Roman"/>
          <w:sz w:val="24"/>
          <w:szCs w:val="24"/>
          <w:u w:val="single"/>
        </w:rPr>
        <w:t>Безнадзорное содержание животных (собаки, бараны и овцы</w:t>
      </w:r>
      <w:r>
        <w:rPr>
          <w:rFonts w:ascii="Times New Roman" w:hAnsi="Times New Roman" w:cs="Times New Roman"/>
          <w:sz w:val="24"/>
          <w:szCs w:val="24"/>
          <w:u w:val="single"/>
        </w:rPr>
        <w:t>, свиньи), а также пчёлы.</w:t>
      </w:r>
    </w:p>
    <w:p w:rsidR="00A95C27" w:rsidRDefault="00A95C27" w:rsidP="00A95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C27">
        <w:rPr>
          <w:rFonts w:ascii="Times New Roman" w:hAnsi="Times New Roman" w:cs="Times New Roman"/>
          <w:b/>
          <w:bCs/>
          <w:sz w:val="24"/>
          <w:szCs w:val="24"/>
        </w:rPr>
        <w:t xml:space="preserve">Проблема: </w:t>
      </w:r>
      <w:r w:rsidRPr="00A95C27">
        <w:rPr>
          <w:rFonts w:ascii="Times New Roman" w:hAnsi="Times New Roman" w:cs="Times New Roman"/>
          <w:sz w:val="24"/>
          <w:szCs w:val="24"/>
        </w:rPr>
        <w:t>увеличение количества собак на улицах (при этом у всех есть хозяева, т.е. они не бродячие</w:t>
      </w:r>
      <w:r>
        <w:rPr>
          <w:rFonts w:ascii="Times New Roman" w:hAnsi="Times New Roman" w:cs="Times New Roman"/>
          <w:sz w:val="24"/>
          <w:szCs w:val="24"/>
        </w:rPr>
        <w:t>, это важно отметить</w:t>
      </w:r>
      <w:r w:rsidRPr="00A95C27">
        <w:rPr>
          <w:rFonts w:ascii="Times New Roman" w:hAnsi="Times New Roman" w:cs="Times New Roman"/>
          <w:sz w:val="24"/>
          <w:szCs w:val="24"/>
        </w:rPr>
        <w:t>), акты агрессии некоторых собак, повышенная безответственность хозяев по отношению к своим домашним животным, высокие расходы на отлов собак специализированными организациями (15000 тысяч рублей – за одну собаку), что уже говорит о нецелесообразности подобных трат за счёт бюджета поселения</w:t>
      </w:r>
      <w:r w:rsidR="00BB65B1">
        <w:rPr>
          <w:rFonts w:ascii="Times New Roman" w:hAnsi="Times New Roman" w:cs="Times New Roman"/>
          <w:sz w:val="24"/>
          <w:szCs w:val="24"/>
        </w:rPr>
        <w:t xml:space="preserve"> (за одной собакой</w:t>
      </w:r>
      <w:proofErr w:type="gramEnd"/>
      <w:r w:rsidR="00BB65B1">
        <w:rPr>
          <w:rFonts w:ascii="Times New Roman" w:hAnsi="Times New Roman" w:cs="Times New Roman"/>
          <w:sz w:val="24"/>
          <w:szCs w:val="24"/>
        </w:rPr>
        <w:t xml:space="preserve"> организация не поедет, а за 10 собак, например, нужно отдать 150 000 рублей, причём собак стерилизуют и привозят обратно</w:t>
      </w:r>
      <w:r w:rsidR="00C3564E">
        <w:rPr>
          <w:rFonts w:ascii="Times New Roman" w:hAnsi="Times New Roman" w:cs="Times New Roman"/>
          <w:sz w:val="24"/>
          <w:szCs w:val="24"/>
        </w:rPr>
        <w:t>, бессмысленно, считаю</w:t>
      </w:r>
      <w:r w:rsidR="00BB65B1">
        <w:rPr>
          <w:rFonts w:ascii="Times New Roman" w:hAnsi="Times New Roman" w:cs="Times New Roman"/>
          <w:sz w:val="24"/>
          <w:szCs w:val="24"/>
        </w:rPr>
        <w:t>)</w:t>
      </w:r>
      <w:r w:rsidRPr="00A95C27">
        <w:rPr>
          <w:rFonts w:ascii="Times New Roman" w:hAnsi="Times New Roman" w:cs="Times New Roman"/>
          <w:sz w:val="24"/>
          <w:szCs w:val="24"/>
        </w:rPr>
        <w:t>, строгость закона в отношении жестокого обращения с животными (невозможность проведения отстрела), малоэффективная работа по привлечению лиц, которым принадлежит собака, к административной ответственности. У местной администрации «связаны руки»</w:t>
      </w:r>
      <w:r>
        <w:rPr>
          <w:rFonts w:ascii="Times New Roman" w:hAnsi="Times New Roman" w:cs="Times New Roman"/>
          <w:sz w:val="24"/>
          <w:szCs w:val="24"/>
        </w:rPr>
        <w:t>, как бы это ужасно не звучало</w:t>
      </w:r>
      <w:r w:rsidRPr="00A95C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5C27" w:rsidRDefault="00A95C27" w:rsidP="00AF3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5B1">
        <w:rPr>
          <w:rFonts w:ascii="Times New Roman" w:hAnsi="Times New Roman" w:cs="Times New Roman"/>
          <w:i/>
          <w:sz w:val="24"/>
          <w:szCs w:val="24"/>
        </w:rPr>
        <w:t>Что касается скота.</w:t>
      </w:r>
      <w:r>
        <w:rPr>
          <w:rFonts w:ascii="Times New Roman" w:hAnsi="Times New Roman" w:cs="Times New Roman"/>
          <w:sz w:val="24"/>
          <w:szCs w:val="24"/>
        </w:rPr>
        <w:t xml:space="preserve"> У нас есть официально утверждённые места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скота (если кто-то не знает, доведём </w:t>
      </w:r>
      <w:r w:rsidR="00AF3409">
        <w:rPr>
          <w:rFonts w:ascii="Times New Roman" w:hAnsi="Times New Roman" w:cs="Times New Roman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z w:val="24"/>
          <w:szCs w:val="24"/>
        </w:rPr>
        <w:t xml:space="preserve">информацию). В этих местах и должен </w:t>
      </w:r>
      <w:r w:rsidR="00AF3409">
        <w:rPr>
          <w:rFonts w:ascii="Times New Roman" w:hAnsi="Times New Roman" w:cs="Times New Roman"/>
          <w:sz w:val="24"/>
          <w:szCs w:val="24"/>
        </w:rPr>
        <w:t>пастись</w:t>
      </w:r>
      <w:r>
        <w:rPr>
          <w:rFonts w:ascii="Times New Roman" w:hAnsi="Times New Roman" w:cs="Times New Roman"/>
          <w:sz w:val="24"/>
          <w:szCs w:val="24"/>
        </w:rPr>
        <w:t xml:space="preserve"> скот. Я прекрасно понимаю, что </w:t>
      </w:r>
      <w:r w:rsidR="00AF3409">
        <w:rPr>
          <w:rFonts w:ascii="Times New Roman" w:hAnsi="Times New Roman" w:cs="Times New Roman"/>
          <w:sz w:val="24"/>
          <w:szCs w:val="24"/>
        </w:rPr>
        <w:t xml:space="preserve">у нас сельская местность, и вроде бы естественно, что животные ходят по улицам, но это, считаю, нелепое оправдание и полное неуважение, в первую очередь,  друг к другу людей. Я был в других районах, во многих деревнях, и, стоит отметить, </w:t>
      </w:r>
      <w:r w:rsidR="00F834B8">
        <w:rPr>
          <w:rFonts w:ascii="Times New Roman" w:hAnsi="Times New Roman" w:cs="Times New Roman"/>
          <w:sz w:val="24"/>
          <w:szCs w:val="24"/>
        </w:rPr>
        <w:t xml:space="preserve">что в большинстве из них </w:t>
      </w:r>
      <w:r w:rsidR="00AF3409">
        <w:rPr>
          <w:rFonts w:ascii="Times New Roman" w:hAnsi="Times New Roman" w:cs="Times New Roman"/>
          <w:sz w:val="24"/>
          <w:szCs w:val="24"/>
        </w:rPr>
        <w:t>имеются пастухи</w:t>
      </w:r>
      <w:r w:rsidR="00C3564E">
        <w:rPr>
          <w:rFonts w:ascii="Times New Roman" w:hAnsi="Times New Roman" w:cs="Times New Roman"/>
          <w:sz w:val="24"/>
          <w:szCs w:val="24"/>
        </w:rPr>
        <w:t>, а мы с вами, чем хуже?</w:t>
      </w:r>
      <w:r w:rsidR="00AF3409">
        <w:rPr>
          <w:rFonts w:ascii="Times New Roman" w:hAnsi="Times New Roman" w:cs="Times New Roman"/>
          <w:sz w:val="24"/>
          <w:szCs w:val="24"/>
        </w:rPr>
        <w:t xml:space="preserve"> Не можете сами</w:t>
      </w:r>
      <w:r w:rsidR="00C3564E">
        <w:rPr>
          <w:rFonts w:ascii="Times New Roman" w:hAnsi="Times New Roman" w:cs="Times New Roman"/>
          <w:sz w:val="24"/>
          <w:szCs w:val="24"/>
        </w:rPr>
        <w:t xml:space="preserve"> пасти</w:t>
      </w:r>
      <w:r w:rsidR="00AF3409">
        <w:rPr>
          <w:rFonts w:ascii="Times New Roman" w:hAnsi="Times New Roman" w:cs="Times New Roman"/>
          <w:sz w:val="24"/>
          <w:szCs w:val="24"/>
        </w:rPr>
        <w:t xml:space="preserve">, давайте хотя бы </w:t>
      </w:r>
      <w:proofErr w:type="spellStart"/>
      <w:r w:rsidR="00AF3409">
        <w:rPr>
          <w:rFonts w:ascii="Times New Roman" w:hAnsi="Times New Roman" w:cs="Times New Roman"/>
          <w:sz w:val="24"/>
          <w:szCs w:val="24"/>
        </w:rPr>
        <w:t>улицой</w:t>
      </w:r>
      <w:proofErr w:type="spellEnd"/>
      <w:r w:rsidR="00AF3409">
        <w:rPr>
          <w:rFonts w:ascii="Times New Roman" w:hAnsi="Times New Roman" w:cs="Times New Roman"/>
          <w:sz w:val="24"/>
          <w:szCs w:val="24"/>
        </w:rPr>
        <w:t xml:space="preserve"> осуществлять сбор денежных средств или всем селом, чтобы оплачивать пастуха, рабочее место создадим. Лично меня огорчают следующие факты: коровы</w:t>
      </w:r>
      <w:r w:rsidR="00BB65B1">
        <w:rPr>
          <w:rFonts w:ascii="Times New Roman" w:hAnsi="Times New Roman" w:cs="Times New Roman"/>
          <w:sz w:val="24"/>
          <w:szCs w:val="24"/>
        </w:rPr>
        <w:t xml:space="preserve"> </w:t>
      </w:r>
      <w:r w:rsidR="00C3564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3564E">
        <w:rPr>
          <w:rFonts w:ascii="Times New Roman" w:hAnsi="Times New Roman" w:cs="Times New Roman"/>
          <w:sz w:val="24"/>
          <w:szCs w:val="24"/>
        </w:rPr>
        <w:t>Юголоке</w:t>
      </w:r>
      <w:proofErr w:type="spellEnd"/>
      <w:r w:rsidR="00C3564E">
        <w:rPr>
          <w:rFonts w:ascii="Times New Roman" w:hAnsi="Times New Roman" w:cs="Times New Roman"/>
          <w:sz w:val="24"/>
          <w:szCs w:val="24"/>
        </w:rPr>
        <w:t xml:space="preserve"> </w:t>
      </w:r>
      <w:r w:rsidR="00BB65B1">
        <w:rPr>
          <w:rFonts w:ascii="Times New Roman" w:hAnsi="Times New Roman" w:cs="Times New Roman"/>
          <w:sz w:val="24"/>
          <w:szCs w:val="24"/>
        </w:rPr>
        <w:t>и свиньи в Кижах</w:t>
      </w:r>
      <w:r w:rsidR="00AF3409">
        <w:rPr>
          <w:rFonts w:ascii="Times New Roman" w:hAnsi="Times New Roman" w:cs="Times New Roman"/>
          <w:sz w:val="24"/>
          <w:szCs w:val="24"/>
        </w:rPr>
        <w:t xml:space="preserve"> заходят на детскую площадку и, извините, </w:t>
      </w:r>
      <w:proofErr w:type="gramStart"/>
      <w:r w:rsidR="00AF3409">
        <w:rPr>
          <w:rFonts w:ascii="Times New Roman" w:hAnsi="Times New Roman" w:cs="Times New Roman"/>
          <w:sz w:val="24"/>
          <w:szCs w:val="24"/>
        </w:rPr>
        <w:t>гадят</w:t>
      </w:r>
      <w:proofErr w:type="gramEnd"/>
      <w:r w:rsidR="00BB65B1">
        <w:rPr>
          <w:rFonts w:ascii="Times New Roman" w:hAnsi="Times New Roman" w:cs="Times New Roman"/>
          <w:sz w:val="24"/>
          <w:szCs w:val="24"/>
        </w:rPr>
        <w:t xml:space="preserve"> там, а детям потом как</w:t>
      </w:r>
      <w:r w:rsidR="00AF3409">
        <w:rPr>
          <w:rFonts w:ascii="Times New Roman" w:hAnsi="Times New Roman" w:cs="Times New Roman"/>
          <w:sz w:val="24"/>
          <w:szCs w:val="24"/>
        </w:rPr>
        <w:t xml:space="preserve"> играть? Или бараны</w:t>
      </w:r>
      <w:r w:rsidR="00BB65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B65B1">
        <w:rPr>
          <w:rFonts w:ascii="Times New Roman" w:hAnsi="Times New Roman" w:cs="Times New Roman"/>
          <w:sz w:val="24"/>
          <w:szCs w:val="24"/>
        </w:rPr>
        <w:t>Юголоке</w:t>
      </w:r>
      <w:proofErr w:type="spellEnd"/>
      <w:r w:rsidR="00BB65B1">
        <w:rPr>
          <w:rFonts w:ascii="Times New Roman" w:hAnsi="Times New Roman" w:cs="Times New Roman"/>
          <w:sz w:val="24"/>
          <w:szCs w:val="24"/>
        </w:rPr>
        <w:t xml:space="preserve"> </w:t>
      </w:r>
      <w:r w:rsidR="00AF3409">
        <w:rPr>
          <w:rFonts w:ascii="Times New Roman" w:hAnsi="Times New Roman" w:cs="Times New Roman"/>
          <w:sz w:val="24"/>
          <w:szCs w:val="24"/>
        </w:rPr>
        <w:t>(знаем чьи), любят захаживать на территорию дома культуры. Собираемся озеленять территорию, чтобы красиво было, но спрашивается, где гарантия, что это всё не испортят животные?</w:t>
      </w:r>
      <w:r w:rsidR="00C3564E">
        <w:rPr>
          <w:rFonts w:ascii="Times New Roman" w:hAnsi="Times New Roman" w:cs="Times New Roman"/>
          <w:sz w:val="24"/>
          <w:szCs w:val="24"/>
        </w:rPr>
        <w:t xml:space="preserve"> Кто-то может сказать,  что администрация обяз</w:t>
      </w:r>
      <w:r w:rsidR="00D56668">
        <w:rPr>
          <w:rFonts w:ascii="Times New Roman" w:hAnsi="Times New Roman" w:cs="Times New Roman"/>
          <w:sz w:val="24"/>
          <w:szCs w:val="24"/>
        </w:rPr>
        <w:t xml:space="preserve">ана взять пастуха на работу, но </w:t>
      </w:r>
      <w:r w:rsidR="00C3564E">
        <w:rPr>
          <w:rFonts w:ascii="Times New Roman" w:hAnsi="Times New Roman" w:cs="Times New Roman"/>
          <w:sz w:val="24"/>
          <w:szCs w:val="24"/>
        </w:rPr>
        <w:t>здесь сразу отмечу, что нет</w:t>
      </w:r>
      <w:r w:rsidR="00D56668">
        <w:rPr>
          <w:rFonts w:ascii="Times New Roman" w:hAnsi="Times New Roman" w:cs="Times New Roman"/>
          <w:sz w:val="24"/>
          <w:szCs w:val="24"/>
        </w:rPr>
        <w:t xml:space="preserve"> такой законом установленной обязанности у администрации. Это наше право, но не обязанность. Мы можем это сделать, но это и финансово, и логически нецелесообразно. Я искренне не понимаю, почему администрация должна отвечать за животных, которые ей не принадлежат. Здесь важно понять, что ушла эпоха колхоза, где всё было коллективное и абсолютно всё было завязано на сельсовете. Сегодня эпоха чёткого разделения труда, прав и обязанностей. </w:t>
      </w:r>
    </w:p>
    <w:p w:rsidR="00BB65B1" w:rsidRDefault="00BB65B1" w:rsidP="00AF3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5B1">
        <w:rPr>
          <w:rFonts w:ascii="Times New Roman" w:hAnsi="Times New Roman" w:cs="Times New Roman"/>
          <w:i/>
          <w:sz w:val="24"/>
          <w:szCs w:val="24"/>
        </w:rPr>
        <w:t>Пчёлы.</w:t>
      </w:r>
      <w:r>
        <w:rPr>
          <w:rFonts w:ascii="Times New Roman" w:hAnsi="Times New Roman" w:cs="Times New Roman"/>
          <w:sz w:val="24"/>
          <w:szCs w:val="24"/>
        </w:rPr>
        <w:t xml:space="preserve"> Есть в</w:t>
      </w:r>
      <w:r w:rsidRPr="00BB65B1">
        <w:rPr>
          <w:rFonts w:ascii="Times New Roman" w:hAnsi="Times New Roman" w:cs="Times New Roman"/>
          <w:sz w:val="24"/>
          <w:szCs w:val="24"/>
        </w:rPr>
        <w:t>етеринарные правила содержания медоносных пчел в целях их воспроизводства, выращивания, реализации и использования для опыления сельскохозяйственных энтомофильных растений и получения продукции пчеловодства, утверждены Приказом Минсельхоза России от 19.05.2016 № 194.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5B1" w:rsidRDefault="00BB65B1" w:rsidP="00AF3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этим правилам, у</w:t>
      </w:r>
      <w:r w:rsidRPr="00BB65B1">
        <w:rPr>
          <w:rFonts w:ascii="Times New Roman" w:hAnsi="Times New Roman" w:cs="Times New Roman"/>
          <w:sz w:val="24"/>
          <w:szCs w:val="24"/>
        </w:rPr>
        <w:t xml:space="preserve">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пчеловода, или без ограничений по расстояниям, при условии отделения их от соседнего земельного участка глухим забором (или густым кустарником, или строением) высотой не менее двух метров. </w:t>
      </w:r>
      <w:proofErr w:type="gramEnd"/>
    </w:p>
    <w:p w:rsidR="00BB65B1" w:rsidRDefault="00BB65B1" w:rsidP="00BB65B1">
      <w:pPr>
        <w:spacing w:after="0" w:line="240" w:lineRule="auto"/>
        <w:ind w:firstLine="567"/>
        <w:jc w:val="both"/>
      </w:pPr>
      <w:r w:rsidRPr="00BB65B1">
        <w:rPr>
          <w:rFonts w:ascii="Times New Roman" w:hAnsi="Times New Roman" w:cs="Times New Roman"/>
          <w:sz w:val="24"/>
          <w:szCs w:val="24"/>
        </w:rPr>
        <w:t xml:space="preserve">В населенных пунктах осуществляется содержание миролюбивых пород пчел (башкирская, карпатская, серая горная кавказская, среднерусская и их породные типы) и запрещается применение методов работы, вызывающих агрессивное поведение пчел. Все работы с пчелами необходимо проводить с применением дымаря. При содержании пчел в </w:t>
      </w:r>
      <w:r w:rsidRPr="00BB65B1">
        <w:rPr>
          <w:rFonts w:ascii="Times New Roman" w:hAnsi="Times New Roman" w:cs="Times New Roman"/>
          <w:sz w:val="24"/>
          <w:szCs w:val="24"/>
        </w:rPr>
        <w:lastRenderedPageBreak/>
        <w:t>населенных пунктах их количество не должно превышать двух пчелосемей на 100 квадратных метров участка.</w:t>
      </w:r>
      <w:r w:rsidRPr="00BB65B1">
        <w:t xml:space="preserve"> </w:t>
      </w:r>
    </w:p>
    <w:p w:rsidR="00AF3409" w:rsidRDefault="00BB65B1" w:rsidP="00C35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5B1">
        <w:rPr>
          <w:rFonts w:ascii="Times New Roman" w:hAnsi="Times New Roman" w:cs="Times New Roman"/>
          <w:sz w:val="24"/>
          <w:szCs w:val="24"/>
        </w:rPr>
        <w:t>За неисполнение ветеринарных правил статьей 10.6 Кодекса Российской Федерации об административных правонарушениях предусмотрена административная ответственность. Нарушитель может понести наказание в виде административного штрафа либо административного приостановления деятельности.</w:t>
      </w:r>
      <w:r w:rsidR="00D566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668" w:rsidRDefault="00F834B8" w:rsidP="00C35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слову, п</w:t>
      </w:r>
      <w:r w:rsidR="00D56668">
        <w:rPr>
          <w:rFonts w:ascii="Times New Roman" w:hAnsi="Times New Roman" w:cs="Times New Roman"/>
          <w:sz w:val="24"/>
          <w:szCs w:val="24"/>
        </w:rPr>
        <w:t>ровёл анализ обращений до моего назначения, удивился, проблемы то не меняются…</w:t>
      </w:r>
    </w:p>
    <w:p w:rsidR="00AF3409" w:rsidRPr="00A95C27" w:rsidRDefault="00AF3409" w:rsidP="00AF3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409">
        <w:rPr>
          <w:rFonts w:ascii="Times New Roman" w:hAnsi="Times New Roman" w:cs="Times New Roman"/>
          <w:b/>
          <w:bCs/>
          <w:sz w:val="24"/>
          <w:szCs w:val="24"/>
        </w:rPr>
        <w:t xml:space="preserve">Решение: </w:t>
      </w:r>
    </w:p>
    <w:p w:rsidR="00A95C27" w:rsidRPr="00A95C27" w:rsidRDefault="00A95C27" w:rsidP="00A95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C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95C27">
        <w:rPr>
          <w:rFonts w:ascii="Times New Roman" w:hAnsi="Times New Roman" w:cs="Times New Roman"/>
          <w:sz w:val="24"/>
          <w:szCs w:val="24"/>
        </w:rPr>
        <w:t xml:space="preserve">отлов и стерилизация </w:t>
      </w:r>
      <w:r w:rsidR="00C3564E">
        <w:rPr>
          <w:rFonts w:ascii="Times New Roman" w:hAnsi="Times New Roman" w:cs="Times New Roman"/>
          <w:sz w:val="24"/>
          <w:szCs w:val="24"/>
        </w:rPr>
        <w:t xml:space="preserve">собак </w:t>
      </w:r>
      <w:r w:rsidRPr="00A95C27">
        <w:rPr>
          <w:rFonts w:ascii="Times New Roman" w:hAnsi="Times New Roman" w:cs="Times New Roman"/>
          <w:sz w:val="24"/>
          <w:szCs w:val="24"/>
        </w:rPr>
        <w:t>в рамках муниципального контракта (</w:t>
      </w:r>
      <w:r w:rsidR="00C3564E">
        <w:rPr>
          <w:rFonts w:ascii="Times New Roman" w:hAnsi="Times New Roman" w:cs="Times New Roman"/>
          <w:sz w:val="24"/>
          <w:szCs w:val="24"/>
        </w:rPr>
        <w:t xml:space="preserve">НО, во-первых, </w:t>
      </w:r>
      <w:r w:rsidRPr="00A95C27">
        <w:rPr>
          <w:rFonts w:ascii="Times New Roman" w:hAnsi="Times New Roman" w:cs="Times New Roman"/>
          <w:sz w:val="24"/>
          <w:szCs w:val="24"/>
        </w:rPr>
        <w:t>мероприятие весьма дорогое для нашего бюджета</w:t>
      </w:r>
      <w:r w:rsidR="00C3564E">
        <w:rPr>
          <w:rFonts w:ascii="Times New Roman" w:hAnsi="Times New Roman" w:cs="Times New Roman"/>
          <w:sz w:val="24"/>
          <w:szCs w:val="24"/>
        </w:rPr>
        <w:t>, во-вторых у нас нет бродячих собак, у них есть собственники, что затрудняет их официальный отлов</w:t>
      </w:r>
      <w:r w:rsidRPr="00A95C27">
        <w:rPr>
          <w:rFonts w:ascii="Times New Roman" w:hAnsi="Times New Roman" w:cs="Times New Roman"/>
          <w:sz w:val="24"/>
          <w:szCs w:val="24"/>
        </w:rPr>
        <w:t>);</w:t>
      </w:r>
    </w:p>
    <w:p w:rsidR="00A95C27" w:rsidRDefault="00A95C27" w:rsidP="00A95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C27">
        <w:rPr>
          <w:rFonts w:ascii="Times New Roman" w:hAnsi="Times New Roman" w:cs="Times New Roman"/>
          <w:sz w:val="24"/>
          <w:szCs w:val="24"/>
        </w:rPr>
        <w:t>-повышение внутренней культуры граждан в части содержания домашних животных, а также в части уважение к своему селу и другим граждана</w:t>
      </w:r>
      <w:r w:rsidR="00C3564E">
        <w:rPr>
          <w:rFonts w:ascii="Times New Roman" w:hAnsi="Times New Roman" w:cs="Times New Roman"/>
          <w:sz w:val="24"/>
          <w:szCs w:val="24"/>
        </w:rPr>
        <w:t>м;</w:t>
      </w:r>
    </w:p>
    <w:p w:rsidR="00C3564E" w:rsidRPr="00A95C27" w:rsidRDefault="00C3564E" w:rsidP="00A95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количества привлечений к административной ответственности</w:t>
      </w:r>
      <w:r w:rsidR="00F834B8">
        <w:rPr>
          <w:rFonts w:ascii="Times New Roman" w:hAnsi="Times New Roman" w:cs="Times New Roman"/>
          <w:sz w:val="24"/>
          <w:szCs w:val="24"/>
        </w:rPr>
        <w:t xml:space="preserve"> с изменением подхода при привлечении (фото и видео фиксация нарушения)</w:t>
      </w:r>
      <w:r>
        <w:rPr>
          <w:rFonts w:ascii="Times New Roman" w:hAnsi="Times New Roman" w:cs="Times New Roman"/>
          <w:sz w:val="24"/>
          <w:szCs w:val="24"/>
        </w:rPr>
        <w:t>. Ну, здесь что могу сказать? Нравится платить, платите.</w:t>
      </w:r>
      <w:r w:rsidR="00D56668">
        <w:rPr>
          <w:rFonts w:ascii="Times New Roman" w:hAnsi="Times New Roman" w:cs="Times New Roman"/>
          <w:sz w:val="24"/>
          <w:szCs w:val="24"/>
        </w:rPr>
        <w:t xml:space="preserve"> Будем чаще привлекать, если будут поступать письменные заявления, лучше, конечно, с доказательствами.</w:t>
      </w:r>
    </w:p>
    <w:p w:rsidR="00197E59" w:rsidRPr="00197E59" w:rsidRDefault="00197E59" w:rsidP="00197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E59">
        <w:rPr>
          <w:rFonts w:ascii="Times New Roman" w:hAnsi="Times New Roman" w:cs="Times New Roman"/>
          <w:sz w:val="24"/>
          <w:szCs w:val="24"/>
          <w:u w:val="single"/>
        </w:rPr>
        <w:t>Обращения по уличному освещению</w:t>
      </w:r>
    </w:p>
    <w:p w:rsidR="00197E59" w:rsidRPr="00197E59" w:rsidRDefault="00197E59" w:rsidP="00197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E59">
        <w:rPr>
          <w:rFonts w:ascii="Times New Roman" w:hAnsi="Times New Roman" w:cs="Times New Roman"/>
          <w:b/>
          <w:bCs/>
          <w:sz w:val="24"/>
          <w:szCs w:val="24"/>
        </w:rPr>
        <w:t xml:space="preserve">Проблема: </w:t>
      </w:r>
      <w:r w:rsidRPr="00197E59">
        <w:rPr>
          <w:rFonts w:ascii="Times New Roman" w:hAnsi="Times New Roman" w:cs="Times New Roman"/>
          <w:sz w:val="24"/>
          <w:szCs w:val="24"/>
        </w:rPr>
        <w:t xml:space="preserve">отсутствие своевременной замены ламп в </w:t>
      </w:r>
      <w:proofErr w:type="spellStart"/>
      <w:r w:rsidRPr="00197E5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197E5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97E59">
        <w:rPr>
          <w:rFonts w:ascii="Times New Roman" w:hAnsi="Times New Roman" w:cs="Times New Roman"/>
          <w:sz w:val="24"/>
          <w:szCs w:val="24"/>
        </w:rPr>
        <w:t>ижа</w:t>
      </w:r>
      <w:proofErr w:type="spellEnd"/>
      <w:r w:rsidRPr="00197E59">
        <w:rPr>
          <w:rFonts w:ascii="Times New Roman" w:hAnsi="Times New Roman" w:cs="Times New Roman"/>
          <w:sz w:val="24"/>
          <w:szCs w:val="24"/>
        </w:rPr>
        <w:t>, неточности разграничения балансовой принадлежности опор освещения, недостаточное освещение улиц (по мнению некоторых жителей)</w:t>
      </w:r>
      <w:r w:rsidR="00C00890">
        <w:rPr>
          <w:rFonts w:ascii="Times New Roman" w:hAnsi="Times New Roman" w:cs="Times New Roman"/>
          <w:sz w:val="24"/>
          <w:szCs w:val="24"/>
        </w:rPr>
        <w:t>.</w:t>
      </w:r>
    </w:p>
    <w:p w:rsidR="00197E59" w:rsidRPr="00197E59" w:rsidRDefault="00197E59" w:rsidP="00197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E59">
        <w:rPr>
          <w:rFonts w:ascii="Times New Roman" w:hAnsi="Times New Roman" w:cs="Times New Roman"/>
          <w:b/>
          <w:bCs/>
          <w:sz w:val="24"/>
          <w:szCs w:val="24"/>
        </w:rPr>
        <w:t xml:space="preserve">Решение: </w:t>
      </w:r>
    </w:p>
    <w:p w:rsidR="00197E59" w:rsidRPr="00197E59" w:rsidRDefault="00197E59" w:rsidP="00197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E5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97E59">
        <w:rPr>
          <w:rFonts w:ascii="Times New Roman" w:hAnsi="Times New Roman" w:cs="Times New Roman"/>
          <w:sz w:val="24"/>
          <w:szCs w:val="24"/>
        </w:rPr>
        <w:t>добавление новых светильников (с их заблаговременной закупкой)</w:t>
      </w:r>
      <w:r w:rsidR="00C00890">
        <w:rPr>
          <w:rFonts w:ascii="Times New Roman" w:hAnsi="Times New Roman" w:cs="Times New Roman"/>
          <w:sz w:val="24"/>
          <w:szCs w:val="24"/>
        </w:rPr>
        <w:t>.</w:t>
      </w:r>
      <w:r w:rsidR="00912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меняем своевременно, потому что их может и не быть </w:t>
      </w:r>
      <w:r w:rsidR="00C0089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налич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у </w:t>
      </w:r>
      <w:r w:rsidR="00C0089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00890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>, под заказ идут они</w:t>
      </w:r>
      <w:r w:rsidR="00C00890">
        <w:rPr>
          <w:rFonts w:ascii="Times New Roman" w:hAnsi="Times New Roman" w:cs="Times New Roman"/>
          <w:sz w:val="24"/>
          <w:szCs w:val="24"/>
        </w:rPr>
        <w:t xml:space="preserve"> с Западной части России, поэтому</w:t>
      </w:r>
      <w:r>
        <w:rPr>
          <w:rFonts w:ascii="Times New Roman" w:hAnsi="Times New Roman" w:cs="Times New Roman"/>
          <w:sz w:val="24"/>
          <w:szCs w:val="24"/>
        </w:rPr>
        <w:t xml:space="preserve"> их прихо</w:t>
      </w:r>
      <w:r w:rsidR="00C00890">
        <w:rPr>
          <w:rFonts w:ascii="Times New Roman" w:hAnsi="Times New Roman" w:cs="Times New Roman"/>
          <w:sz w:val="24"/>
          <w:szCs w:val="24"/>
        </w:rPr>
        <w:t>дится ждать. Бывает, что нет сре</w:t>
      </w:r>
      <w:proofErr w:type="gramStart"/>
      <w:r w:rsidR="00C00890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="00C00890">
        <w:rPr>
          <w:rFonts w:ascii="Times New Roman" w:hAnsi="Times New Roman" w:cs="Times New Roman"/>
          <w:sz w:val="24"/>
          <w:szCs w:val="24"/>
        </w:rPr>
        <w:t>юджете на их приобретение в текущем месяце или квартале, потому что берём сразу крупной партией, это дорого.</w:t>
      </w:r>
    </w:p>
    <w:p w:rsidR="00197E59" w:rsidRPr="00197E59" w:rsidRDefault="00197E59" w:rsidP="00197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E59">
        <w:rPr>
          <w:rFonts w:ascii="Times New Roman" w:hAnsi="Times New Roman" w:cs="Times New Roman"/>
          <w:sz w:val="24"/>
          <w:szCs w:val="24"/>
        </w:rPr>
        <w:t>-установка границ балансовой принадлежнос</w:t>
      </w:r>
      <w:r w:rsidR="00C00890">
        <w:rPr>
          <w:rFonts w:ascii="Times New Roman" w:hAnsi="Times New Roman" w:cs="Times New Roman"/>
          <w:sz w:val="24"/>
          <w:szCs w:val="24"/>
        </w:rPr>
        <w:t>ти той или иной опоры освещения. Есть опоры, которые нам не принадлежат, есть опоры, где нет линий освещения, есть опоры, где люди сами вешали светильники, а у нас в официальных документах там нет светильника, это всё затрудняет работу (об этом также позже расскажу).</w:t>
      </w:r>
    </w:p>
    <w:p w:rsidR="00197E59" w:rsidRPr="00197E59" w:rsidRDefault="00197E59" w:rsidP="00197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E59">
        <w:rPr>
          <w:rFonts w:ascii="Times New Roman" w:hAnsi="Times New Roman" w:cs="Times New Roman"/>
          <w:sz w:val="24"/>
          <w:szCs w:val="24"/>
        </w:rPr>
        <w:t xml:space="preserve">-использование современных технологий источников света (светильники на солнечных панелях с </w:t>
      </w:r>
      <w:proofErr w:type="spellStart"/>
      <w:r w:rsidRPr="00197E59">
        <w:rPr>
          <w:rFonts w:ascii="Times New Roman" w:hAnsi="Times New Roman" w:cs="Times New Roman"/>
          <w:sz w:val="24"/>
          <w:szCs w:val="24"/>
        </w:rPr>
        <w:t>ветрогенераторами</w:t>
      </w:r>
      <w:proofErr w:type="spellEnd"/>
      <w:r w:rsidRPr="00197E59">
        <w:rPr>
          <w:rFonts w:ascii="Times New Roman" w:hAnsi="Times New Roman" w:cs="Times New Roman"/>
          <w:sz w:val="24"/>
          <w:szCs w:val="24"/>
        </w:rPr>
        <w:t>) там, где нет линий освещения.</w:t>
      </w:r>
    </w:p>
    <w:p w:rsidR="00197E59" w:rsidRDefault="00197E59" w:rsidP="00197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890">
        <w:rPr>
          <w:rFonts w:ascii="Times New Roman" w:hAnsi="Times New Roman" w:cs="Times New Roman"/>
          <w:sz w:val="24"/>
          <w:szCs w:val="24"/>
        </w:rPr>
        <w:t xml:space="preserve">О </w:t>
      </w:r>
      <w:r w:rsidR="00C00890" w:rsidRPr="00C00890">
        <w:rPr>
          <w:rFonts w:ascii="Times New Roman" w:hAnsi="Times New Roman" w:cs="Times New Roman"/>
          <w:sz w:val="24"/>
          <w:szCs w:val="24"/>
        </w:rPr>
        <w:t>трудностях работы по освещению также скажу чуть позже и покажу на следующих слайдах информацию.</w:t>
      </w:r>
    </w:p>
    <w:p w:rsidR="00C00890" w:rsidRDefault="00C00890" w:rsidP="00C00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0890">
        <w:rPr>
          <w:rFonts w:ascii="Times New Roman" w:hAnsi="Times New Roman" w:cs="Times New Roman"/>
          <w:sz w:val="24"/>
          <w:szCs w:val="24"/>
          <w:u w:val="single"/>
        </w:rPr>
        <w:t xml:space="preserve">Жалобы на качество дороги по ул. Подгорная в </w:t>
      </w:r>
      <w:proofErr w:type="spellStart"/>
      <w:r w:rsidRPr="00C00890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C00890">
        <w:rPr>
          <w:rFonts w:ascii="Times New Roman" w:hAnsi="Times New Roman" w:cs="Times New Roman"/>
          <w:sz w:val="24"/>
          <w:szCs w:val="24"/>
          <w:u w:val="single"/>
        </w:rPr>
        <w:t>.Ю</w:t>
      </w:r>
      <w:proofErr w:type="gramEnd"/>
      <w:r w:rsidRPr="00C00890">
        <w:rPr>
          <w:rFonts w:ascii="Times New Roman" w:hAnsi="Times New Roman" w:cs="Times New Roman"/>
          <w:sz w:val="24"/>
          <w:szCs w:val="24"/>
          <w:u w:val="single"/>
        </w:rPr>
        <w:t>голок</w:t>
      </w:r>
      <w:proofErr w:type="spellEnd"/>
      <w:r w:rsidRPr="00C00890">
        <w:rPr>
          <w:rFonts w:ascii="Times New Roman" w:hAnsi="Times New Roman" w:cs="Times New Roman"/>
          <w:sz w:val="24"/>
          <w:szCs w:val="24"/>
          <w:u w:val="single"/>
        </w:rPr>
        <w:t xml:space="preserve"> и областной автотрассы «Усть-Уда-</w:t>
      </w:r>
      <w:proofErr w:type="spellStart"/>
      <w:r w:rsidRPr="00C00890">
        <w:rPr>
          <w:rFonts w:ascii="Times New Roman" w:hAnsi="Times New Roman" w:cs="Times New Roman"/>
          <w:sz w:val="24"/>
          <w:szCs w:val="24"/>
          <w:u w:val="single"/>
        </w:rPr>
        <w:t>Юголок</w:t>
      </w:r>
      <w:proofErr w:type="spellEnd"/>
      <w:r w:rsidRPr="00C00890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C00890">
        <w:rPr>
          <w:rFonts w:ascii="Times New Roman" w:hAnsi="Times New Roman" w:cs="Times New Roman"/>
          <w:sz w:val="24"/>
          <w:szCs w:val="24"/>
          <w:u w:val="single"/>
        </w:rPr>
        <w:t>Балаганка</w:t>
      </w:r>
      <w:proofErr w:type="spellEnd"/>
      <w:r w:rsidRPr="00C00890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C00890" w:rsidRPr="00C00890" w:rsidRDefault="00C00890" w:rsidP="00C00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890">
        <w:rPr>
          <w:rFonts w:ascii="Times New Roman" w:hAnsi="Times New Roman" w:cs="Times New Roman"/>
          <w:b/>
          <w:bCs/>
          <w:sz w:val="24"/>
          <w:szCs w:val="24"/>
        </w:rPr>
        <w:t xml:space="preserve">Проблема: </w:t>
      </w:r>
      <w:r w:rsidRPr="00C00890">
        <w:rPr>
          <w:rFonts w:ascii="Times New Roman" w:hAnsi="Times New Roman" w:cs="Times New Roman"/>
          <w:sz w:val="24"/>
          <w:szCs w:val="24"/>
        </w:rPr>
        <w:t xml:space="preserve">грязь и </w:t>
      </w:r>
      <w:proofErr w:type="spellStart"/>
      <w:r w:rsidRPr="00C00890">
        <w:rPr>
          <w:rFonts w:ascii="Times New Roman" w:hAnsi="Times New Roman" w:cs="Times New Roman"/>
          <w:sz w:val="24"/>
          <w:szCs w:val="24"/>
        </w:rPr>
        <w:t>ступняк</w:t>
      </w:r>
      <w:proofErr w:type="spellEnd"/>
      <w:r w:rsidRPr="00C00890">
        <w:rPr>
          <w:rFonts w:ascii="Times New Roman" w:hAnsi="Times New Roman" w:cs="Times New Roman"/>
          <w:sz w:val="24"/>
          <w:szCs w:val="24"/>
        </w:rPr>
        <w:t xml:space="preserve"> на областной автотрассе, отсутствие водоотводов. Трасса принадлежит области (даже не району), местная администрация не имеет права делать её за свой счёт. На ул</w:t>
      </w:r>
      <w:proofErr w:type="gramStart"/>
      <w:r w:rsidRPr="00C0089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00890">
        <w:rPr>
          <w:rFonts w:ascii="Times New Roman" w:hAnsi="Times New Roman" w:cs="Times New Roman"/>
          <w:sz w:val="24"/>
          <w:szCs w:val="24"/>
        </w:rPr>
        <w:t>одгорная - отсутствие моста, отсутствие водоотводов, дорогу просто размывает.</w:t>
      </w:r>
    </w:p>
    <w:p w:rsidR="00C00890" w:rsidRPr="00C00890" w:rsidRDefault="00C00890" w:rsidP="00C00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890">
        <w:rPr>
          <w:rFonts w:ascii="Times New Roman" w:hAnsi="Times New Roman" w:cs="Times New Roman"/>
          <w:b/>
          <w:bCs/>
          <w:sz w:val="24"/>
          <w:szCs w:val="24"/>
        </w:rPr>
        <w:t xml:space="preserve">Решение: </w:t>
      </w:r>
    </w:p>
    <w:p w:rsidR="00C00890" w:rsidRPr="00C00890" w:rsidRDefault="00C00890" w:rsidP="00C00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89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00890">
        <w:rPr>
          <w:rFonts w:ascii="Times New Roman" w:hAnsi="Times New Roman" w:cs="Times New Roman"/>
          <w:sz w:val="24"/>
          <w:szCs w:val="24"/>
        </w:rPr>
        <w:t>плотное взаимодействие с дирекцией дорожной службы Иркутской области по вопросу качественного содержания участка дор</w:t>
      </w:r>
      <w:r>
        <w:rPr>
          <w:rFonts w:ascii="Times New Roman" w:hAnsi="Times New Roman" w:cs="Times New Roman"/>
          <w:sz w:val="24"/>
          <w:szCs w:val="24"/>
        </w:rPr>
        <w:t>оги «Усть-Уда-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Юголок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Балаганка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 Сделали запрос в 2020 году, пришёл ответ, в котором сказали, что данный участок будет ремонтироваться в 2022 году. Ждём.</w:t>
      </w:r>
    </w:p>
    <w:p w:rsidR="00C00890" w:rsidRPr="00C00890" w:rsidRDefault="00C00890" w:rsidP="00C00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890">
        <w:rPr>
          <w:rFonts w:ascii="Times New Roman" w:hAnsi="Times New Roman" w:cs="Times New Roman"/>
          <w:sz w:val="24"/>
          <w:szCs w:val="24"/>
        </w:rPr>
        <w:t xml:space="preserve">-капитальный ремонт улицы Подгорная в </w:t>
      </w:r>
      <w:proofErr w:type="spellStart"/>
      <w:r w:rsidRPr="00C0089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00890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C00890">
        <w:rPr>
          <w:rFonts w:ascii="Times New Roman" w:hAnsi="Times New Roman" w:cs="Times New Roman"/>
          <w:sz w:val="24"/>
          <w:szCs w:val="24"/>
        </w:rPr>
        <w:t>голок</w:t>
      </w:r>
      <w:proofErr w:type="spellEnd"/>
      <w:r w:rsidRPr="00C00890">
        <w:rPr>
          <w:rFonts w:ascii="Times New Roman" w:hAnsi="Times New Roman" w:cs="Times New Roman"/>
          <w:sz w:val="24"/>
          <w:szCs w:val="24"/>
        </w:rPr>
        <w:t xml:space="preserve"> (есть множество сложностей при осуществлении капитального ремонта,</w:t>
      </w:r>
      <w:r>
        <w:rPr>
          <w:rFonts w:ascii="Times New Roman" w:hAnsi="Times New Roman" w:cs="Times New Roman"/>
          <w:sz w:val="24"/>
          <w:szCs w:val="24"/>
        </w:rPr>
        <w:t xml:space="preserve"> о них скажу позже и покажу</w:t>
      </w:r>
      <w:r w:rsidRPr="00C00890">
        <w:rPr>
          <w:rFonts w:ascii="Times New Roman" w:hAnsi="Times New Roman" w:cs="Times New Roman"/>
          <w:sz w:val="24"/>
          <w:szCs w:val="24"/>
        </w:rPr>
        <w:t xml:space="preserve"> ниже в презентации);</w:t>
      </w:r>
    </w:p>
    <w:p w:rsidR="00C00890" w:rsidRPr="00C00890" w:rsidRDefault="00C00890" w:rsidP="00C00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890">
        <w:rPr>
          <w:rFonts w:ascii="Times New Roman" w:hAnsi="Times New Roman" w:cs="Times New Roman"/>
          <w:sz w:val="24"/>
          <w:szCs w:val="24"/>
        </w:rPr>
        <w:t xml:space="preserve">-поднятие грунта, строительства моста и монтаж водоотводов в рамках текущих ремонтов по улице </w:t>
      </w:r>
      <w:proofErr w:type="gramStart"/>
      <w:r w:rsidRPr="00C00890">
        <w:rPr>
          <w:rFonts w:ascii="Times New Roman" w:hAnsi="Times New Roman" w:cs="Times New Roman"/>
          <w:sz w:val="24"/>
          <w:szCs w:val="24"/>
        </w:rPr>
        <w:t>Подгорная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(запланировано на 2021 год)</w:t>
      </w:r>
      <w:r w:rsidRPr="00C00890">
        <w:rPr>
          <w:rFonts w:ascii="Times New Roman" w:hAnsi="Times New Roman" w:cs="Times New Roman"/>
          <w:sz w:val="24"/>
          <w:szCs w:val="24"/>
        </w:rPr>
        <w:t>;</w:t>
      </w:r>
    </w:p>
    <w:p w:rsidR="00C00890" w:rsidRPr="00C00890" w:rsidRDefault="00C00890" w:rsidP="00C00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890">
        <w:rPr>
          <w:rFonts w:ascii="Times New Roman" w:hAnsi="Times New Roman" w:cs="Times New Roman"/>
          <w:sz w:val="24"/>
          <w:szCs w:val="24"/>
        </w:rPr>
        <w:t>-внесение изменений в муниципальные программы, связанных с  дорожной детальностью, с определением приоритетных участков, подлежащих капитальному ремонту.</w:t>
      </w:r>
      <w:r>
        <w:rPr>
          <w:rFonts w:ascii="Times New Roman" w:hAnsi="Times New Roman" w:cs="Times New Roman"/>
          <w:sz w:val="24"/>
          <w:szCs w:val="24"/>
        </w:rPr>
        <w:t xml:space="preserve"> Здесь важно отметить, что приоритеты отдаются тем участкам,</w:t>
      </w:r>
      <w:r w:rsidR="00AE77DD">
        <w:rPr>
          <w:rFonts w:ascii="Times New Roman" w:hAnsi="Times New Roman" w:cs="Times New Roman"/>
          <w:sz w:val="24"/>
          <w:szCs w:val="24"/>
        </w:rPr>
        <w:t xml:space="preserve"> где идут основные </w:t>
      </w:r>
      <w:r w:rsidR="00AE77DD">
        <w:rPr>
          <w:rFonts w:ascii="Times New Roman" w:hAnsi="Times New Roman" w:cs="Times New Roman"/>
          <w:sz w:val="24"/>
          <w:szCs w:val="24"/>
        </w:rPr>
        <w:lastRenderedPageBreak/>
        <w:t>транспортные потоки, а также там, где расположены социально-значимые объекты – школы, магазины, детские сады, дома культуры, администрация.</w:t>
      </w:r>
    </w:p>
    <w:p w:rsidR="00A555E1" w:rsidRDefault="00A555E1" w:rsidP="00AE7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DE2" w:rsidRPr="0033101E" w:rsidRDefault="00431DE2" w:rsidP="00745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t xml:space="preserve"> </w:t>
      </w:r>
      <w:r w:rsidR="00401DF9">
        <w:rPr>
          <w:rFonts w:ascii="Times New Roman" w:hAnsi="Times New Roman" w:cs="Times New Roman"/>
          <w:sz w:val="24"/>
          <w:szCs w:val="24"/>
        </w:rPr>
        <w:t>Не забывайте, что у нас применяются и современные</w:t>
      </w:r>
      <w:r w:rsidRPr="0033101E">
        <w:rPr>
          <w:rFonts w:ascii="Times New Roman" w:hAnsi="Times New Roman" w:cs="Times New Roman"/>
          <w:sz w:val="24"/>
          <w:szCs w:val="24"/>
        </w:rPr>
        <w:t xml:space="preserve"> формы работы с обращениями граждан:</w:t>
      </w:r>
    </w:p>
    <w:p w:rsidR="00431DE2" w:rsidRPr="0033101E" w:rsidRDefault="00431DE2" w:rsidP="0074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t>- обращение посредством интернет</w:t>
      </w:r>
      <w:r w:rsidR="00197E59">
        <w:rPr>
          <w:rFonts w:ascii="Times New Roman" w:hAnsi="Times New Roman" w:cs="Times New Roman"/>
          <w:sz w:val="24"/>
          <w:szCs w:val="24"/>
        </w:rPr>
        <w:t>а</w:t>
      </w:r>
      <w:r w:rsidRPr="0033101E">
        <w:rPr>
          <w:rFonts w:ascii="Times New Roman" w:hAnsi="Times New Roman" w:cs="Times New Roman"/>
          <w:sz w:val="24"/>
          <w:szCs w:val="24"/>
        </w:rPr>
        <w:t xml:space="preserve"> </w:t>
      </w:r>
      <w:r w:rsidR="00C16C28" w:rsidRPr="0033101E">
        <w:rPr>
          <w:rFonts w:ascii="Times New Roman" w:hAnsi="Times New Roman" w:cs="Times New Roman"/>
          <w:sz w:val="24"/>
          <w:szCs w:val="24"/>
        </w:rPr>
        <w:t>на электронный почтовый ящик администрации</w:t>
      </w:r>
      <w:r w:rsidRPr="0033101E">
        <w:rPr>
          <w:rFonts w:ascii="Times New Roman" w:hAnsi="Times New Roman" w:cs="Times New Roman"/>
          <w:sz w:val="24"/>
          <w:szCs w:val="24"/>
        </w:rPr>
        <w:t>;</w:t>
      </w:r>
    </w:p>
    <w:p w:rsidR="00431DE2" w:rsidRDefault="00431DE2" w:rsidP="00401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t xml:space="preserve">- </w:t>
      </w:r>
      <w:r w:rsidR="000D7DB0">
        <w:rPr>
          <w:rFonts w:ascii="Times New Roman" w:hAnsi="Times New Roman" w:cs="Times New Roman"/>
          <w:sz w:val="24"/>
          <w:szCs w:val="24"/>
        </w:rPr>
        <w:t xml:space="preserve">обращение к главе в </w:t>
      </w:r>
      <w:r w:rsidR="00401DF9">
        <w:rPr>
          <w:rFonts w:ascii="Times New Roman" w:hAnsi="Times New Roman" w:cs="Times New Roman"/>
          <w:sz w:val="24"/>
          <w:szCs w:val="24"/>
        </w:rPr>
        <w:t xml:space="preserve">социальных сетях и </w:t>
      </w:r>
      <w:proofErr w:type="spellStart"/>
      <w:r w:rsidR="00401DF9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="00401DF9">
        <w:rPr>
          <w:rFonts w:ascii="Times New Roman" w:hAnsi="Times New Roman" w:cs="Times New Roman"/>
          <w:sz w:val="24"/>
          <w:szCs w:val="24"/>
        </w:rPr>
        <w:t>.</w:t>
      </w:r>
    </w:p>
    <w:p w:rsidR="009177E6" w:rsidRPr="0033101E" w:rsidRDefault="009177E6" w:rsidP="0074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01E" w:rsidRDefault="00401DF9" w:rsidP="00745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</w:t>
      </w:r>
      <w:r w:rsidR="009177E6">
        <w:rPr>
          <w:rFonts w:ascii="Times New Roman" w:hAnsi="Times New Roman" w:cs="Times New Roman"/>
          <w:sz w:val="24"/>
          <w:szCs w:val="24"/>
        </w:rPr>
        <w:t>апоминаю, что в декабре каждого года</w:t>
      </w:r>
      <w:r w:rsidR="00515695">
        <w:rPr>
          <w:rFonts w:ascii="Times New Roman" w:hAnsi="Times New Roman" w:cs="Times New Roman"/>
          <w:sz w:val="24"/>
          <w:szCs w:val="24"/>
        </w:rPr>
        <w:t xml:space="preserve"> </w:t>
      </w:r>
      <w:r w:rsidR="00431DE2" w:rsidRPr="0033101E">
        <w:rPr>
          <w:rFonts w:ascii="Times New Roman" w:hAnsi="Times New Roman" w:cs="Times New Roman"/>
          <w:sz w:val="24"/>
          <w:szCs w:val="24"/>
        </w:rPr>
        <w:t xml:space="preserve">во исполнение поручения Президента Российской Федерации в рамках общероссийского дня приема граждан в администрации </w:t>
      </w:r>
      <w:r w:rsidR="00C16C28" w:rsidRPr="0033101E">
        <w:rPr>
          <w:rFonts w:ascii="Times New Roman" w:hAnsi="Times New Roman" w:cs="Times New Roman"/>
          <w:sz w:val="24"/>
          <w:szCs w:val="24"/>
        </w:rPr>
        <w:t>поселения проводится прием граждан</w:t>
      </w:r>
      <w:r w:rsidR="00431DE2" w:rsidRPr="0033101E">
        <w:rPr>
          <w:rFonts w:ascii="Times New Roman" w:hAnsi="Times New Roman" w:cs="Times New Roman"/>
          <w:sz w:val="24"/>
          <w:szCs w:val="24"/>
        </w:rPr>
        <w:t>.</w:t>
      </w:r>
      <w:r w:rsidR="0064597F">
        <w:rPr>
          <w:rFonts w:ascii="Times New Roman" w:hAnsi="Times New Roman" w:cs="Times New Roman"/>
          <w:sz w:val="24"/>
          <w:szCs w:val="24"/>
        </w:rPr>
        <w:t xml:space="preserve"> </w:t>
      </w:r>
      <w:r w:rsidR="00431DE2" w:rsidRPr="0033101E">
        <w:rPr>
          <w:rFonts w:ascii="Times New Roman" w:hAnsi="Times New Roman" w:cs="Times New Roman"/>
          <w:sz w:val="24"/>
          <w:szCs w:val="24"/>
        </w:rPr>
        <w:t>Предложений граждан, которые можно было бы учесть при разработке</w:t>
      </w:r>
      <w:r w:rsidR="0064597F">
        <w:rPr>
          <w:rFonts w:ascii="Times New Roman" w:hAnsi="Times New Roman" w:cs="Times New Roman"/>
          <w:sz w:val="24"/>
          <w:szCs w:val="24"/>
        </w:rPr>
        <w:t xml:space="preserve"> НПА, в 2020</w:t>
      </w:r>
      <w:r w:rsidR="0033101E">
        <w:rPr>
          <w:rFonts w:ascii="Times New Roman" w:hAnsi="Times New Roman" w:cs="Times New Roman"/>
          <w:sz w:val="24"/>
          <w:szCs w:val="24"/>
        </w:rPr>
        <w:t xml:space="preserve"> году не поступало.</w:t>
      </w:r>
    </w:p>
    <w:p w:rsidR="002E7FF7" w:rsidRDefault="0033101E" w:rsidP="00745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62777" w:rsidRPr="00F34B47" w:rsidRDefault="00062777" w:rsidP="00062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земельно-имущественных отношений</w:t>
      </w:r>
    </w:p>
    <w:p w:rsidR="00515695" w:rsidRPr="005D0AA9" w:rsidRDefault="00515695" w:rsidP="00FA0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0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03539A" w:rsidRPr="005D0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2020</w:t>
      </w:r>
      <w:r w:rsidR="00062777" w:rsidRPr="005D0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году в социальный отдел администрации </w:t>
      </w:r>
      <w:proofErr w:type="spellStart"/>
      <w:r w:rsidR="00062777" w:rsidRPr="005D0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Юголокского</w:t>
      </w:r>
      <w:proofErr w:type="spellEnd"/>
      <w:r w:rsidR="00062777" w:rsidRPr="005D0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поступило  42 обращений граждан по земельно-имущественным отношениям.</w:t>
      </w:r>
      <w:r w:rsidR="0003539A" w:rsidRPr="005D0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62777" w:rsidRPr="005D0AA9" w:rsidRDefault="0003539A" w:rsidP="00FA0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0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2019 году – 30 обращений.</w:t>
      </w:r>
    </w:p>
    <w:p w:rsidR="00062777" w:rsidRPr="005D0AA9" w:rsidRDefault="00062777" w:rsidP="00FA0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5D0AA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За отчетный период</w:t>
      </w:r>
      <w:r w:rsidR="00515695" w:rsidRPr="005D0AA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(2020 год)</w:t>
      </w:r>
      <w:r w:rsidRPr="005D0AA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социальным отделом была проведена следующая работа:</w:t>
      </w:r>
    </w:p>
    <w:p w:rsidR="00062777" w:rsidRPr="005D0AA9" w:rsidRDefault="0003539A" w:rsidP="00FA0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0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5D0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подготовлена и выдана 1 выписка из </w:t>
      </w:r>
      <w:proofErr w:type="spellStart"/>
      <w:r w:rsidR="005D0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похозяйственной</w:t>
      </w:r>
      <w:proofErr w:type="spellEnd"/>
      <w:r w:rsidR="00062777" w:rsidRPr="005D0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книг</w:t>
      </w:r>
      <w:r w:rsidR="005D0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062777" w:rsidRPr="005D0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офор</w:t>
      </w:r>
      <w:r w:rsidR="00912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мления в собственность земельного участка</w:t>
      </w:r>
      <w:r w:rsidR="00062777" w:rsidRPr="005D0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062777" w:rsidRPr="005D0AA9" w:rsidRDefault="0003539A" w:rsidP="00FA0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0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5D0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подготовлено 2</w:t>
      </w:r>
      <w:r w:rsidR="00062777" w:rsidRPr="005D0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 распоряжений о присвоении почтово</w:t>
      </w:r>
      <w:r w:rsidR="005D0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 адреса земельным участкам и </w:t>
      </w:r>
      <w:r w:rsidR="00062777" w:rsidRPr="005D0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 распоряжений о присвоении почтового адреса домам и квартирам</w:t>
      </w:r>
      <w:r w:rsidR="005D0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0AA9" w:rsidRPr="005D0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(за 2019г. 14 и 2 соответственно)</w:t>
      </w:r>
      <w:r w:rsidR="00062777" w:rsidRPr="005D0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03539A" w:rsidRDefault="000D6907" w:rsidP="00FA0421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5D0AA9" w:rsidRPr="005D0AA9">
        <w:rPr>
          <w:color w:val="000000" w:themeColor="text1"/>
        </w:rPr>
        <w:t>подготовлено 12 распоряжений «Об удалении из Федеральной Информационной Адресной Системы адреса несуществующего объекта недвижимости» (ФИАС).</w:t>
      </w:r>
    </w:p>
    <w:p w:rsidR="0003539A" w:rsidRPr="005D0AA9" w:rsidRDefault="0003539A" w:rsidP="00FA0421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</w:rPr>
      </w:pPr>
    </w:p>
    <w:p w:rsidR="00F24AEA" w:rsidRDefault="00062777" w:rsidP="00FA04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D0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03539A" w:rsidRPr="005D0AA9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5D0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администрацией были оформлены в собственность</w:t>
      </w:r>
      <w:r w:rsidR="0003539A" w:rsidRPr="005D0AA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5D0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D0AA9" w:rsidRDefault="00E56ACD" w:rsidP="00FA04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D0AA9" w:rsidRPr="005D0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 земельных участков, площадью 5 </w:t>
      </w:r>
      <w:proofErr w:type="spellStart"/>
      <w:r w:rsidR="005D0AA9" w:rsidRPr="005D0AA9"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="005D0AA9" w:rsidRPr="005D0AA9">
        <w:rPr>
          <w:rFonts w:ascii="Times New Roman" w:hAnsi="Times New Roman" w:cs="Times New Roman"/>
          <w:color w:val="000000" w:themeColor="text1"/>
          <w:sz w:val="24"/>
          <w:szCs w:val="24"/>
        </w:rPr>
        <w:t>. для размещения контейнерных площадок для сбора</w:t>
      </w:r>
      <w:r w:rsidR="005D0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твердых коммунальных отходов (</w:t>
      </w:r>
      <w:r w:rsidR="005D0AA9" w:rsidRPr="005D0AA9">
        <w:rPr>
          <w:rFonts w:ascii="Times New Roman" w:hAnsi="Times New Roman" w:cs="Times New Roman"/>
          <w:color w:val="000000" w:themeColor="text1"/>
          <w:sz w:val="24"/>
          <w:szCs w:val="24"/>
        </w:rPr>
        <w:t>8 площадок в с.</w:t>
      </w:r>
      <w:r w:rsidR="005D0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D0AA9">
        <w:rPr>
          <w:rFonts w:ascii="Times New Roman" w:hAnsi="Times New Roman" w:cs="Times New Roman"/>
          <w:color w:val="000000" w:themeColor="text1"/>
          <w:sz w:val="24"/>
          <w:szCs w:val="24"/>
        </w:rPr>
        <w:t>Юголок</w:t>
      </w:r>
      <w:proofErr w:type="spellEnd"/>
      <w:r w:rsidR="005D0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 площадки в д. </w:t>
      </w:r>
      <w:proofErr w:type="spellStart"/>
      <w:r w:rsidR="005D0AA9">
        <w:rPr>
          <w:rFonts w:ascii="Times New Roman" w:hAnsi="Times New Roman" w:cs="Times New Roman"/>
          <w:color w:val="000000" w:themeColor="text1"/>
          <w:sz w:val="24"/>
          <w:szCs w:val="24"/>
        </w:rPr>
        <w:t>Кижа</w:t>
      </w:r>
      <w:proofErr w:type="spellEnd"/>
      <w:r w:rsidR="005D0AA9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5D0AA9" w:rsidRDefault="00E56ACD" w:rsidP="00FA04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D0AA9" w:rsidRPr="005D0AA9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имущество, находящееся в муниципальной собственности муниципального образования «</w:t>
      </w:r>
      <w:proofErr w:type="spellStart"/>
      <w:r w:rsidR="005D0AA9" w:rsidRPr="005D0AA9">
        <w:rPr>
          <w:rFonts w:ascii="Times New Roman" w:hAnsi="Times New Roman" w:cs="Times New Roman"/>
          <w:color w:val="000000" w:themeColor="text1"/>
          <w:sz w:val="24"/>
          <w:szCs w:val="24"/>
        </w:rPr>
        <w:t>Усть-Удинский</w:t>
      </w:r>
      <w:proofErr w:type="spellEnd"/>
      <w:r w:rsidR="005D0AA9" w:rsidRPr="005D0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район», передано в муниципальную собственность </w:t>
      </w:r>
      <w:proofErr w:type="spellStart"/>
      <w:r w:rsidR="005D0AA9" w:rsidRPr="005D0AA9">
        <w:rPr>
          <w:rFonts w:ascii="Times New Roman" w:hAnsi="Times New Roman" w:cs="Times New Roman"/>
          <w:color w:val="000000" w:themeColor="text1"/>
          <w:sz w:val="24"/>
          <w:szCs w:val="24"/>
        </w:rPr>
        <w:t>Юголокского</w:t>
      </w:r>
      <w:proofErr w:type="spellEnd"/>
      <w:r w:rsidR="005D0AA9" w:rsidRPr="005D0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образования, а именно: </w:t>
      </w:r>
    </w:p>
    <w:p w:rsidR="005D0AA9" w:rsidRDefault="005D0AA9" w:rsidP="00FA04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AA9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Pr="005D0AA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Водокачка, расположенная по адресу с. </w:t>
      </w:r>
      <w:proofErr w:type="spellStart"/>
      <w:r w:rsidRPr="005D0AA9">
        <w:rPr>
          <w:rFonts w:ascii="Times New Roman" w:hAnsi="Times New Roman" w:cs="Times New Roman"/>
          <w:color w:val="000000" w:themeColor="text1"/>
          <w:sz w:val="24"/>
          <w:szCs w:val="24"/>
        </w:rPr>
        <w:t>Юголок</w:t>
      </w:r>
      <w:proofErr w:type="spellEnd"/>
      <w:r w:rsidRPr="005D0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Ленина, 47; </w:t>
      </w:r>
    </w:p>
    <w:p w:rsidR="005D0AA9" w:rsidRDefault="005D0AA9" w:rsidP="00FA04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AA9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Pr="005D0AA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Здание гаража, расположенное по адресу с. </w:t>
      </w:r>
      <w:proofErr w:type="spellStart"/>
      <w:r w:rsidRPr="005D0AA9">
        <w:rPr>
          <w:rFonts w:ascii="Times New Roman" w:hAnsi="Times New Roman" w:cs="Times New Roman"/>
          <w:color w:val="000000" w:themeColor="text1"/>
          <w:sz w:val="24"/>
          <w:szCs w:val="24"/>
        </w:rPr>
        <w:t>Юголок</w:t>
      </w:r>
      <w:proofErr w:type="spellEnd"/>
      <w:r w:rsidRPr="005D0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Чапаева, 2А; </w:t>
      </w:r>
    </w:p>
    <w:p w:rsidR="005D0AA9" w:rsidRDefault="005D0AA9" w:rsidP="00FA04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AA9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Pr="005D0AA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Административное здание (</w:t>
      </w:r>
      <w:r w:rsidR="00FA0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бывшая </w:t>
      </w:r>
      <w:r w:rsidRPr="005D0AA9">
        <w:rPr>
          <w:rFonts w:ascii="Times New Roman" w:hAnsi="Times New Roman" w:cs="Times New Roman"/>
          <w:color w:val="000000" w:themeColor="text1"/>
          <w:sz w:val="24"/>
          <w:szCs w:val="24"/>
        </w:rPr>
        <w:t>контора</w:t>
      </w:r>
      <w:r w:rsidR="00FA0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колхоза «Восход»</w:t>
      </w:r>
      <w:r w:rsidRPr="005D0AA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A04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D0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расположенное по адресу с. </w:t>
      </w:r>
      <w:proofErr w:type="spellStart"/>
      <w:r w:rsidRPr="005D0AA9">
        <w:rPr>
          <w:rFonts w:ascii="Times New Roman" w:hAnsi="Times New Roman" w:cs="Times New Roman"/>
          <w:color w:val="000000" w:themeColor="text1"/>
          <w:sz w:val="24"/>
          <w:szCs w:val="24"/>
        </w:rPr>
        <w:t>Юголок</w:t>
      </w:r>
      <w:proofErr w:type="spellEnd"/>
      <w:r w:rsidRPr="005D0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Ангарская, 15. </w:t>
      </w:r>
    </w:p>
    <w:p w:rsidR="005D0AA9" w:rsidRDefault="005D0AA9" w:rsidP="00FA04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0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администрацией </w:t>
      </w:r>
      <w:proofErr w:type="spellStart"/>
      <w:r w:rsidRPr="005D0AA9">
        <w:rPr>
          <w:rFonts w:ascii="Times New Roman" w:hAnsi="Times New Roman" w:cs="Times New Roman"/>
          <w:color w:val="000000" w:themeColor="text1"/>
          <w:sz w:val="24"/>
          <w:szCs w:val="24"/>
        </w:rPr>
        <w:t>Юголокского</w:t>
      </w:r>
      <w:proofErr w:type="spellEnd"/>
      <w:r w:rsidRPr="005D0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в 2020г. оформлено в собственность 4 земельных участка, расположенных по адресу: с. </w:t>
      </w:r>
      <w:proofErr w:type="spellStart"/>
      <w:r w:rsidRPr="005D0AA9">
        <w:rPr>
          <w:rFonts w:ascii="Times New Roman" w:hAnsi="Times New Roman" w:cs="Times New Roman"/>
          <w:color w:val="000000" w:themeColor="text1"/>
          <w:sz w:val="24"/>
          <w:szCs w:val="24"/>
        </w:rPr>
        <w:t>Юголок</w:t>
      </w:r>
      <w:proofErr w:type="spellEnd"/>
      <w:r w:rsidRPr="005D0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Октябрьская для строительства домов. </w:t>
      </w:r>
      <w:proofErr w:type="gramEnd"/>
    </w:p>
    <w:p w:rsidR="00C16677" w:rsidRDefault="005D0AA9" w:rsidP="00C1667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AA9">
        <w:rPr>
          <w:rFonts w:ascii="Times New Roman" w:hAnsi="Times New Roman" w:cs="Times New Roman"/>
          <w:color w:val="000000" w:themeColor="text1"/>
          <w:sz w:val="24"/>
          <w:szCs w:val="24"/>
        </w:rPr>
        <w:t>Социальным отделом на протяжении всего года осуществлялся прием граждан, на котором разъяснялся порядок предоставления земельных участков, порядок оформления документов на объекты недвижимости.</w:t>
      </w:r>
    </w:p>
    <w:p w:rsidR="00670831" w:rsidRPr="00670831" w:rsidRDefault="00670831" w:rsidP="006708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8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Вывод: </w:t>
      </w:r>
      <w:r w:rsidRPr="00670831">
        <w:rPr>
          <w:rFonts w:ascii="Times New Roman" w:hAnsi="Times New Roman" w:cs="Times New Roman"/>
          <w:color w:val="000000" w:themeColor="text1"/>
          <w:sz w:val="24"/>
          <w:szCs w:val="24"/>
        </w:rPr>
        <w:t>Сохраняется</w:t>
      </w:r>
      <w:r w:rsidRPr="006708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положительная динамика</w:t>
      </w:r>
      <w:r w:rsidRPr="00670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оформлению земли в частную и муниципальную собственность. Однако, барьером по более эффективной работе с землей и имуществом, остаётся проблема отсутствия финансовых сре</w:t>
      </w:r>
      <w:proofErr w:type="gramStart"/>
      <w:r w:rsidRPr="00670831">
        <w:rPr>
          <w:rFonts w:ascii="Times New Roman" w:hAnsi="Times New Roman" w:cs="Times New Roman"/>
          <w:color w:val="000000" w:themeColor="text1"/>
          <w:sz w:val="24"/>
          <w:szCs w:val="24"/>
        </w:rPr>
        <w:t>дств в б</w:t>
      </w:r>
      <w:proofErr w:type="gramEnd"/>
      <w:r w:rsidRPr="00670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юджете поселения на услуги кадастровых инженеров. Также проблемой остаётся и динамично меняющееся законодательство в сфере обращения с землей, т.е. происходит (остаётся) усложнение процедур регистрации права собственности и значительное время по работе с собственниками земельных участков (в </w:t>
      </w:r>
      <w:proofErr w:type="spellStart"/>
      <w:r w:rsidRPr="0067083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C16677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spellEnd"/>
      <w:r w:rsidR="00C16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умерших или унаследовавших), т.е. сегодня фактически получается очень долгая процедура признания участка бесхозным, например. </w:t>
      </w:r>
    </w:p>
    <w:p w:rsidR="00062777" w:rsidRDefault="00062777" w:rsidP="004B7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677" w:rsidRDefault="00C16677" w:rsidP="004B7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677" w:rsidRDefault="00C16677" w:rsidP="004B7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777" w:rsidRDefault="006B4805" w:rsidP="006B48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Бюджет 2020 года</w:t>
      </w:r>
    </w:p>
    <w:p w:rsidR="00297611" w:rsidRPr="008D026D" w:rsidRDefault="00297611" w:rsidP="006158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26D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Первоначальный Бюджет  </w:t>
      </w:r>
      <w:proofErr w:type="spellStart"/>
      <w:r w:rsidRPr="008D026D">
        <w:rPr>
          <w:rFonts w:ascii="Times New Roman" w:eastAsia="Times New Roman" w:hAnsi="Times New Roman" w:cs="Times New Roman"/>
          <w:sz w:val="24"/>
          <w:szCs w:val="24"/>
        </w:rPr>
        <w:t>Юголокского</w:t>
      </w:r>
      <w:proofErr w:type="spellEnd"/>
      <w:r w:rsidRPr="008D026D">
        <w:rPr>
          <w:rFonts w:ascii="Times New Roman" w:eastAsia="Times New Roman" w:hAnsi="Times New Roman" w:cs="Times New Roman"/>
          <w:sz w:val="24"/>
          <w:szCs w:val="24"/>
        </w:rPr>
        <w:t xml:space="preserve"> МО на 2020 год  был утвержден по доходам в сумме </w:t>
      </w:r>
      <w:r w:rsidR="00653C4C" w:rsidRPr="008D026D">
        <w:rPr>
          <w:rFonts w:ascii="Times New Roman" w:eastAsia="Times New Roman" w:hAnsi="Times New Roman" w:cs="Times New Roman"/>
          <w:sz w:val="24"/>
          <w:szCs w:val="24"/>
        </w:rPr>
        <w:t>12001,43</w:t>
      </w:r>
      <w:r w:rsidRPr="008D026D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</w:t>
      </w:r>
      <w:r w:rsidRPr="008D026D">
        <w:rPr>
          <w:rFonts w:ascii="Times New Roman" w:eastAsia="Times New Roman" w:hAnsi="Times New Roman" w:cs="Times New Roman"/>
          <w:sz w:val="24"/>
          <w:szCs w:val="24"/>
        </w:rPr>
        <w:t xml:space="preserve">, по расходам  </w:t>
      </w:r>
      <w:r w:rsidR="00653C4C" w:rsidRPr="008D026D">
        <w:rPr>
          <w:rFonts w:ascii="Times New Roman" w:eastAsia="Times New Roman" w:hAnsi="Times New Roman" w:cs="Times New Roman"/>
          <w:bCs/>
          <w:sz w:val="24"/>
          <w:szCs w:val="24"/>
        </w:rPr>
        <w:t xml:space="preserve">12001,43 </w:t>
      </w:r>
      <w:r w:rsidRPr="008D026D">
        <w:rPr>
          <w:rFonts w:ascii="Times New Roman" w:eastAsia="Times New Roman" w:hAnsi="Times New Roman" w:cs="Times New Roman"/>
          <w:bCs/>
          <w:sz w:val="24"/>
          <w:szCs w:val="24"/>
        </w:rPr>
        <w:t>тыс. рублей</w:t>
      </w:r>
      <w:r w:rsidRPr="008D026D">
        <w:rPr>
          <w:rFonts w:ascii="Times New Roman" w:eastAsia="Times New Roman" w:hAnsi="Times New Roman" w:cs="Times New Roman"/>
          <w:sz w:val="24"/>
          <w:szCs w:val="24"/>
        </w:rPr>
        <w:t xml:space="preserve">. В течение года финансовым отделом были подготовлены 5 раз уточнения, дополнения в бюджет, которые были вынесены и рассмотрены на заседаниях  Думы </w:t>
      </w:r>
      <w:proofErr w:type="spellStart"/>
      <w:r w:rsidRPr="008D026D">
        <w:rPr>
          <w:rFonts w:ascii="Times New Roman" w:eastAsia="Times New Roman" w:hAnsi="Times New Roman" w:cs="Times New Roman"/>
          <w:sz w:val="24"/>
          <w:szCs w:val="24"/>
        </w:rPr>
        <w:t>Юголокского</w:t>
      </w:r>
      <w:proofErr w:type="spellEnd"/>
      <w:r w:rsidRPr="008D026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образования. </w:t>
      </w:r>
    </w:p>
    <w:p w:rsidR="00297611" w:rsidRPr="00A059F6" w:rsidRDefault="00297611" w:rsidP="00A05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26D">
        <w:rPr>
          <w:rFonts w:ascii="Times New Roman" w:eastAsia="Times New Roman" w:hAnsi="Times New Roman" w:cs="Times New Roman"/>
          <w:sz w:val="24"/>
          <w:szCs w:val="24"/>
        </w:rPr>
        <w:t xml:space="preserve">Увеличение первоначального бюджета в процессе изменений составило более </w:t>
      </w:r>
      <w:r w:rsidR="00653C4C" w:rsidRPr="008D026D">
        <w:rPr>
          <w:rFonts w:ascii="Times New Roman" w:eastAsia="Times New Roman" w:hAnsi="Times New Roman" w:cs="Times New Roman"/>
          <w:bCs/>
          <w:sz w:val="24"/>
          <w:szCs w:val="24"/>
        </w:rPr>
        <w:t>2,5</w:t>
      </w:r>
      <w:r w:rsidRPr="008D026D">
        <w:rPr>
          <w:rFonts w:ascii="Times New Roman" w:eastAsia="Times New Roman" w:hAnsi="Times New Roman" w:cs="Times New Roman"/>
          <w:sz w:val="24"/>
          <w:szCs w:val="24"/>
        </w:rPr>
        <w:t xml:space="preserve"> млн. рублей.  Бюджет </w:t>
      </w:r>
      <w:proofErr w:type="spellStart"/>
      <w:r w:rsidRPr="008D026D">
        <w:rPr>
          <w:rFonts w:ascii="Times New Roman" w:eastAsia="Times New Roman" w:hAnsi="Times New Roman" w:cs="Times New Roman"/>
          <w:sz w:val="24"/>
          <w:szCs w:val="24"/>
        </w:rPr>
        <w:t>Юголокского</w:t>
      </w:r>
      <w:proofErr w:type="spellEnd"/>
      <w:r w:rsidRPr="008D026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имеет тенденцию к </w:t>
      </w:r>
      <w:r w:rsidR="00E85190">
        <w:rPr>
          <w:rFonts w:ascii="Times New Roman" w:eastAsia="Times New Roman" w:hAnsi="Times New Roman" w:cs="Times New Roman"/>
          <w:sz w:val="24"/>
          <w:szCs w:val="24"/>
        </w:rPr>
        <w:t xml:space="preserve">незначительному </w:t>
      </w:r>
      <w:r w:rsidRPr="008D026D">
        <w:rPr>
          <w:rFonts w:ascii="Times New Roman" w:eastAsia="Times New Roman" w:hAnsi="Times New Roman" w:cs="Times New Roman"/>
          <w:i/>
          <w:sz w:val="24"/>
          <w:szCs w:val="24"/>
        </w:rPr>
        <w:t>росту</w:t>
      </w:r>
      <w:r w:rsidRPr="008D026D">
        <w:rPr>
          <w:rFonts w:ascii="Times New Roman" w:eastAsia="Times New Roman" w:hAnsi="Times New Roman" w:cs="Times New Roman"/>
          <w:sz w:val="24"/>
          <w:szCs w:val="24"/>
        </w:rPr>
        <w:t>, который обусловлен ростом собственных доходов, а также участием в региональных и муниципальных программах и привлечением межбюджетных трансфертов</w:t>
      </w:r>
      <w:r w:rsidR="008D026D" w:rsidRPr="008D02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5F30" w:rsidRPr="00653C4C" w:rsidRDefault="00BC5F30" w:rsidP="00A05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C4C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Pr="00653C4C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Pr="00653C4C">
        <w:rPr>
          <w:rFonts w:ascii="Times New Roman" w:hAnsi="Times New Roman" w:cs="Times New Roman"/>
          <w:sz w:val="24"/>
          <w:szCs w:val="24"/>
        </w:rPr>
        <w:t xml:space="preserve"> сельского поселения с учетом всех внесённых изменений в  окончательной редакции Думы поселения от 28.12.2020 № 27/2-ДП  </w:t>
      </w:r>
      <w:r w:rsidRPr="00653C4C">
        <w:rPr>
          <w:rFonts w:ascii="Times New Roman" w:hAnsi="Times New Roman" w:cs="Times New Roman"/>
          <w:b/>
          <w:sz w:val="24"/>
          <w:szCs w:val="24"/>
        </w:rPr>
        <w:t>на 2020</w:t>
      </w:r>
      <w:r w:rsidR="00F76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C4C">
        <w:rPr>
          <w:rFonts w:ascii="Times New Roman" w:hAnsi="Times New Roman" w:cs="Times New Roman"/>
          <w:b/>
          <w:sz w:val="24"/>
          <w:szCs w:val="24"/>
        </w:rPr>
        <w:t>г</w:t>
      </w:r>
      <w:r w:rsidRPr="00653C4C">
        <w:rPr>
          <w:rFonts w:ascii="Times New Roman" w:hAnsi="Times New Roman" w:cs="Times New Roman"/>
          <w:sz w:val="24"/>
          <w:szCs w:val="24"/>
        </w:rPr>
        <w:t>.</w:t>
      </w:r>
      <w:r w:rsidRPr="00653C4C">
        <w:rPr>
          <w:rFonts w:ascii="Times New Roman" w:hAnsi="Times New Roman" w:cs="Times New Roman"/>
          <w:b/>
          <w:sz w:val="24"/>
          <w:szCs w:val="24"/>
        </w:rPr>
        <w:t xml:space="preserve"> утвержден </w:t>
      </w:r>
    </w:p>
    <w:p w:rsidR="00BC5F30" w:rsidRPr="00653C4C" w:rsidRDefault="00BC5F30" w:rsidP="006158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C4C">
        <w:rPr>
          <w:rFonts w:ascii="Times New Roman" w:hAnsi="Times New Roman" w:cs="Times New Roman"/>
          <w:b/>
          <w:sz w:val="24"/>
          <w:szCs w:val="24"/>
        </w:rPr>
        <w:t>по доходам в сумме 14</w:t>
      </w:r>
      <w:r w:rsidR="00AD1C49">
        <w:rPr>
          <w:rFonts w:ascii="Times New Roman" w:hAnsi="Times New Roman" w:cs="Times New Roman"/>
          <w:b/>
          <w:sz w:val="24"/>
          <w:szCs w:val="24"/>
        </w:rPr>
        <w:t> </w:t>
      </w:r>
      <w:r w:rsidRPr="00653C4C">
        <w:rPr>
          <w:rFonts w:ascii="Times New Roman" w:hAnsi="Times New Roman" w:cs="Times New Roman"/>
          <w:b/>
          <w:sz w:val="24"/>
          <w:szCs w:val="24"/>
        </w:rPr>
        <w:t>941</w:t>
      </w:r>
      <w:r w:rsidR="00AD1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C4C">
        <w:rPr>
          <w:rFonts w:ascii="Times New Roman" w:hAnsi="Times New Roman" w:cs="Times New Roman"/>
          <w:b/>
          <w:sz w:val="24"/>
          <w:szCs w:val="24"/>
        </w:rPr>
        <w:t>645,53 рублей</w:t>
      </w:r>
    </w:p>
    <w:p w:rsidR="00BC5F30" w:rsidRPr="00653C4C" w:rsidRDefault="00BC5F30" w:rsidP="0061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4C">
        <w:rPr>
          <w:rFonts w:ascii="Times New Roman" w:hAnsi="Times New Roman" w:cs="Times New Roman"/>
          <w:sz w:val="24"/>
          <w:szCs w:val="24"/>
        </w:rPr>
        <w:t xml:space="preserve"> в том числе </w:t>
      </w:r>
    </w:p>
    <w:p w:rsidR="00BC5F30" w:rsidRPr="00653C4C" w:rsidRDefault="00A059F6" w:rsidP="00A059F6">
      <w:pPr>
        <w:spacing w:after="0" w:line="240" w:lineRule="auto"/>
        <w:ind w:left="11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5F30" w:rsidRPr="00653C4C">
        <w:rPr>
          <w:rFonts w:ascii="Times New Roman" w:hAnsi="Times New Roman" w:cs="Times New Roman"/>
          <w:sz w:val="24"/>
          <w:szCs w:val="24"/>
        </w:rPr>
        <w:t>Налоговые и неналоговые доходы 2</w:t>
      </w:r>
      <w:r w:rsidR="00AD1C49">
        <w:rPr>
          <w:rFonts w:ascii="Times New Roman" w:hAnsi="Times New Roman" w:cs="Times New Roman"/>
          <w:sz w:val="24"/>
          <w:szCs w:val="24"/>
        </w:rPr>
        <w:t> </w:t>
      </w:r>
      <w:r w:rsidR="00BC5F30" w:rsidRPr="00653C4C">
        <w:rPr>
          <w:rFonts w:ascii="Times New Roman" w:hAnsi="Times New Roman" w:cs="Times New Roman"/>
          <w:sz w:val="24"/>
          <w:szCs w:val="24"/>
        </w:rPr>
        <w:t>249</w:t>
      </w:r>
      <w:r w:rsidR="00AD1C49">
        <w:rPr>
          <w:rFonts w:ascii="Times New Roman" w:hAnsi="Times New Roman" w:cs="Times New Roman"/>
          <w:sz w:val="24"/>
          <w:szCs w:val="24"/>
        </w:rPr>
        <w:t xml:space="preserve"> </w:t>
      </w:r>
      <w:r w:rsidR="00BC5F30" w:rsidRPr="00653C4C">
        <w:rPr>
          <w:rFonts w:ascii="Times New Roman" w:hAnsi="Times New Roman" w:cs="Times New Roman"/>
          <w:sz w:val="24"/>
          <w:szCs w:val="24"/>
        </w:rPr>
        <w:t>641,53 рублей</w:t>
      </w:r>
    </w:p>
    <w:p w:rsidR="00BC5F30" w:rsidRPr="00653C4C" w:rsidRDefault="00A059F6" w:rsidP="00A059F6">
      <w:pPr>
        <w:spacing w:after="0" w:line="240" w:lineRule="auto"/>
        <w:ind w:left="11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5F30" w:rsidRPr="00653C4C">
        <w:rPr>
          <w:rFonts w:ascii="Times New Roman" w:hAnsi="Times New Roman" w:cs="Times New Roman"/>
          <w:sz w:val="24"/>
          <w:szCs w:val="24"/>
        </w:rPr>
        <w:t>Безвозмездные поступления 12</w:t>
      </w:r>
      <w:r w:rsidR="00AD1C49">
        <w:rPr>
          <w:rFonts w:ascii="Times New Roman" w:hAnsi="Times New Roman" w:cs="Times New Roman"/>
          <w:sz w:val="24"/>
          <w:szCs w:val="24"/>
        </w:rPr>
        <w:t> </w:t>
      </w:r>
      <w:r w:rsidR="00BC5F30" w:rsidRPr="00653C4C">
        <w:rPr>
          <w:rFonts w:ascii="Times New Roman" w:hAnsi="Times New Roman" w:cs="Times New Roman"/>
          <w:sz w:val="24"/>
          <w:szCs w:val="24"/>
        </w:rPr>
        <w:t>692</w:t>
      </w:r>
      <w:r w:rsidR="00AD1C49">
        <w:rPr>
          <w:rFonts w:ascii="Times New Roman" w:hAnsi="Times New Roman" w:cs="Times New Roman"/>
          <w:sz w:val="24"/>
          <w:szCs w:val="24"/>
        </w:rPr>
        <w:t xml:space="preserve"> </w:t>
      </w:r>
      <w:r w:rsidR="00BC5F30" w:rsidRPr="00653C4C">
        <w:rPr>
          <w:rFonts w:ascii="Times New Roman" w:hAnsi="Times New Roman" w:cs="Times New Roman"/>
          <w:sz w:val="24"/>
          <w:szCs w:val="24"/>
        </w:rPr>
        <w:t>004 рублей</w:t>
      </w:r>
    </w:p>
    <w:p w:rsidR="00BC5F30" w:rsidRPr="00653C4C" w:rsidRDefault="00BC5F30" w:rsidP="0061585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C4C">
        <w:rPr>
          <w:rFonts w:ascii="Times New Roman" w:hAnsi="Times New Roman" w:cs="Times New Roman"/>
          <w:b/>
          <w:sz w:val="24"/>
          <w:szCs w:val="24"/>
        </w:rPr>
        <w:t>По расходам 16</w:t>
      </w:r>
      <w:r w:rsidR="00AD1C49">
        <w:rPr>
          <w:rFonts w:ascii="Times New Roman" w:hAnsi="Times New Roman" w:cs="Times New Roman"/>
          <w:b/>
          <w:sz w:val="24"/>
          <w:szCs w:val="24"/>
        </w:rPr>
        <w:t> </w:t>
      </w:r>
      <w:r w:rsidRPr="00653C4C">
        <w:rPr>
          <w:rFonts w:ascii="Times New Roman" w:hAnsi="Times New Roman" w:cs="Times New Roman"/>
          <w:b/>
          <w:sz w:val="24"/>
          <w:szCs w:val="24"/>
        </w:rPr>
        <w:t>016</w:t>
      </w:r>
      <w:r w:rsidR="00AD1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C4C">
        <w:rPr>
          <w:rFonts w:ascii="Times New Roman" w:hAnsi="Times New Roman" w:cs="Times New Roman"/>
          <w:b/>
          <w:sz w:val="24"/>
          <w:szCs w:val="24"/>
        </w:rPr>
        <w:t>684,41 рублей</w:t>
      </w:r>
    </w:p>
    <w:p w:rsidR="00A059F6" w:rsidRDefault="00BC5F30" w:rsidP="00A059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3C4C">
        <w:rPr>
          <w:rFonts w:ascii="Times New Roman" w:hAnsi="Times New Roman" w:cs="Times New Roman"/>
          <w:b/>
          <w:sz w:val="24"/>
          <w:szCs w:val="24"/>
        </w:rPr>
        <w:t>Дефицит бюджета</w:t>
      </w:r>
      <w:r w:rsidRPr="00653C4C">
        <w:rPr>
          <w:rFonts w:ascii="Times New Roman" w:hAnsi="Times New Roman" w:cs="Times New Roman"/>
          <w:sz w:val="24"/>
          <w:szCs w:val="24"/>
        </w:rPr>
        <w:t xml:space="preserve"> составляет 10</w:t>
      </w:r>
      <w:r w:rsidR="00AD1C49">
        <w:rPr>
          <w:rFonts w:ascii="Times New Roman" w:hAnsi="Times New Roman" w:cs="Times New Roman"/>
          <w:sz w:val="24"/>
          <w:szCs w:val="24"/>
        </w:rPr>
        <w:t> </w:t>
      </w:r>
      <w:r w:rsidRPr="00653C4C">
        <w:rPr>
          <w:rFonts w:ascii="Times New Roman" w:hAnsi="Times New Roman" w:cs="Times New Roman"/>
          <w:sz w:val="24"/>
          <w:szCs w:val="24"/>
        </w:rPr>
        <w:t>750</w:t>
      </w:r>
      <w:r w:rsidR="00AD1C49">
        <w:rPr>
          <w:rFonts w:ascii="Times New Roman" w:hAnsi="Times New Roman" w:cs="Times New Roman"/>
          <w:sz w:val="24"/>
          <w:szCs w:val="24"/>
        </w:rPr>
        <w:t xml:space="preserve"> </w:t>
      </w:r>
      <w:r w:rsidRPr="00653C4C">
        <w:rPr>
          <w:rFonts w:ascii="Times New Roman" w:hAnsi="Times New Roman" w:cs="Times New Roman"/>
          <w:sz w:val="24"/>
          <w:szCs w:val="24"/>
        </w:rPr>
        <w:t>38,88 тыс. рублей, или 47,5 % от объема доходов без учета МБТ, превышение дефицита бюджета поселения над ограничениями, установленными ч.3 ст.92.1  Бюджетного кодекса Российской Федерации осуществлено в пределах суммы снижения остатков средств на счете по учету средств бюджета в объеме 10</w:t>
      </w:r>
      <w:r w:rsidR="00AD1C49">
        <w:rPr>
          <w:rFonts w:ascii="Times New Roman" w:hAnsi="Times New Roman" w:cs="Times New Roman"/>
          <w:sz w:val="24"/>
          <w:szCs w:val="24"/>
        </w:rPr>
        <w:t> </w:t>
      </w:r>
      <w:r w:rsidRPr="00653C4C">
        <w:rPr>
          <w:rFonts w:ascii="Times New Roman" w:hAnsi="Times New Roman" w:cs="Times New Roman"/>
          <w:sz w:val="24"/>
          <w:szCs w:val="24"/>
        </w:rPr>
        <w:t>750</w:t>
      </w:r>
      <w:r w:rsidR="00AD1C49">
        <w:rPr>
          <w:rFonts w:ascii="Times New Roman" w:hAnsi="Times New Roman" w:cs="Times New Roman"/>
          <w:sz w:val="24"/>
          <w:szCs w:val="24"/>
        </w:rPr>
        <w:t xml:space="preserve"> </w:t>
      </w:r>
      <w:r w:rsidRPr="00653C4C">
        <w:rPr>
          <w:rFonts w:ascii="Times New Roman" w:hAnsi="Times New Roman" w:cs="Times New Roman"/>
          <w:sz w:val="24"/>
          <w:szCs w:val="24"/>
        </w:rPr>
        <w:t>38,88 рублей.</w:t>
      </w:r>
    </w:p>
    <w:p w:rsidR="00A059F6" w:rsidRDefault="00A059F6" w:rsidP="00A059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5F30" w:rsidRPr="00653C4C" w:rsidRDefault="00BC5F30" w:rsidP="00A05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C4C">
        <w:rPr>
          <w:rFonts w:ascii="Times New Roman" w:hAnsi="Times New Roman" w:cs="Times New Roman"/>
          <w:b/>
          <w:sz w:val="24"/>
          <w:szCs w:val="24"/>
        </w:rPr>
        <w:t xml:space="preserve">Доходная часть бюджета </w:t>
      </w:r>
      <w:proofErr w:type="spellStart"/>
      <w:r w:rsidRPr="00653C4C">
        <w:rPr>
          <w:rFonts w:ascii="Times New Roman" w:hAnsi="Times New Roman" w:cs="Times New Roman"/>
          <w:b/>
          <w:sz w:val="24"/>
          <w:szCs w:val="24"/>
        </w:rPr>
        <w:t>Юголокского</w:t>
      </w:r>
      <w:proofErr w:type="spellEnd"/>
      <w:r w:rsidRPr="00653C4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85190" w:rsidRDefault="00BC5F30" w:rsidP="0061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4C">
        <w:rPr>
          <w:rFonts w:ascii="Times New Roman" w:hAnsi="Times New Roman" w:cs="Times New Roman"/>
          <w:sz w:val="24"/>
          <w:szCs w:val="24"/>
        </w:rPr>
        <w:t xml:space="preserve">Доходная часть бюджета </w:t>
      </w:r>
      <w:proofErr w:type="spellStart"/>
      <w:r w:rsidRPr="00653C4C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Pr="00653C4C">
        <w:rPr>
          <w:rFonts w:ascii="Times New Roman" w:hAnsi="Times New Roman" w:cs="Times New Roman"/>
          <w:sz w:val="24"/>
          <w:szCs w:val="24"/>
        </w:rPr>
        <w:t xml:space="preserve"> сельского поселения за 2020 год исполнена в сумме 14 930 240,32 руб.  или 99,49 % от утвержденных плановых назначений. Доходы бюджета </w:t>
      </w:r>
      <w:proofErr w:type="spellStart"/>
      <w:r w:rsidRPr="00653C4C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Pr="00653C4C">
        <w:rPr>
          <w:rFonts w:ascii="Times New Roman" w:hAnsi="Times New Roman" w:cs="Times New Roman"/>
          <w:sz w:val="24"/>
          <w:szCs w:val="24"/>
        </w:rPr>
        <w:t xml:space="preserve"> сельского пос</w:t>
      </w:r>
      <w:r w:rsidR="00E85190">
        <w:rPr>
          <w:rFonts w:ascii="Times New Roman" w:hAnsi="Times New Roman" w:cs="Times New Roman"/>
          <w:sz w:val="24"/>
          <w:szCs w:val="24"/>
        </w:rPr>
        <w:t xml:space="preserve">еления без учета безвозмездных </w:t>
      </w:r>
      <w:r w:rsidRPr="00653C4C">
        <w:rPr>
          <w:rFonts w:ascii="Times New Roman" w:hAnsi="Times New Roman" w:cs="Times New Roman"/>
          <w:sz w:val="24"/>
          <w:szCs w:val="24"/>
        </w:rPr>
        <w:t>поступлений</w:t>
      </w:r>
      <w:r w:rsidR="00E85190">
        <w:rPr>
          <w:rFonts w:ascii="Times New Roman" w:hAnsi="Times New Roman" w:cs="Times New Roman"/>
          <w:sz w:val="24"/>
          <w:szCs w:val="24"/>
        </w:rPr>
        <w:t xml:space="preserve"> </w:t>
      </w:r>
      <w:r w:rsidR="000D75AF">
        <w:rPr>
          <w:rFonts w:ascii="Times New Roman" w:hAnsi="Times New Roman" w:cs="Times New Roman"/>
          <w:sz w:val="24"/>
          <w:szCs w:val="24"/>
        </w:rPr>
        <w:t>за 2020 год составили 2 238 193,33</w:t>
      </w:r>
      <w:r w:rsidR="00E85190">
        <w:rPr>
          <w:rFonts w:ascii="Times New Roman" w:hAnsi="Times New Roman" w:cs="Times New Roman"/>
          <w:sz w:val="24"/>
          <w:szCs w:val="24"/>
        </w:rPr>
        <w:t xml:space="preserve">  руб.  или </w:t>
      </w:r>
      <w:r w:rsidRPr="00653C4C">
        <w:rPr>
          <w:rFonts w:ascii="Times New Roman" w:hAnsi="Times New Roman" w:cs="Times New Roman"/>
          <w:sz w:val="24"/>
          <w:szCs w:val="24"/>
        </w:rPr>
        <w:t xml:space="preserve">15 %  от общего объема поступлений  за 2020 год. </w:t>
      </w:r>
    </w:p>
    <w:p w:rsidR="00BC5F30" w:rsidRPr="00653C4C" w:rsidRDefault="00BC5F30" w:rsidP="0061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4C">
        <w:rPr>
          <w:rFonts w:ascii="Times New Roman" w:hAnsi="Times New Roman" w:cs="Times New Roman"/>
          <w:sz w:val="24"/>
          <w:szCs w:val="24"/>
        </w:rPr>
        <w:t>Большая часть доходов в бюджете поселения в 2020 году падает на долю безвозмездных поступлений и составляет 12 692 003,33 рублей или 85 % от общего объема поступлений за 2020год.</w:t>
      </w:r>
    </w:p>
    <w:p w:rsidR="00BC5F30" w:rsidRPr="00653C4C" w:rsidRDefault="00BC5F30" w:rsidP="00E85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F30" w:rsidRPr="00615854" w:rsidRDefault="00BC5F30" w:rsidP="00615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C4C">
        <w:rPr>
          <w:rFonts w:ascii="Times New Roman" w:hAnsi="Times New Roman" w:cs="Times New Roman"/>
          <w:b/>
          <w:sz w:val="24"/>
          <w:szCs w:val="24"/>
        </w:rPr>
        <w:t>Исполнение доходов без учета безвозмездных поступлений в 2020 году</w:t>
      </w: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51"/>
        <w:gridCol w:w="1594"/>
        <w:gridCol w:w="1559"/>
        <w:gridCol w:w="1824"/>
      </w:tblGrid>
      <w:tr w:rsidR="00BC5F30" w:rsidRPr="00653C4C" w:rsidTr="00AB47D1">
        <w:tc>
          <w:tcPr>
            <w:tcW w:w="2518" w:type="dxa"/>
            <w:vAlign w:val="center"/>
          </w:tcPr>
          <w:p w:rsidR="00BC5F30" w:rsidRPr="00653C4C" w:rsidRDefault="00BC5F30" w:rsidP="00AB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vAlign w:val="center"/>
          </w:tcPr>
          <w:p w:rsidR="00BC5F30" w:rsidRPr="00653C4C" w:rsidRDefault="00BC5F30" w:rsidP="00AB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594" w:type="dxa"/>
            <w:vAlign w:val="center"/>
          </w:tcPr>
          <w:p w:rsidR="00BC5F30" w:rsidRPr="00653C4C" w:rsidRDefault="00BC5F30" w:rsidP="00AB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Думы поселения    от 26.12.2020</w:t>
            </w:r>
          </w:p>
          <w:p w:rsidR="00BC5F30" w:rsidRPr="00653C4C" w:rsidRDefault="00BC5F30" w:rsidP="00AB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№ 21/2-ДП</w:t>
            </w:r>
          </w:p>
        </w:tc>
        <w:tc>
          <w:tcPr>
            <w:tcW w:w="1559" w:type="dxa"/>
            <w:vAlign w:val="center"/>
          </w:tcPr>
          <w:p w:rsidR="00BC5F30" w:rsidRPr="00653C4C" w:rsidRDefault="00BC5F30" w:rsidP="00AB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Кассовое исполнение</w:t>
            </w:r>
            <w:r w:rsidR="00615854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824" w:type="dxa"/>
            <w:vAlign w:val="center"/>
          </w:tcPr>
          <w:p w:rsidR="00BC5F30" w:rsidRPr="00653C4C" w:rsidRDefault="00BC5F30" w:rsidP="00AB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% исполнения  к утвержденному бюджету</w:t>
            </w:r>
          </w:p>
        </w:tc>
      </w:tr>
      <w:tr w:rsidR="00BC5F30" w:rsidRPr="00653C4C" w:rsidTr="00AB47D1">
        <w:trPr>
          <w:trHeight w:val="585"/>
        </w:trPr>
        <w:tc>
          <w:tcPr>
            <w:tcW w:w="2518" w:type="dxa"/>
            <w:vAlign w:val="center"/>
          </w:tcPr>
          <w:p w:rsidR="00BC5F30" w:rsidRPr="00653C4C" w:rsidRDefault="00BC5F30" w:rsidP="00AB4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b/>
                <w:sz w:val="20"/>
                <w:szCs w:val="20"/>
              </w:rPr>
              <w:t>000 100 00000 00 0000 000</w:t>
            </w:r>
          </w:p>
        </w:tc>
        <w:tc>
          <w:tcPr>
            <w:tcW w:w="1594" w:type="dxa"/>
            <w:vAlign w:val="center"/>
          </w:tcPr>
          <w:p w:rsidR="00BC5F30" w:rsidRPr="00653C4C" w:rsidRDefault="00EF7935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2 249 641,53</w:t>
            </w:r>
          </w:p>
        </w:tc>
        <w:tc>
          <w:tcPr>
            <w:tcW w:w="1559" w:type="dxa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5F30" w:rsidRPr="00653C4C" w:rsidRDefault="00EF7935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2 238 193,33</w:t>
            </w:r>
          </w:p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BC5F30" w:rsidRPr="00653C4C" w:rsidRDefault="00EF7935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BC5F30" w:rsidRPr="00653C4C" w:rsidTr="00653C4C">
        <w:tc>
          <w:tcPr>
            <w:tcW w:w="2518" w:type="dxa"/>
          </w:tcPr>
          <w:p w:rsidR="00BC5F30" w:rsidRPr="00653C4C" w:rsidRDefault="00BC5F30" w:rsidP="00D45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  <w:r w:rsidR="00653C4C" w:rsidRPr="00653C4C">
              <w:rPr>
                <w:rFonts w:ascii="Times New Roman" w:hAnsi="Times New Roman" w:cs="Times New Roman"/>
                <w:sz w:val="20"/>
                <w:szCs w:val="20"/>
              </w:rPr>
              <w:t xml:space="preserve"> (НДФЛ)</w:t>
            </w:r>
          </w:p>
        </w:tc>
        <w:tc>
          <w:tcPr>
            <w:tcW w:w="2551" w:type="dxa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000 101 00000 00 0000 000</w:t>
            </w:r>
          </w:p>
        </w:tc>
        <w:tc>
          <w:tcPr>
            <w:tcW w:w="1594" w:type="dxa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342 394,85</w:t>
            </w:r>
          </w:p>
        </w:tc>
        <w:tc>
          <w:tcPr>
            <w:tcW w:w="1559" w:type="dxa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330 946,65</w:t>
            </w:r>
          </w:p>
        </w:tc>
        <w:tc>
          <w:tcPr>
            <w:tcW w:w="1824" w:type="dxa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96,66</w:t>
            </w:r>
          </w:p>
        </w:tc>
      </w:tr>
      <w:tr w:rsidR="00BC5F30" w:rsidRPr="00653C4C" w:rsidTr="00653C4C">
        <w:tc>
          <w:tcPr>
            <w:tcW w:w="2518" w:type="dxa"/>
          </w:tcPr>
          <w:p w:rsidR="00BC5F30" w:rsidRPr="00653C4C" w:rsidRDefault="00BC5F30" w:rsidP="00D45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Налоги на товары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000 103 00000 00 0000 000</w:t>
            </w:r>
          </w:p>
        </w:tc>
        <w:tc>
          <w:tcPr>
            <w:tcW w:w="1594" w:type="dxa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1 470 725,32</w:t>
            </w:r>
          </w:p>
        </w:tc>
        <w:tc>
          <w:tcPr>
            <w:tcW w:w="1559" w:type="dxa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1 470 738,98</w:t>
            </w:r>
          </w:p>
        </w:tc>
        <w:tc>
          <w:tcPr>
            <w:tcW w:w="1824" w:type="dxa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C5F30" w:rsidRPr="00653C4C" w:rsidTr="00653C4C">
        <w:tc>
          <w:tcPr>
            <w:tcW w:w="2518" w:type="dxa"/>
          </w:tcPr>
          <w:p w:rsidR="00BC5F30" w:rsidRPr="00653C4C" w:rsidRDefault="00BC5F30" w:rsidP="00D45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2551" w:type="dxa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000 106 00000 00 0000 000</w:t>
            </w:r>
          </w:p>
        </w:tc>
        <w:tc>
          <w:tcPr>
            <w:tcW w:w="1594" w:type="dxa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428 321,36</w:t>
            </w:r>
          </w:p>
        </w:tc>
        <w:tc>
          <w:tcPr>
            <w:tcW w:w="1559" w:type="dxa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428 321,36</w:t>
            </w:r>
          </w:p>
        </w:tc>
        <w:tc>
          <w:tcPr>
            <w:tcW w:w="1824" w:type="dxa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C5F30" w:rsidRPr="00653C4C" w:rsidTr="00653C4C">
        <w:tc>
          <w:tcPr>
            <w:tcW w:w="2518" w:type="dxa"/>
          </w:tcPr>
          <w:p w:rsidR="00BC5F30" w:rsidRPr="00653C4C" w:rsidRDefault="00BC5F30" w:rsidP="00D45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1" w:type="dxa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000 113 00000 00 0000 000</w:t>
            </w:r>
          </w:p>
        </w:tc>
        <w:tc>
          <w:tcPr>
            <w:tcW w:w="1594" w:type="dxa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  <w:tc>
          <w:tcPr>
            <w:tcW w:w="1559" w:type="dxa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  <w:tc>
          <w:tcPr>
            <w:tcW w:w="1824" w:type="dxa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C5F30" w:rsidRPr="00653C4C" w:rsidTr="00653C4C">
        <w:tc>
          <w:tcPr>
            <w:tcW w:w="2518" w:type="dxa"/>
          </w:tcPr>
          <w:p w:rsidR="00BC5F30" w:rsidRPr="00653C4C" w:rsidRDefault="00BC5F30" w:rsidP="00D45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 w:rsidRPr="00653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самоуправления, уполномоченными в соответствии и законодательными актами Российской Федерации</w:t>
            </w:r>
          </w:p>
        </w:tc>
        <w:tc>
          <w:tcPr>
            <w:tcW w:w="2551" w:type="dxa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000 1 08 04020 011000 110</w:t>
            </w:r>
          </w:p>
        </w:tc>
        <w:tc>
          <w:tcPr>
            <w:tcW w:w="1594" w:type="dxa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</w:p>
        </w:tc>
        <w:tc>
          <w:tcPr>
            <w:tcW w:w="1559" w:type="dxa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</w:p>
        </w:tc>
        <w:tc>
          <w:tcPr>
            <w:tcW w:w="1824" w:type="dxa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BC5F30" w:rsidRPr="00653C4C" w:rsidRDefault="00BC5F30" w:rsidP="00D45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4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C5F30" w:rsidRPr="00615854" w:rsidRDefault="00653C4C" w:rsidP="00615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BC5F30" w:rsidRPr="00653C4C">
        <w:rPr>
          <w:rFonts w:ascii="Times New Roman" w:hAnsi="Times New Roman" w:cs="Times New Roman"/>
          <w:b/>
          <w:sz w:val="24"/>
          <w:szCs w:val="24"/>
        </w:rPr>
        <w:t>Исполнение доходов по безвозмездным поступлениям за  2020 год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1559"/>
        <w:gridCol w:w="1559"/>
        <w:gridCol w:w="1843"/>
      </w:tblGrid>
      <w:tr w:rsidR="00BC5F30" w:rsidRPr="00653C4C" w:rsidTr="00AB47D1">
        <w:tc>
          <w:tcPr>
            <w:tcW w:w="2552" w:type="dxa"/>
            <w:vAlign w:val="center"/>
          </w:tcPr>
          <w:p w:rsidR="00BC5F30" w:rsidRPr="00615854" w:rsidRDefault="00BC5F30" w:rsidP="00AB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5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vAlign w:val="center"/>
          </w:tcPr>
          <w:p w:rsidR="00BC5F30" w:rsidRPr="00615854" w:rsidRDefault="00BC5F30" w:rsidP="00AB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54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559" w:type="dxa"/>
            <w:vAlign w:val="center"/>
          </w:tcPr>
          <w:p w:rsidR="00BC5F30" w:rsidRPr="00615854" w:rsidRDefault="00BC5F30" w:rsidP="00AB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54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Думы поселения    от 26.12.2020 № 21/2 -ДП</w:t>
            </w:r>
          </w:p>
        </w:tc>
        <w:tc>
          <w:tcPr>
            <w:tcW w:w="1559" w:type="dxa"/>
            <w:vAlign w:val="center"/>
          </w:tcPr>
          <w:p w:rsidR="00BC5F30" w:rsidRPr="00615854" w:rsidRDefault="00BC5F30" w:rsidP="00AB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54">
              <w:rPr>
                <w:rFonts w:ascii="Times New Roman" w:hAnsi="Times New Roman" w:cs="Times New Roman"/>
                <w:sz w:val="20"/>
                <w:szCs w:val="20"/>
              </w:rPr>
              <w:t>Кассовое исполнение</w:t>
            </w:r>
            <w:r w:rsidR="00615854" w:rsidRPr="00615854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843" w:type="dxa"/>
            <w:vAlign w:val="center"/>
          </w:tcPr>
          <w:p w:rsidR="00BC5F30" w:rsidRPr="00615854" w:rsidRDefault="00BC5F30" w:rsidP="00AB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54">
              <w:rPr>
                <w:rFonts w:ascii="Times New Roman" w:hAnsi="Times New Roman" w:cs="Times New Roman"/>
                <w:sz w:val="20"/>
                <w:szCs w:val="20"/>
              </w:rPr>
              <w:t>% исполнения  к утвержденному бюджету</w:t>
            </w:r>
          </w:p>
        </w:tc>
      </w:tr>
      <w:tr w:rsidR="00BC5F30" w:rsidRPr="00653C4C" w:rsidTr="00653C4C">
        <w:tc>
          <w:tcPr>
            <w:tcW w:w="2552" w:type="dxa"/>
            <w:vAlign w:val="center"/>
          </w:tcPr>
          <w:p w:rsidR="00BC5F30" w:rsidRPr="00615854" w:rsidRDefault="00BC5F30" w:rsidP="00AB4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54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2" w:type="dxa"/>
            <w:vAlign w:val="center"/>
          </w:tcPr>
          <w:p w:rsidR="00BC5F30" w:rsidRPr="00615854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54">
              <w:rPr>
                <w:rFonts w:ascii="Times New Roman" w:hAnsi="Times New Roman" w:cs="Times New Roman"/>
                <w:b/>
                <w:sz w:val="20"/>
                <w:szCs w:val="20"/>
              </w:rPr>
              <w:t>000200 00000 00 0000 000</w:t>
            </w:r>
          </w:p>
        </w:tc>
        <w:tc>
          <w:tcPr>
            <w:tcW w:w="1559" w:type="dxa"/>
            <w:vAlign w:val="center"/>
          </w:tcPr>
          <w:p w:rsidR="00BC5F30" w:rsidRPr="00615854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54">
              <w:rPr>
                <w:rFonts w:ascii="Times New Roman" w:hAnsi="Times New Roman" w:cs="Times New Roman"/>
                <w:b/>
                <w:sz w:val="20"/>
                <w:szCs w:val="20"/>
              </w:rPr>
              <w:t>12 692 004,00</w:t>
            </w:r>
          </w:p>
        </w:tc>
        <w:tc>
          <w:tcPr>
            <w:tcW w:w="1559" w:type="dxa"/>
            <w:vAlign w:val="center"/>
          </w:tcPr>
          <w:p w:rsidR="00BC5F30" w:rsidRPr="00615854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54">
              <w:rPr>
                <w:rFonts w:ascii="Times New Roman" w:hAnsi="Times New Roman" w:cs="Times New Roman"/>
                <w:b/>
                <w:sz w:val="20"/>
                <w:szCs w:val="20"/>
              </w:rPr>
              <w:t>12 692 004,00</w:t>
            </w:r>
          </w:p>
        </w:tc>
        <w:tc>
          <w:tcPr>
            <w:tcW w:w="1843" w:type="dxa"/>
            <w:vAlign w:val="center"/>
          </w:tcPr>
          <w:p w:rsidR="00BC5F30" w:rsidRPr="00615854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5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C5F30" w:rsidRPr="00653C4C" w:rsidTr="00653C4C">
        <w:tc>
          <w:tcPr>
            <w:tcW w:w="2552" w:type="dxa"/>
            <w:vAlign w:val="center"/>
          </w:tcPr>
          <w:p w:rsidR="00BC5F30" w:rsidRPr="00615854" w:rsidRDefault="00BC5F30" w:rsidP="003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854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образований</w:t>
            </w:r>
            <w:r w:rsidR="00FE06EE" w:rsidRPr="00615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5854" w:rsidRPr="00615854">
              <w:rPr>
                <w:rFonts w:ascii="Times New Roman" w:hAnsi="Times New Roman" w:cs="Times New Roman"/>
                <w:i/>
                <w:sz w:val="20"/>
                <w:szCs w:val="20"/>
              </w:rPr>
              <w:t>(в том числе 399</w:t>
            </w:r>
            <w:r w:rsidR="003E65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15854" w:rsidRPr="006158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000 </w:t>
            </w:r>
            <w:r w:rsidR="003E65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тыс. </w:t>
            </w:r>
            <w:r w:rsidR="00615854" w:rsidRPr="00615854">
              <w:rPr>
                <w:rFonts w:ascii="Times New Roman" w:hAnsi="Times New Roman" w:cs="Times New Roman"/>
                <w:i/>
                <w:sz w:val="20"/>
                <w:szCs w:val="20"/>
              </w:rPr>
              <w:t>руб. областны</w:t>
            </w:r>
            <w:r w:rsidR="003E652C">
              <w:rPr>
                <w:rFonts w:ascii="Times New Roman" w:hAnsi="Times New Roman" w:cs="Times New Roman"/>
                <w:i/>
                <w:sz w:val="20"/>
                <w:szCs w:val="20"/>
              </w:rPr>
              <w:t>х дотаций</w:t>
            </w:r>
            <w:r w:rsidR="00FE06EE" w:rsidRPr="0061585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:rsidR="00BC5F30" w:rsidRPr="00615854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54">
              <w:rPr>
                <w:rFonts w:ascii="Times New Roman" w:hAnsi="Times New Roman" w:cs="Times New Roman"/>
                <w:sz w:val="20"/>
                <w:szCs w:val="20"/>
              </w:rPr>
              <w:t>000202 10000 00 0000 150</w:t>
            </w:r>
          </w:p>
        </w:tc>
        <w:tc>
          <w:tcPr>
            <w:tcW w:w="1559" w:type="dxa"/>
            <w:vAlign w:val="center"/>
          </w:tcPr>
          <w:p w:rsidR="00BC5F30" w:rsidRPr="00615854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54">
              <w:rPr>
                <w:rFonts w:ascii="Times New Roman" w:hAnsi="Times New Roman" w:cs="Times New Roman"/>
                <w:sz w:val="20"/>
                <w:szCs w:val="20"/>
              </w:rPr>
              <w:t>11 819 594,00</w:t>
            </w:r>
          </w:p>
        </w:tc>
        <w:tc>
          <w:tcPr>
            <w:tcW w:w="1559" w:type="dxa"/>
            <w:vAlign w:val="center"/>
          </w:tcPr>
          <w:p w:rsidR="00BC5F30" w:rsidRPr="00615854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54">
              <w:rPr>
                <w:rFonts w:ascii="Times New Roman" w:hAnsi="Times New Roman" w:cs="Times New Roman"/>
                <w:sz w:val="20"/>
                <w:szCs w:val="20"/>
              </w:rPr>
              <w:t>11 819 594,00</w:t>
            </w:r>
          </w:p>
        </w:tc>
        <w:tc>
          <w:tcPr>
            <w:tcW w:w="1843" w:type="dxa"/>
            <w:vAlign w:val="center"/>
          </w:tcPr>
          <w:p w:rsidR="00BC5F30" w:rsidRPr="00615854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C5F30" w:rsidRPr="00653C4C" w:rsidTr="00653C4C">
        <w:tc>
          <w:tcPr>
            <w:tcW w:w="2552" w:type="dxa"/>
            <w:vAlign w:val="center"/>
          </w:tcPr>
          <w:p w:rsidR="00BC5F30" w:rsidRPr="00615854" w:rsidRDefault="00BC5F30" w:rsidP="00D45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854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552" w:type="dxa"/>
            <w:vAlign w:val="center"/>
          </w:tcPr>
          <w:p w:rsidR="00BC5F30" w:rsidRPr="00615854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54">
              <w:rPr>
                <w:rFonts w:ascii="Times New Roman" w:hAnsi="Times New Roman" w:cs="Times New Roman"/>
                <w:sz w:val="20"/>
                <w:szCs w:val="20"/>
              </w:rPr>
              <w:t>000202 20000 00 0000 150</w:t>
            </w:r>
          </w:p>
        </w:tc>
        <w:tc>
          <w:tcPr>
            <w:tcW w:w="1559" w:type="dxa"/>
            <w:vAlign w:val="center"/>
          </w:tcPr>
          <w:p w:rsidR="00BC5F30" w:rsidRPr="00615854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54">
              <w:rPr>
                <w:rFonts w:ascii="Times New Roman" w:hAnsi="Times New Roman" w:cs="Times New Roman"/>
                <w:sz w:val="20"/>
                <w:szCs w:val="20"/>
              </w:rPr>
              <w:t>458 100,00</w:t>
            </w:r>
          </w:p>
        </w:tc>
        <w:tc>
          <w:tcPr>
            <w:tcW w:w="1559" w:type="dxa"/>
            <w:vAlign w:val="center"/>
          </w:tcPr>
          <w:p w:rsidR="00BC5F30" w:rsidRPr="00615854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54">
              <w:rPr>
                <w:rFonts w:ascii="Times New Roman" w:hAnsi="Times New Roman" w:cs="Times New Roman"/>
                <w:sz w:val="20"/>
                <w:szCs w:val="20"/>
              </w:rPr>
              <w:t>458 100,00</w:t>
            </w:r>
          </w:p>
        </w:tc>
        <w:tc>
          <w:tcPr>
            <w:tcW w:w="1843" w:type="dxa"/>
            <w:vAlign w:val="center"/>
          </w:tcPr>
          <w:p w:rsidR="00BC5F30" w:rsidRPr="00615854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C5F30" w:rsidRPr="00653C4C" w:rsidTr="00653C4C">
        <w:tc>
          <w:tcPr>
            <w:tcW w:w="2552" w:type="dxa"/>
            <w:vAlign w:val="center"/>
          </w:tcPr>
          <w:p w:rsidR="00BC5F30" w:rsidRPr="00615854" w:rsidRDefault="00BC5F30" w:rsidP="00D45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85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552" w:type="dxa"/>
            <w:vAlign w:val="center"/>
          </w:tcPr>
          <w:p w:rsidR="00BC5F30" w:rsidRPr="00615854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54">
              <w:rPr>
                <w:rFonts w:ascii="Times New Roman" w:hAnsi="Times New Roman" w:cs="Times New Roman"/>
                <w:sz w:val="20"/>
                <w:szCs w:val="20"/>
              </w:rPr>
              <w:t>000202 30000 00 0000 150</w:t>
            </w:r>
          </w:p>
        </w:tc>
        <w:tc>
          <w:tcPr>
            <w:tcW w:w="1559" w:type="dxa"/>
            <w:vAlign w:val="center"/>
          </w:tcPr>
          <w:p w:rsidR="00BC5F30" w:rsidRPr="00615854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54">
              <w:rPr>
                <w:rFonts w:ascii="Times New Roman" w:hAnsi="Times New Roman" w:cs="Times New Roman"/>
                <w:sz w:val="20"/>
                <w:szCs w:val="20"/>
              </w:rPr>
              <w:t>176 500,00</w:t>
            </w:r>
          </w:p>
        </w:tc>
        <w:tc>
          <w:tcPr>
            <w:tcW w:w="1559" w:type="dxa"/>
            <w:vAlign w:val="center"/>
          </w:tcPr>
          <w:p w:rsidR="00BC5F30" w:rsidRPr="00615854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54">
              <w:rPr>
                <w:rFonts w:ascii="Times New Roman" w:hAnsi="Times New Roman" w:cs="Times New Roman"/>
                <w:sz w:val="20"/>
                <w:szCs w:val="20"/>
              </w:rPr>
              <w:t>176 500,00</w:t>
            </w:r>
          </w:p>
        </w:tc>
        <w:tc>
          <w:tcPr>
            <w:tcW w:w="1843" w:type="dxa"/>
            <w:vAlign w:val="center"/>
          </w:tcPr>
          <w:p w:rsidR="00BC5F30" w:rsidRPr="00615854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C5F30" w:rsidRPr="00653C4C" w:rsidTr="00653C4C">
        <w:tc>
          <w:tcPr>
            <w:tcW w:w="2552" w:type="dxa"/>
            <w:vAlign w:val="center"/>
          </w:tcPr>
          <w:p w:rsidR="00BC5F30" w:rsidRPr="00615854" w:rsidRDefault="00BC5F30" w:rsidP="00D45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85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2" w:type="dxa"/>
            <w:vAlign w:val="center"/>
          </w:tcPr>
          <w:p w:rsidR="00BC5F30" w:rsidRPr="00615854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54">
              <w:rPr>
                <w:rFonts w:ascii="Times New Roman" w:hAnsi="Times New Roman" w:cs="Times New Roman"/>
                <w:sz w:val="20"/>
                <w:szCs w:val="20"/>
              </w:rPr>
              <w:t>000202 40000 00 0000 150</w:t>
            </w:r>
          </w:p>
        </w:tc>
        <w:tc>
          <w:tcPr>
            <w:tcW w:w="1559" w:type="dxa"/>
            <w:vAlign w:val="center"/>
          </w:tcPr>
          <w:p w:rsidR="00BC5F30" w:rsidRPr="00615854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54">
              <w:rPr>
                <w:rFonts w:ascii="Times New Roman" w:hAnsi="Times New Roman" w:cs="Times New Roman"/>
                <w:sz w:val="20"/>
                <w:szCs w:val="20"/>
              </w:rPr>
              <w:t>237 810,00</w:t>
            </w:r>
          </w:p>
        </w:tc>
        <w:tc>
          <w:tcPr>
            <w:tcW w:w="1559" w:type="dxa"/>
            <w:vAlign w:val="center"/>
          </w:tcPr>
          <w:p w:rsidR="00BC5F30" w:rsidRPr="00615854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54">
              <w:rPr>
                <w:rFonts w:ascii="Times New Roman" w:hAnsi="Times New Roman" w:cs="Times New Roman"/>
                <w:sz w:val="20"/>
                <w:szCs w:val="20"/>
              </w:rPr>
              <w:t>237 810,00</w:t>
            </w:r>
          </w:p>
        </w:tc>
        <w:tc>
          <w:tcPr>
            <w:tcW w:w="1843" w:type="dxa"/>
            <w:vAlign w:val="center"/>
          </w:tcPr>
          <w:p w:rsidR="00BC5F30" w:rsidRPr="00615854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BC5F30" w:rsidRPr="00653C4C" w:rsidRDefault="00BC5F30" w:rsidP="00D45A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C4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C5F30" w:rsidRPr="00653C4C" w:rsidRDefault="00BC5F30" w:rsidP="00615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C4C">
        <w:rPr>
          <w:rFonts w:ascii="Times New Roman" w:hAnsi="Times New Roman" w:cs="Times New Roman"/>
          <w:b/>
          <w:sz w:val="24"/>
          <w:szCs w:val="24"/>
        </w:rPr>
        <w:t>Расходная часть бюджета муниципального образования</w:t>
      </w:r>
    </w:p>
    <w:p w:rsidR="00615854" w:rsidRPr="003A155C" w:rsidRDefault="00BC5F30" w:rsidP="003A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4C">
        <w:rPr>
          <w:rFonts w:ascii="Times New Roman" w:hAnsi="Times New Roman" w:cs="Times New Roman"/>
          <w:sz w:val="24"/>
          <w:szCs w:val="24"/>
        </w:rPr>
        <w:t xml:space="preserve">Кассовое исполнение по расходной части составило 15043500,63  рублей или 93,92 % от утвержденных бюджетных назначений. </w:t>
      </w:r>
    </w:p>
    <w:p w:rsidR="00BC5F30" w:rsidRPr="00653C4C" w:rsidRDefault="00BC5F30" w:rsidP="00615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C4C">
        <w:rPr>
          <w:rFonts w:ascii="Times New Roman" w:hAnsi="Times New Roman" w:cs="Times New Roman"/>
          <w:b/>
          <w:sz w:val="24"/>
          <w:szCs w:val="24"/>
        </w:rPr>
        <w:t>Расходы бюджета поселения</w:t>
      </w:r>
    </w:p>
    <w:tbl>
      <w:tblPr>
        <w:tblW w:w="53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2"/>
        <w:gridCol w:w="1976"/>
        <w:gridCol w:w="1606"/>
        <w:gridCol w:w="1608"/>
        <w:gridCol w:w="2039"/>
      </w:tblGrid>
      <w:tr w:rsidR="00BC5F30" w:rsidRPr="00653C4C" w:rsidTr="00AB47D1">
        <w:trPr>
          <w:trHeight w:val="893"/>
        </w:trPr>
        <w:tc>
          <w:tcPr>
            <w:tcW w:w="1561" w:type="pct"/>
            <w:vAlign w:val="center"/>
          </w:tcPr>
          <w:p w:rsidR="00BC5F30" w:rsidRPr="00653C4C" w:rsidRDefault="00BC5F30" w:rsidP="00AB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40" w:type="pct"/>
            <w:vAlign w:val="center"/>
          </w:tcPr>
          <w:p w:rsidR="00BC5F30" w:rsidRPr="00653C4C" w:rsidRDefault="00BC5F30" w:rsidP="00AB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Раздел,</w:t>
            </w:r>
          </w:p>
          <w:p w:rsidR="00BC5F30" w:rsidRPr="00653C4C" w:rsidRDefault="00BC5F30" w:rsidP="00AB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764" w:type="pct"/>
            <w:vAlign w:val="center"/>
          </w:tcPr>
          <w:p w:rsidR="00BC5F30" w:rsidRPr="00653C4C" w:rsidRDefault="00BC5F30" w:rsidP="00AB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Думы поселения    от 28.12.2018 № 8/1-ДП</w:t>
            </w:r>
          </w:p>
        </w:tc>
        <w:tc>
          <w:tcPr>
            <w:tcW w:w="765" w:type="pct"/>
            <w:vAlign w:val="center"/>
          </w:tcPr>
          <w:p w:rsidR="00BC5F30" w:rsidRPr="00653C4C" w:rsidRDefault="00BC5F30" w:rsidP="00AB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Кассовое исполнение</w:t>
            </w:r>
            <w:r w:rsidR="00615854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970" w:type="pct"/>
            <w:vAlign w:val="center"/>
          </w:tcPr>
          <w:p w:rsidR="00BC5F30" w:rsidRPr="00653C4C" w:rsidRDefault="00BC5F30" w:rsidP="00AB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% исполнения  к утвержденному бюджету</w:t>
            </w:r>
          </w:p>
        </w:tc>
      </w:tr>
      <w:tr w:rsidR="00BC5F30" w:rsidRPr="00653C4C" w:rsidTr="00653C4C">
        <w:trPr>
          <w:trHeight w:val="859"/>
        </w:trPr>
        <w:tc>
          <w:tcPr>
            <w:tcW w:w="1561" w:type="pct"/>
            <w:vAlign w:val="center"/>
          </w:tcPr>
          <w:p w:rsidR="00BC5F30" w:rsidRDefault="00BC5F30" w:rsidP="00D45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  <w:p w:rsidR="003C0BFC" w:rsidRPr="00653C4C" w:rsidRDefault="003C0BFC" w:rsidP="00AB4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(з/п с начислениями на неё главы и работников а</w:t>
            </w:r>
            <w:r w:rsidR="008A1F28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дминистрации, налоги (земельный,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транспортный), электроэнергия здания</w:t>
            </w:r>
            <w:r w:rsidR="00AB47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7D47">
              <w:rPr>
                <w:rFonts w:ascii="Times New Roman" w:hAnsi="Times New Roman" w:cs="Times New Roman"/>
                <w:sz w:val="20"/>
                <w:szCs w:val="20"/>
              </w:rPr>
              <w:t>администрации,</w:t>
            </w:r>
            <w:r w:rsidR="00AB47D1">
              <w:rPr>
                <w:rFonts w:ascii="Times New Roman" w:hAnsi="Times New Roman" w:cs="Times New Roman"/>
                <w:sz w:val="20"/>
                <w:szCs w:val="20"/>
              </w:rPr>
              <w:t xml:space="preserve"> гаража администрации,  услуг</w:t>
            </w:r>
            <w:r w:rsidR="00427D47">
              <w:rPr>
                <w:rFonts w:ascii="Times New Roman" w:hAnsi="Times New Roman" w:cs="Times New Roman"/>
                <w:sz w:val="20"/>
                <w:szCs w:val="20"/>
              </w:rPr>
              <w:t xml:space="preserve"> связи и интернет</w:t>
            </w:r>
            <w:r w:rsidR="00AB47D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бензин и обслуживание </w:t>
            </w:r>
            <w:r w:rsidR="00AB47D1">
              <w:rPr>
                <w:rFonts w:ascii="Times New Roman" w:hAnsi="Times New Roman" w:cs="Times New Roman"/>
                <w:sz w:val="20"/>
                <w:szCs w:val="20"/>
              </w:rPr>
              <w:t>автопарка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B47D1">
              <w:rPr>
                <w:rFonts w:ascii="Times New Roman" w:hAnsi="Times New Roman" w:cs="Times New Roman"/>
                <w:sz w:val="20"/>
                <w:szCs w:val="20"/>
              </w:rPr>
              <w:t xml:space="preserve">закупа </w:t>
            </w:r>
            <w:proofErr w:type="spellStart"/>
            <w:r w:rsidR="00AB47D1">
              <w:rPr>
                <w:rFonts w:ascii="Times New Roman" w:hAnsi="Times New Roman" w:cs="Times New Roman"/>
                <w:sz w:val="20"/>
                <w:szCs w:val="20"/>
              </w:rPr>
              <w:t>канц.товаров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B47D1">
              <w:rPr>
                <w:rFonts w:ascii="Times New Roman" w:hAnsi="Times New Roman" w:cs="Times New Roman"/>
                <w:sz w:val="20"/>
                <w:szCs w:val="20"/>
              </w:rPr>
              <w:t xml:space="preserve">небольших стройматериалов в </w:t>
            </w:r>
            <w:proofErr w:type="spellStart"/>
            <w:r w:rsidR="00AB47D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AB47D1">
              <w:rPr>
                <w:rFonts w:ascii="Times New Roman" w:hAnsi="Times New Roman" w:cs="Times New Roman"/>
                <w:sz w:val="20"/>
                <w:szCs w:val="20"/>
              </w:rPr>
              <w:t xml:space="preserve">. по электрике,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фонд, гос. экспертиза проекта кап</w:t>
            </w:r>
            <w:r w:rsidR="00AB47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ремонта </w:t>
            </w:r>
            <w:r w:rsidR="00FE06EE">
              <w:rPr>
                <w:rFonts w:ascii="Times New Roman" w:hAnsi="Times New Roman" w:cs="Times New Roman"/>
                <w:sz w:val="20"/>
                <w:szCs w:val="20"/>
              </w:rPr>
              <w:t>дома культуры</w:t>
            </w:r>
            <w:r w:rsidR="00AB47D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AB47D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AB47D1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="00AB47D1">
              <w:rPr>
                <w:rFonts w:ascii="Times New Roman" w:hAnsi="Times New Roman" w:cs="Times New Roman"/>
                <w:sz w:val="20"/>
                <w:szCs w:val="20"/>
              </w:rPr>
              <w:t>голок</w:t>
            </w:r>
            <w:proofErr w:type="spellEnd"/>
            <w:r w:rsidR="00CB2775">
              <w:rPr>
                <w:rFonts w:ascii="Times New Roman" w:hAnsi="Times New Roman" w:cs="Times New Roman"/>
                <w:sz w:val="20"/>
                <w:szCs w:val="20"/>
              </w:rPr>
              <w:t>, оформление земельных участков и т.п.</w:t>
            </w:r>
            <w:r w:rsidR="00427D4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940" w:type="pct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64" w:type="pct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A15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  <w:r w:rsidR="003A1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400,72</w:t>
            </w:r>
          </w:p>
        </w:tc>
        <w:tc>
          <w:tcPr>
            <w:tcW w:w="765" w:type="pct"/>
            <w:vAlign w:val="center"/>
          </w:tcPr>
          <w:p w:rsidR="00BC5F30" w:rsidRPr="00653C4C" w:rsidRDefault="003A155C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400,72</w:t>
            </w:r>
          </w:p>
        </w:tc>
        <w:tc>
          <w:tcPr>
            <w:tcW w:w="970" w:type="pct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C5F30" w:rsidRPr="00653C4C" w:rsidTr="00653C4C">
        <w:trPr>
          <w:trHeight w:val="277"/>
        </w:trPr>
        <w:tc>
          <w:tcPr>
            <w:tcW w:w="1561" w:type="pct"/>
            <w:vAlign w:val="center"/>
          </w:tcPr>
          <w:p w:rsidR="00BC5F30" w:rsidRPr="00653C4C" w:rsidRDefault="00BC5F30" w:rsidP="00D45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  <w:r w:rsidR="00427D47">
              <w:rPr>
                <w:rFonts w:ascii="Times New Roman" w:hAnsi="Times New Roman" w:cs="Times New Roman"/>
                <w:sz w:val="20"/>
                <w:szCs w:val="20"/>
              </w:rPr>
              <w:t xml:space="preserve"> (Расходы на военно-учетного работника)</w:t>
            </w:r>
          </w:p>
        </w:tc>
        <w:tc>
          <w:tcPr>
            <w:tcW w:w="940" w:type="pct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764" w:type="pct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134 100,00</w:t>
            </w:r>
          </w:p>
        </w:tc>
        <w:tc>
          <w:tcPr>
            <w:tcW w:w="765" w:type="pct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134 100,00</w:t>
            </w:r>
          </w:p>
        </w:tc>
        <w:tc>
          <w:tcPr>
            <w:tcW w:w="970" w:type="pct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C5F30" w:rsidRPr="00653C4C" w:rsidTr="00653C4C">
        <w:tc>
          <w:tcPr>
            <w:tcW w:w="1561" w:type="pct"/>
            <w:vAlign w:val="center"/>
          </w:tcPr>
          <w:p w:rsidR="00BC5F30" w:rsidRPr="00653C4C" w:rsidRDefault="00BC5F30" w:rsidP="00AB4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</w:t>
            </w:r>
            <w:r w:rsidR="00427D47">
              <w:rPr>
                <w:rFonts w:ascii="Times New Roman" w:hAnsi="Times New Roman" w:cs="Times New Roman"/>
                <w:sz w:val="20"/>
                <w:szCs w:val="20"/>
              </w:rPr>
              <w:t xml:space="preserve"> (опашка мин</w:t>
            </w:r>
            <w:proofErr w:type="gramStart"/>
            <w:r w:rsidR="00427D4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427D47">
              <w:rPr>
                <w:rFonts w:ascii="Times New Roman" w:hAnsi="Times New Roman" w:cs="Times New Roman"/>
                <w:sz w:val="20"/>
                <w:szCs w:val="20"/>
              </w:rPr>
              <w:t xml:space="preserve">олос, приобретение ранцев для тушения леса, приобретение </w:t>
            </w:r>
            <w:r w:rsidR="00AB47D1">
              <w:rPr>
                <w:rFonts w:ascii="Times New Roman" w:hAnsi="Times New Roman" w:cs="Times New Roman"/>
                <w:sz w:val="20"/>
                <w:szCs w:val="20"/>
              </w:rPr>
              <w:t>дымовых датчиков-</w:t>
            </w:r>
            <w:proofErr w:type="spellStart"/>
            <w:r w:rsidR="007775FA">
              <w:rPr>
                <w:rFonts w:ascii="Times New Roman" w:hAnsi="Times New Roman" w:cs="Times New Roman"/>
                <w:sz w:val="20"/>
                <w:szCs w:val="20"/>
              </w:rPr>
              <w:t>оповещателей</w:t>
            </w:r>
            <w:proofErr w:type="spellEnd"/>
            <w:r w:rsidR="007775FA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AB47D1">
              <w:rPr>
                <w:rFonts w:ascii="Times New Roman" w:hAnsi="Times New Roman" w:cs="Times New Roman"/>
                <w:sz w:val="20"/>
                <w:szCs w:val="20"/>
              </w:rPr>
              <w:t>жителей частных домов)</w:t>
            </w:r>
          </w:p>
        </w:tc>
        <w:tc>
          <w:tcPr>
            <w:tcW w:w="940" w:type="pct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764" w:type="pct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76900,00</w:t>
            </w:r>
          </w:p>
        </w:tc>
        <w:tc>
          <w:tcPr>
            <w:tcW w:w="765" w:type="pct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76900,00</w:t>
            </w:r>
          </w:p>
        </w:tc>
        <w:tc>
          <w:tcPr>
            <w:tcW w:w="970" w:type="pct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F30" w:rsidRPr="00653C4C" w:rsidTr="00653C4C">
        <w:tc>
          <w:tcPr>
            <w:tcW w:w="1561" w:type="pct"/>
            <w:vAlign w:val="center"/>
          </w:tcPr>
          <w:p w:rsidR="00BC5F30" w:rsidRPr="00653C4C" w:rsidRDefault="00BC5F30" w:rsidP="00D45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  <w:r w:rsidR="00777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5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(субвенция по тарифам и дорожные фонды)</w:t>
            </w:r>
          </w:p>
        </w:tc>
        <w:tc>
          <w:tcPr>
            <w:tcW w:w="940" w:type="pct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0400</w:t>
            </w:r>
          </w:p>
        </w:tc>
        <w:tc>
          <w:tcPr>
            <w:tcW w:w="764" w:type="pct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 xml:space="preserve"> 2 455 162,73</w:t>
            </w:r>
          </w:p>
        </w:tc>
        <w:tc>
          <w:tcPr>
            <w:tcW w:w="765" w:type="pct"/>
            <w:vAlign w:val="center"/>
          </w:tcPr>
          <w:p w:rsidR="00BC5F30" w:rsidRPr="00517CFF" w:rsidRDefault="00517CFF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1 490</w:t>
            </w:r>
            <w:r w:rsidRPr="00517CFF">
              <w:rPr>
                <w:rFonts w:ascii="Times New Roman" w:hAnsi="Times New Roman" w:cs="Times New Roman"/>
                <w:sz w:val="20"/>
                <w:szCs w:val="24"/>
              </w:rPr>
              <w:t xml:space="preserve"> 278,95</w:t>
            </w:r>
          </w:p>
        </w:tc>
        <w:tc>
          <w:tcPr>
            <w:tcW w:w="970" w:type="pct"/>
            <w:vAlign w:val="center"/>
          </w:tcPr>
          <w:p w:rsidR="00BC5F30" w:rsidRPr="00653C4C" w:rsidRDefault="00517CFF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</w:tr>
      <w:tr w:rsidR="00BC5F30" w:rsidRPr="00653C4C" w:rsidTr="00653C4C">
        <w:tc>
          <w:tcPr>
            <w:tcW w:w="1561" w:type="pct"/>
            <w:vAlign w:val="center"/>
          </w:tcPr>
          <w:p w:rsidR="00BC5F30" w:rsidRDefault="00BC5F30" w:rsidP="00D45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Жилищно-коммунальное хозяйство</w:t>
            </w:r>
          </w:p>
          <w:p w:rsidR="007775FA" w:rsidRPr="00653C4C" w:rsidRDefault="007775FA" w:rsidP="00D45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(Оплата электроэнергии по водосн</w:t>
            </w:r>
            <w:r w:rsidR="00FE06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бжению, </w:t>
            </w:r>
            <w:r w:rsidR="00800E89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ремонт водокачек, оплата за проекты ЗСО и гидрологическое обоснование защищенности подземных вод)</w:t>
            </w:r>
          </w:p>
        </w:tc>
        <w:tc>
          <w:tcPr>
            <w:tcW w:w="940" w:type="pct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64" w:type="pct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895 661,55</w:t>
            </w:r>
          </w:p>
        </w:tc>
        <w:tc>
          <w:tcPr>
            <w:tcW w:w="765" w:type="pct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895 661,55</w:t>
            </w:r>
          </w:p>
        </w:tc>
        <w:tc>
          <w:tcPr>
            <w:tcW w:w="970" w:type="pct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C5F30" w:rsidRPr="00653C4C" w:rsidTr="00653C4C">
        <w:tc>
          <w:tcPr>
            <w:tcW w:w="1561" w:type="pct"/>
            <w:vAlign w:val="center"/>
          </w:tcPr>
          <w:p w:rsidR="00BC5F30" w:rsidRPr="00653C4C" w:rsidRDefault="00BC5F30" w:rsidP="00D45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Молодёжная политика</w:t>
            </w:r>
            <w:r w:rsidR="007775FA">
              <w:rPr>
                <w:rFonts w:ascii="Times New Roman" w:hAnsi="Times New Roman" w:cs="Times New Roman"/>
                <w:sz w:val="20"/>
                <w:szCs w:val="20"/>
              </w:rPr>
              <w:t xml:space="preserve"> (приобретение баннеров ко дню победы ВОВ, выкос дикорастущей </w:t>
            </w:r>
            <w:r w:rsidR="00800E89">
              <w:rPr>
                <w:rFonts w:ascii="Times New Roman" w:hAnsi="Times New Roman" w:cs="Times New Roman"/>
                <w:sz w:val="20"/>
                <w:szCs w:val="20"/>
              </w:rPr>
              <w:t>конопли, а именно приобретение масел и бензина</w:t>
            </w:r>
            <w:r w:rsidR="007775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0" w:type="pct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64" w:type="pct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11 070,00</w:t>
            </w:r>
          </w:p>
        </w:tc>
        <w:tc>
          <w:tcPr>
            <w:tcW w:w="765" w:type="pct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11 070,00</w:t>
            </w:r>
          </w:p>
        </w:tc>
        <w:tc>
          <w:tcPr>
            <w:tcW w:w="970" w:type="pct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C5F30" w:rsidRPr="00653C4C" w:rsidTr="00653C4C">
        <w:tc>
          <w:tcPr>
            <w:tcW w:w="1561" w:type="pct"/>
            <w:vAlign w:val="center"/>
          </w:tcPr>
          <w:p w:rsidR="00BC5F30" w:rsidRPr="00653C4C" w:rsidRDefault="00BC5F30" w:rsidP="00D45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Культура и кинематография</w:t>
            </w:r>
            <w:r w:rsidR="007775FA">
              <w:rPr>
                <w:rFonts w:ascii="Times New Roman" w:hAnsi="Times New Roman" w:cs="Times New Roman"/>
                <w:sz w:val="20"/>
                <w:szCs w:val="20"/>
              </w:rPr>
              <w:t xml:space="preserve"> (з/</w:t>
            </w:r>
            <w:proofErr w:type="gramStart"/>
            <w:r w:rsidR="007775F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7775FA">
              <w:rPr>
                <w:rFonts w:ascii="Times New Roman" w:hAnsi="Times New Roman" w:cs="Times New Roman"/>
                <w:sz w:val="20"/>
                <w:szCs w:val="20"/>
              </w:rPr>
              <w:t xml:space="preserve"> с начислениями на неё, </w:t>
            </w:r>
            <w:r w:rsidR="00800E89">
              <w:rPr>
                <w:rFonts w:ascii="Times New Roman" w:hAnsi="Times New Roman" w:cs="Times New Roman"/>
                <w:sz w:val="20"/>
                <w:szCs w:val="20"/>
              </w:rPr>
              <w:t>оплата электроэнергии</w:t>
            </w:r>
            <w:r w:rsidR="007775FA">
              <w:rPr>
                <w:rFonts w:ascii="Times New Roman" w:hAnsi="Times New Roman" w:cs="Times New Roman"/>
                <w:sz w:val="20"/>
                <w:szCs w:val="20"/>
              </w:rPr>
              <w:t>, мероприятия перечня народных инициатив, услуги связи</w:t>
            </w:r>
            <w:r w:rsidR="00800E89">
              <w:rPr>
                <w:rFonts w:ascii="Times New Roman" w:hAnsi="Times New Roman" w:cs="Times New Roman"/>
                <w:sz w:val="20"/>
                <w:szCs w:val="20"/>
              </w:rPr>
              <w:t xml:space="preserve"> и интернета</w:t>
            </w:r>
            <w:r w:rsidR="007775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0" w:type="pct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764" w:type="pct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4 703 237,41</w:t>
            </w:r>
          </w:p>
        </w:tc>
        <w:tc>
          <w:tcPr>
            <w:tcW w:w="765" w:type="pct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4 703 237,41</w:t>
            </w:r>
          </w:p>
        </w:tc>
        <w:tc>
          <w:tcPr>
            <w:tcW w:w="970" w:type="pct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C5F30" w:rsidRPr="00653C4C" w:rsidTr="00653C4C">
        <w:trPr>
          <w:trHeight w:val="207"/>
        </w:trPr>
        <w:tc>
          <w:tcPr>
            <w:tcW w:w="1561" w:type="pct"/>
            <w:vAlign w:val="center"/>
          </w:tcPr>
          <w:p w:rsidR="00BC5F30" w:rsidRPr="00653C4C" w:rsidRDefault="00BC5F30" w:rsidP="00D45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  <w:r w:rsidR="007775FA">
              <w:rPr>
                <w:rFonts w:ascii="Times New Roman" w:hAnsi="Times New Roman" w:cs="Times New Roman"/>
                <w:sz w:val="20"/>
                <w:szCs w:val="20"/>
              </w:rPr>
              <w:t xml:space="preserve"> (пенсии)</w:t>
            </w:r>
          </w:p>
        </w:tc>
        <w:tc>
          <w:tcPr>
            <w:tcW w:w="940" w:type="pct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64" w:type="pct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286 296,00</w:t>
            </w:r>
          </w:p>
        </w:tc>
        <w:tc>
          <w:tcPr>
            <w:tcW w:w="765" w:type="pct"/>
            <w:vAlign w:val="bottom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286 296,00</w:t>
            </w:r>
          </w:p>
        </w:tc>
        <w:tc>
          <w:tcPr>
            <w:tcW w:w="970" w:type="pct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C5F30" w:rsidRPr="00653C4C" w:rsidTr="00653C4C">
        <w:trPr>
          <w:trHeight w:val="207"/>
        </w:trPr>
        <w:tc>
          <w:tcPr>
            <w:tcW w:w="1561" w:type="pct"/>
            <w:vAlign w:val="center"/>
          </w:tcPr>
          <w:p w:rsidR="00BC5F30" w:rsidRPr="00653C4C" w:rsidRDefault="00BC5F30" w:rsidP="00D45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40" w:type="pct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764" w:type="pct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5" w:type="pct"/>
            <w:vAlign w:val="bottom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0" w:type="pct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5F30" w:rsidRPr="00653C4C" w:rsidTr="00653C4C">
        <w:tc>
          <w:tcPr>
            <w:tcW w:w="1561" w:type="pct"/>
            <w:vAlign w:val="center"/>
          </w:tcPr>
          <w:p w:rsidR="00BC5F30" w:rsidRPr="00653C4C" w:rsidRDefault="00BC5F30" w:rsidP="00D45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  <w:r w:rsidR="007775FA">
              <w:rPr>
                <w:rFonts w:ascii="Times New Roman" w:hAnsi="Times New Roman" w:cs="Times New Roman"/>
                <w:sz w:val="20"/>
                <w:szCs w:val="20"/>
              </w:rPr>
              <w:t xml:space="preserve"> (переданные полномочия на район КСО, градостроительство, фин</w:t>
            </w:r>
            <w:proofErr w:type="gramStart"/>
            <w:r w:rsidR="007775F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7775FA">
              <w:rPr>
                <w:rFonts w:ascii="Times New Roman" w:hAnsi="Times New Roman" w:cs="Times New Roman"/>
                <w:sz w:val="20"/>
                <w:szCs w:val="20"/>
              </w:rPr>
              <w:t>онтроль)</w:t>
            </w:r>
          </w:p>
        </w:tc>
        <w:tc>
          <w:tcPr>
            <w:tcW w:w="940" w:type="pct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764" w:type="pct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235 856,00</w:t>
            </w:r>
          </w:p>
        </w:tc>
        <w:tc>
          <w:tcPr>
            <w:tcW w:w="765" w:type="pct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235 856,00</w:t>
            </w:r>
          </w:p>
        </w:tc>
        <w:tc>
          <w:tcPr>
            <w:tcW w:w="970" w:type="pct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C5F30" w:rsidRPr="00653C4C" w:rsidTr="00653C4C">
        <w:tc>
          <w:tcPr>
            <w:tcW w:w="1561" w:type="pct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940" w:type="pct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b/>
                <w:sz w:val="20"/>
                <w:szCs w:val="20"/>
              </w:rPr>
              <w:t>16 016 684,41</w:t>
            </w:r>
          </w:p>
        </w:tc>
        <w:tc>
          <w:tcPr>
            <w:tcW w:w="765" w:type="pct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b/>
                <w:sz w:val="20"/>
                <w:szCs w:val="20"/>
              </w:rPr>
              <w:t>15 043 500,63</w:t>
            </w:r>
          </w:p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pct"/>
            <w:vAlign w:val="center"/>
          </w:tcPr>
          <w:p w:rsidR="00BC5F30" w:rsidRPr="00653C4C" w:rsidRDefault="00BC5F30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b/>
                <w:sz w:val="20"/>
                <w:szCs w:val="20"/>
              </w:rPr>
              <w:t>93,92</w:t>
            </w:r>
          </w:p>
        </w:tc>
      </w:tr>
    </w:tbl>
    <w:p w:rsidR="003A155C" w:rsidRPr="003A155C" w:rsidRDefault="003A155C" w:rsidP="003A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55C">
        <w:rPr>
          <w:rFonts w:ascii="Times New Roman" w:hAnsi="Times New Roman" w:cs="Times New Roman"/>
          <w:sz w:val="24"/>
          <w:szCs w:val="24"/>
        </w:rPr>
        <w:t>Анализируя бюджет за 2020 год, можно сделать вывод, что наибольший удельный вес в расходовании бюджета имеют расходы:</w:t>
      </w:r>
    </w:p>
    <w:p w:rsidR="003A155C" w:rsidRPr="003A155C" w:rsidRDefault="003A155C" w:rsidP="003A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55C">
        <w:rPr>
          <w:rFonts w:ascii="Times New Roman" w:hAnsi="Times New Roman" w:cs="Times New Roman"/>
          <w:b/>
          <w:bCs/>
          <w:sz w:val="24"/>
          <w:szCs w:val="24"/>
        </w:rPr>
        <w:t>Общегосударственные вопросы – 51%</w:t>
      </w:r>
    </w:p>
    <w:p w:rsidR="003A155C" w:rsidRPr="003A155C" w:rsidRDefault="003A155C" w:rsidP="003A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55C">
        <w:rPr>
          <w:rFonts w:ascii="Times New Roman" w:hAnsi="Times New Roman" w:cs="Times New Roman"/>
          <w:b/>
          <w:bCs/>
          <w:sz w:val="24"/>
          <w:szCs w:val="24"/>
        </w:rPr>
        <w:t>Культура – 33%</w:t>
      </w:r>
    </w:p>
    <w:p w:rsidR="003A155C" w:rsidRPr="003A155C" w:rsidRDefault="003A155C" w:rsidP="003A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55C">
        <w:rPr>
          <w:rFonts w:ascii="Times New Roman" w:hAnsi="Times New Roman" w:cs="Times New Roman"/>
          <w:b/>
          <w:bCs/>
          <w:sz w:val="24"/>
          <w:szCs w:val="24"/>
        </w:rPr>
        <w:t>Жилищно-коммунальное хозяйство – 6%</w:t>
      </w:r>
    </w:p>
    <w:p w:rsidR="003A155C" w:rsidRPr="003A155C" w:rsidRDefault="003A155C" w:rsidP="003A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55C">
        <w:rPr>
          <w:rFonts w:ascii="Times New Roman" w:hAnsi="Times New Roman" w:cs="Times New Roman"/>
          <w:b/>
          <w:bCs/>
          <w:sz w:val="24"/>
          <w:szCs w:val="24"/>
        </w:rPr>
        <w:t>Дорожное хозяйство  – 10%</w:t>
      </w:r>
    </w:p>
    <w:p w:rsidR="003A155C" w:rsidRDefault="003A155C" w:rsidP="003A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55C">
        <w:rPr>
          <w:rFonts w:ascii="Times New Roman" w:hAnsi="Times New Roman" w:cs="Times New Roman"/>
          <w:sz w:val="24"/>
          <w:szCs w:val="24"/>
        </w:rPr>
        <w:t xml:space="preserve">Основной объем расходов бюджета поселения занимают  раздел </w:t>
      </w:r>
      <w:r w:rsidRPr="003A155C">
        <w:rPr>
          <w:rFonts w:ascii="Times New Roman" w:hAnsi="Times New Roman" w:cs="Times New Roman"/>
          <w:b/>
          <w:bCs/>
          <w:sz w:val="24"/>
          <w:szCs w:val="24"/>
        </w:rPr>
        <w:t xml:space="preserve">«общегосударственные вопросы» </w:t>
      </w:r>
      <w:r w:rsidRPr="003A155C">
        <w:rPr>
          <w:rFonts w:ascii="Times New Roman" w:hAnsi="Times New Roman" w:cs="Times New Roman"/>
          <w:sz w:val="24"/>
          <w:szCs w:val="24"/>
        </w:rPr>
        <w:t xml:space="preserve">- 7 168 400,72  руб. или ≈ 51%,  и раздел </w:t>
      </w:r>
      <w:r w:rsidRPr="003A155C">
        <w:rPr>
          <w:rFonts w:ascii="Times New Roman" w:hAnsi="Times New Roman" w:cs="Times New Roman"/>
          <w:b/>
          <w:bCs/>
          <w:sz w:val="24"/>
          <w:szCs w:val="24"/>
        </w:rPr>
        <w:t xml:space="preserve">«культура и кинематография» </w:t>
      </w:r>
      <w:r w:rsidRPr="003A155C">
        <w:rPr>
          <w:rFonts w:ascii="Times New Roman" w:hAnsi="Times New Roman" w:cs="Times New Roman"/>
          <w:sz w:val="24"/>
          <w:szCs w:val="24"/>
        </w:rPr>
        <w:t xml:space="preserve">- 4 703 237,41 руб. или ≈ 33 % от общего объема расходов 2020 года. </w:t>
      </w:r>
    </w:p>
    <w:p w:rsidR="003A155C" w:rsidRPr="003A155C" w:rsidRDefault="003A155C" w:rsidP="003A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55C" w:rsidRPr="003A155C" w:rsidRDefault="003A155C" w:rsidP="003A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55C">
        <w:rPr>
          <w:rFonts w:ascii="Times New Roman" w:hAnsi="Times New Roman" w:cs="Times New Roman"/>
          <w:sz w:val="24"/>
          <w:szCs w:val="24"/>
        </w:rPr>
        <w:t>В 2020 году на выплату заработной платы с начислениями на нее направлено 9 881 450,00  руб. или 65,69 % от общего объема расходов бюджета поселения.</w:t>
      </w:r>
    </w:p>
    <w:p w:rsidR="00615854" w:rsidRPr="00653C4C" w:rsidRDefault="00615854" w:rsidP="0061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F30" w:rsidRPr="00653C4C" w:rsidRDefault="00BC5F30" w:rsidP="008D0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C4C">
        <w:rPr>
          <w:rFonts w:ascii="Times New Roman" w:hAnsi="Times New Roman" w:cs="Times New Roman"/>
          <w:b/>
          <w:sz w:val="24"/>
          <w:szCs w:val="24"/>
        </w:rPr>
        <w:t>Использование средств резервного фонда</w:t>
      </w:r>
    </w:p>
    <w:p w:rsidR="00BC5F30" w:rsidRDefault="000D1A81" w:rsidP="0061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BC5F30" w:rsidRPr="00653C4C">
        <w:rPr>
          <w:rFonts w:ascii="Times New Roman" w:hAnsi="Times New Roman" w:cs="Times New Roman"/>
          <w:sz w:val="24"/>
          <w:szCs w:val="24"/>
        </w:rPr>
        <w:t xml:space="preserve">резервного фонда </w:t>
      </w:r>
      <w:r w:rsidR="00F40237">
        <w:rPr>
          <w:rFonts w:ascii="Times New Roman" w:hAnsi="Times New Roman" w:cs="Times New Roman"/>
          <w:sz w:val="24"/>
          <w:szCs w:val="24"/>
        </w:rPr>
        <w:t xml:space="preserve">в 2020 году были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 w:rsidR="00BC5F30" w:rsidRPr="00653C4C">
        <w:rPr>
          <w:rFonts w:ascii="Times New Roman" w:hAnsi="Times New Roman" w:cs="Times New Roman"/>
          <w:sz w:val="24"/>
          <w:szCs w:val="24"/>
        </w:rPr>
        <w:t>в сумме 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F30" w:rsidRPr="00653C4C">
        <w:rPr>
          <w:rFonts w:ascii="Times New Roman" w:hAnsi="Times New Roman" w:cs="Times New Roman"/>
          <w:sz w:val="24"/>
          <w:szCs w:val="24"/>
        </w:rPr>
        <w:t>000 руб.                      В 2020 году расходы по этому разделу не производились.</w:t>
      </w:r>
      <w:r w:rsidR="00142F3B">
        <w:rPr>
          <w:rFonts w:ascii="Times New Roman" w:hAnsi="Times New Roman" w:cs="Times New Roman"/>
          <w:sz w:val="24"/>
          <w:szCs w:val="24"/>
        </w:rPr>
        <w:t xml:space="preserve"> Данный фонд используется в случае ЧС.</w:t>
      </w:r>
    </w:p>
    <w:p w:rsidR="00615854" w:rsidRPr="00653C4C" w:rsidRDefault="00615854" w:rsidP="0061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F30" w:rsidRPr="00653C4C" w:rsidRDefault="00BC5F30" w:rsidP="00D4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C4C">
        <w:rPr>
          <w:rFonts w:ascii="Times New Roman" w:hAnsi="Times New Roman" w:cs="Times New Roman"/>
          <w:b/>
          <w:sz w:val="24"/>
          <w:szCs w:val="24"/>
        </w:rPr>
        <w:t xml:space="preserve">Использование средств дорожного фонда </w:t>
      </w:r>
    </w:p>
    <w:p w:rsidR="00BC5F30" w:rsidRPr="00653C4C" w:rsidRDefault="00024CF9" w:rsidP="0061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Израсходовано</w:t>
      </w:r>
      <w:r w:rsidR="00517CFF">
        <w:rPr>
          <w:rFonts w:ascii="Times New Roman" w:hAnsi="Times New Roman" w:cs="Times New Roman"/>
          <w:sz w:val="24"/>
          <w:szCs w:val="24"/>
        </w:rPr>
        <w:t xml:space="preserve"> в 2020г.</w:t>
      </w:r>
      <w:r>
        <w:rPr>
          <w:rFonts w:ascii="Times New Roman" w:hAnsi="Times New Roman" w:cs="Times New Roman"/>
          <w:sz w:val="24"/>
          <w:szCs w:val="24"/>
        </w:rPr>
        <w:t xml:space="preserve"> средств дорожного фонда</w:t>
      </w:r>
      <w:r w:rsidR="00517CFF">
        <w:rPr>
          <w:rFonts w:ascii="Times New Roman" w:hAnsi="Times New Roman" w:cs="Times New Roman"/>
          <w:sz w:val="24"/>
          <w:szCs w:val="24"/>
        </w:rPr>
        <w:t xml:space="preserve"> в сумме 1</w:t>
      </w:r>
      <w:r w:rsidR="000D1A81">
        <w:rPr>
          <w:rFonts w:ascii="Times New Roman" w:hAnsi="Times New Roman" w:cs="Times New Roman"/>
          <w:sz w:val="24"/>
          <w:szCs w:val="24"/>
        </w:rPr>
        <w:t> </w:t>
      </w:r>
      <w:r w:rsidR="00517CFF">
        <w:rPr>
          <w:rFonts w:ascii="Times New Roman" w:hAnsi="Times New Roman" w:cs="Times New Roman"/>
          <w:sz w:val="24"/>
          <w:szCs w:val="24"/>
        </w:rPr>
        <w:t>490</w:t>
      </w:r>
      <w:r w:rsidR="000D1A81">
        <w:rPr>
          <w:rFonts w:ascii="Times New Roman" w:hAnsi="Times New Roman" w:cs="Times New Roman"/>
          <w:sz w:val="24"/>
          <w:szCs w:val="24"/>
        </w:rPr>
        <w:t xml:space="preserve"> </w:t>
      </w:r>
      <w:r w:rsidR="00BC5F30" w:rsidRPr="00653C4C">
        <w:rPr>
          <w:rFonts w:ascii="Times New Roman" w:hAnsi="Times New Roman" w:cs="Times New Roman"/>
          <w:sz w:val="24"/>
          <w:szCs w:val="24"/>
        </w:rPr>
        <w:t>278,95 рублей (</w:t>
      </w:r>
      <w:r w:rsidR="00FE06EE" w:rsidRPr="00FE06EE">
        <w:rPr>
          <w:rFonts w:ascii="Times New Roman" w:hAnsi="Times New Roman" w:cs="Times New Roman"/>
          <w:sz w:val="24"/>
          <w:szCs w:val="24"/>
        </w:rPr>
        <w:t>Оплата за коммунальные услуги уличного освещения</w:t>
      </w:r>
      <w:r w:rsidR="00FE06EE">
        <w:rPr>
          <w:rFonts w:ascii="Times New Roman" w:hAnsi="Times New Roman" w:cs="Times New Roman"/>
          <w:sz w:val="24"/>
          <w:szCs w:val="24"/>
        </w:rPr>
        <w:t xml:space="preserve"> – 150000 руб., п</w:t>
      </w:r>
      <w:r w:rsidR="00FE06EE" w:rsidRPr="00FE06EE">
        <w:rPr>
          <w:rFonts w:ascii="Times New Roman" w:hAnsi="Times New Roman" w:cs="Times New Roman"/>
          <w:sz w:val="24"/>
          <w:szCs w:val="24"/>
        </w:rPr>
        <w:t>риобретение светильников для уличного освещения и комплектующих для ремонта уличного освещения</w:t>
      </w:r>
      <w:r w:rsidR="00FE06EE">
        <w:rPr>
          <w:rFonts w:ascii="Times New Roman" w:hAnsi="Times New Roman" w:cs="Times New Roman"/>
          <w:sz w:val="24"/>
          <w:szCs w:val="24"/>
        </w:rPr>
        <w:t xml:space="preserve"> -</w:t>
      </w:r>
      <w:r w:rsidR="00FE06EE" w:rsidRPr="00FE06EE">
        <w:t xml:space="preserve"> </w:t>
      </w:r>
      <w:r w:rsidR="00FE06EE" w:rsidRPr="00FE06EE">
        <w:rPr>
          <w:rFonts w:ascii="Times New Roman" w:hAnsi="Times New Roman" w:cs="Times New Roman"/>
          <w:sz w:val="24"/>
          <w:szCs w:val="24"/>
        </w:rPr>
        <w:t>430928,1</w:t>
      </w:r>
      <w:r w:rsidR="00FE06EE">
        <w:rPr>
          <w:rFonts w:ascii="Times New Roman" w:hAnsi="Times New Roman" w:cs="Times New Roman"/>
          <w:sz w:val="24"/>
          <w:szCs w:val="24"/>
        </w:rPr>
        <w:t xml:space="preserve"> руб., п</w:t>
      </w:r>
      <w:r w:rsidR="00FE06EE" w:rsidRPr="00FE06EE">
        <w:rPr>
          <w:rFonts w:ascii="Times New Roman" w:hAnsi="Times New Roman" w:cs="Times New Roman"/>
          <w:sz w:val="24"/>
          <w:szCs w:val="24"/>
        </w:rPr>
        <w:t>риобретение видеокамер и их монтаж</w:t>
      </w:r>
      <w:r w:rsidR="00FE06EE">
        <w:rPr>
          <w:rFonts w:ascii="Times New Roman" w:hAnsi="Times New Roman" w:cs="Times New Roman"/>
          <w:sz w:val="24"/>
          <w:szCs w:val="24"/>
        </w:rPr>
        <w:t xml:space="preserve"> – </w:t>
      </w:r>
      <w:r w:rsidR="00FE06EE" w:rsidRPr="00FE06EE">
        <w:rPr>
          <w:rFonts w:ascii="Times New Roman" w:hAnsi="Times New Roman" w:cs="Times New Roman"/>
          <w:sz w:val="24"/>
          <w:szCs w:val="24"/>
        </w:rPr>
        <w:t>93287</w:t>
      </w:r>
      <w:r w:rsidR="00FE06EE">
        <w:rPr>
          <w:rFonts w:ascii="Times New Roman" w:hAnsi="Times New Roman" w:cs="Times New Roman"/>
          <w:sz w:val="24"/>
          <w:szCs w:val="24"/>
        </w:rPr>
        <w:t>,00 руб., ч</w:t>
      </w:r>
      <w:r w:rsidR="00FE06EE" w:rsidRPr="00FE06EE">
        <w:rPr>
          <w:rFonts w:ascii="Times New Roman" w:hAnsi="Times New Roman" w:cs="Times New Roman"/>
          <w:sz w:val="24"/>
          <w:szCs w:val="24"/>
        </w:rPr>
        <w:t>истка дорожного полотна от снега</w:t>
      </w:r>
      <w:r w:rsidR="00FE06EE">
        <w:rPr>
          <w:rFonts w:ascii="Times New Roman" w:hAnsi="Times New Roman" w:cs="Times New Roman"/>
          <w:sz w:val="24"/>
          <w:szCs w:val="24"/>
        </w:rPr>
        <w:t xml:space="preserve"> –</w:t>
      </w:r>
      <w:r w:rsidR="00FE06EE" w:rsidRPr="00FE06EE">
        <w:t xml:space="preserve"> </w:t>
      </w:r>
      <w:r w:rsidR="00FE06EE" w:rsidRPr="00FE06EE">
        <w:rPr>
          <w:rFonts w:ascii="Times New Roman" w:hAnsi="Times New Roman" w:cs="Times New Roman"/>
          <w:sz w:val="24"/>
          <w:szCs w:val="24"/>
        </w:rPr>
        <w:t>217476</w:t>
      </w:r>
      <w:r w:rsidR="00FE06EE">
        <w:rPr>
          <w:rFonts w:ascii="Times New Roman" w:hAnsi="Times New Roman" w:cs="Times New Roman"/>
          <w:sz w:val="24"/>
          <w:szCs w:val="24"/>
        </w:rPr>
        <w:t>,00 руб., р</w:t>
      </w:r>
      <w:r w:rsidR="00FE06EE" w:rsidRPr="00FE06EE">
        <w:rPr>
          <w:rFonts w:ascii="Times New Roman" w:hAnsi="Times New Roman" w:cs="Times New Roman"/>
          <w:sz w:val="24"/>
          <w:szCs w:val="24"/>
        </w:rPr>
        <w:t>емонт автомобильной дороги</w:t>
      </w:r>
      <w:r w:rsidR="00FE06EE">
        <w:rPr>
          <w:rFonts w:ascii="Times New Roman" w:hAnsi="Times New Roman" w:cs="Times New Roman"/>
          <w:sz w:val="24"/>
          <w:szCs w:val="24"/>
        </w:rPr>
        <w:t xml:space="preserve"> - </w:t>
      </w:r>
      <w:r w:rsidR="00FE06EE" w:rsidRPr="00FE06EE">
        <w:rPr>
          <w:rFonts w:ascii="Times New Roman" w:hAnsi="Times New Roman" w:cs="Times New Roman"/>
          <w:sz w:val="24"/>
          <w:szCs w:val="24"/>
        </w:rPr>
        <w:t>598587,85</w:t>
      </w:r>
      <w:r w:rsidR="00FE06EE">
        <w:rPr>
          <w:rFonts w:ascii="Times New Roman" w:hAnsi="Times New Roman" w:cs="Times New Roman"/>
          <w:sz w:val="24"/>
          <w:szCs w:val="24"/>
        </w:rPr>
        <w:t xml:space="preserve"> руб.)</w:t>
      </w:r>
    </w:p>
    <w:p w:rsidR="00BC5F30" w:rsidRDefault="00BC5F30" w:rsidP="0061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4C">
        <w:rPr>
          <w:rFonts w:ascii="Times New Roman" w:hAnsi="Times New Roman" w:cs="Times New Roman"/>
          <w:sz w:val="24"/>
          <w:szCs w:val="24"/>
        </w:rPr>
        <w:t>О</w:t>
      </w:r>
      <w:r w:rsidR="00615854">
        <w:rPr>
          <w:rFonts w:ascii="Times New Roman" w:hAnsi="Times New Roman" w:cs="Times New Roman"/>
          <w:sz w:val="24"/>
          <w:szCs w:val="24"/>
        </w:rPr>
        <w:t xml:space="preserve">статок на конец года составил </w:t>
      </w:r>
      <w:r w:rsidRPr="00653C4C">
        <w:rPr>
          <w:rFonts w:ascii="Times New Roman" w:hAnsi="Times New Roman" w:cs="Times New Roman"/>
          <w:sz w:val="24"/>
          <w:szCs w:val="24"/>
        </w:rPr>
        <w:t>923 197,44</w:t>
      </w:r>
      <w:r w:rsidR="000D1A8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D1A81" w:rsidRDefault="000D1A81" w:rsidP="0061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A81" w:rsidRPr="00653C4C" w:rsidRDefault="000D1A81" w:rsidP="0061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A81">
        <w:rPr>
          <w:rFonts w:ascii="Times New Roman" w:hAnsi="Times New Roman" w:cs="Times New Roman"/>
          <w:sz w:val="24"/>
          <w:szCs w:val="24"/>
        </w:rPr>
        <w:t>Анализируя траты дорожного фонда за 2020 год, можно сделать вывод, что наибольший удельный вес в его расходовании имеют расходы: Текущее содержание дорог – 40% Закупка светильников и комплектующих к ним – 29% Зимнее содержание – 15% Оплата электроэнергии за уличное освещение – 10%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F3D" w:rsidRDefault="00EF0F3D" w:rsidP="00745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2777" w:rsidRDefault="005C4763" w:rsidP="005C47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763">
        <w:rPr>
          <w:rFonts w:ascii="Times New Roman" w:hAnsi="Times New Roman" w:cs="Times New Roman"/>
          <w:b/>
          <w:sz w:val="24"/>
          <w:szCs w:val="24"/>
        </w:rPr>
        <w:t>Динамика бюджета за 5 лет (округлённо) для общего сведения населения</w:t>
      </w:r>
    </w:p>
    <w:p w:rsidR="005C4763" w:rsidRPr="005C4763" w:rsidRDefault="005C4763" w:rsidP="005C47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763" w:rsidRDefault="005C4763" w:rsidP="005C4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презентации показан слайд, на котором видно столбчатую диаграмму. </w:t>
      </w:r>
      <w:r w:rsidR="004B55F6">
        <w:rPr>
          <w:rFonts w:ascii="Times New Roman" w:hAnsi="Times New Roman" w:cs="Times New Roman"/>
          <w:sz w:val="24"/>
          <w:szCs w:val="24"/>
        </w:rPr>
        <w:t xml:space="preserve">Цифры – это суммы за год в </w:t>
      </w:r>
      <w:proofErr w:type="spellStart"/>
      <w:r w:rsidR="004B55F6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4B55F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B55F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4B55F6">
        <w:rPr>
          <w:rFonts w:ascii="Times New Roman" w:hAnsi="Times New Roman" w:cs="Times New Roman"/>
          <w:sz w:val="24"/>
          <w:szCs w:val="24"/>
        </w:rPr>
        <w:t xml:space="preserve">. </w:t>
      </w:r>
      <w:r w:rsidR="00035686">
        <w:rPr>
          <w:rFonts w:ascii="Times New Roman" w:hAnsi="Times New Roman" w:cs="Times New Roman"/>
          <w:sz w:val="24"/>
          <w:szCs w:val="24"/>
        </w:rPr>
        <w:t xml:space="preserve">(округлённо).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Зелёным цветом указаны все доходы поселения (в т.ч. </w:t>
      </w:r>
      <w:r w:rsidR="004B55F6">
        <w:rPr>
          <w:rFonts w:ascii="Times New Roman" w:hAnsi="Times New Roman" w:cs="Times New Roman"/>
          <w:sz w:val="24"/>
          <w:szCs w:val="24"/>
        </w:rPr>
        <w:t>налоговые, неналоговые доходы, безвозмездные поступления в виде дотаций, субсидий, субвенций</w:t>
      </w:r>
      <w:r>
        <w:rPr>
          <w:rFonts w:ascii="Times New Roman" w:hAnsi="Times New Roman" w:cs="Times New Roman"/>
          <w:sz w:val="24"/>
          <w:szCs w:val="24"/>
        </w:rPr>
        <w:t>), красным – расходы.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целом, по графику видно, что соотношение доходов-расходов, практически, равное.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фактически из года в год расходы превышают</w:t>
      </w:r>
      <w:r w:rsidR="00181F2D">
        <w:rPr>
          <w:rFonts w:ascii="Times New Roman" w:hAnsi="Times New Roman" w:cs="Times New Roman"/>
          <w:sz w:val="24"/>
          <w:szCs w:val="24"/>
        </w:rPr>
        <w:t xml:space="preserve"> доходы, т.е. обязательств у администрации сегодня</w:t>
      </w:r>
      <w:r>
        <w:rPr>
          <w:rFonts w:ascii="Times New Roman" w:hAnsi="Times New Roman" w:cs="Times New Roman"/>
          <w:sz w:val="24"/>
          <w:szCs w:val="24"/>
        </w:rPr>
        <w:t xml:space="preserve"> много, а чтобы их исполнить в полной мере, средств не хватает. Зелёная стрелочка, указывающая вверх</w:t>
      </w:r>
      <w:r w:rsidR="00181F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показывает рост дох</w:t>
      </w:r>
      <w:r w:rsidR="00181F2D">
        <w:rPr>
          <w:rFonts w:ascii="Times New Roman" w:hAnsi="Times New Roman" w:cs="Times New Roman"/>
          <w:sz w:val="24"/>
          <w:szCs w:val="24"/>
        </w:rPr>
        <w:t>одов (положительный показатель). Зе</w:t>
      </w:r>
      <w:r>
        <w:rPr>
          <w:rFonts w:ascii="Times New Roman" w:hAnsi="Times New Roman" w:cs="Times New Roman"/>
          <w:sz w:val="24"/>
          <w:szCs w:val="24"/>
        </w:rPr>
        <w:t>лёная стрелочка, указывающая вниз</w:t>
      </w:r>
      <w:r w:rsidR="00181F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показывает снижение расхо</w:t>
      </w:r>
      <w:r w:rsidR="00181F2D">
        <w:rPr>
          <w:rFonts w:ascii="Times New Roman" w:hAnsi="Times New Roman" w:cs="Times New Roman"/>
          <w:sz w:val="24"/>
          <w:szCs w:val="24"/>
        </w:rPr>
        <w:t>дов (положительный показатель). К</w:t>
      </w:r>
      <w:r>
        <w:rPr>
          <w:rFonts w:ascii="Times New Roman" w:hAnsi="Times New Roman" w:cs="Times New Roman"/>
          <w:sz w:val="24"/>
          <w:szCs w:val="24"/>
        </w:rPr>
        <w:t>расная стрелочка, указывающая вниз</w:t>
      </w:r>
      <w:r w:rsidR="00181F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показывает снижение дох</w:t>
      </w:r>
      <w:r w:rsidR="00181F2D">
        <w:rPr>
          <w:rFonts w:ascii="Times New Roman" w:hAnsi="Times New Roman" w:cs="Times New Roman"/>
          <w:sz w:val="24"/>
          <w:szCs w:val="24"/>
        </w:rPr>
        <w:t>одов (отрицательный показатель).</w:t>
      </w:r>
      <w:r w:rsidRPr="005C4763">
        <w:rPr>
          <w:rFonts w:ascii="Times New Roman" w:hAnsi="Times New Roman" w:cs="Times New Roman"/>
          <w:sz w:val="24"/>
          <w:szCs w:val="24"/>
        </w:rPr>
        <w:t xml:space="preserve"> </w:t>
      </w:r>
      <w:r w:rsidR="00181F2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расная стрелочка, указывающая вверх</w:t>
      </w:r>
      <w:r w:rsidR="00181F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показывает увеличение расходов (отрицательный показатель).</w:t>
      </w:r>
    </w:p>
    <w:p w:rsidR="005C4763" w:rsidRPr="005C4763" w:rsidRDefault="005C4763" w:rsidP="005C4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763">
        <w:rPr>
          <w:rFonts w:ascii="Times New Roman" w:hAnsi="Times New Roman" w:cs="Times New Roman"/>
          <w:sz w:val="24"/>
          <w:szCs w:val="24"/>
        </w:rPr>
        <w:t xml:space="preserve">В период с 2016 по 2018 год – </w:t>
      </w:r>
      <w:r w:rsidR="004B55F6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5C4763">
        <w:rPr>
          <w:rFonts w:ascii="Times New Roman" w:hAnsi="Times New Roman" w:cs="Times New Roman"/>
          <w:sz w:val="24"/>
          <w:szCs w:val="24"/>
        </w:rPr>
        <w:t>значительное повышение доходной и расходной части бюджета. Это было связано с участием в федеральной государственной программе «</w:t>
      </w:r>
      <w:proofErr w:type="spellStart"/>
      <w:r w:rsidRPr="005C4763">
        <w:rPr>
          <w:rFonts w:ascii="Times New Roman" w:hAnsi="Times New Roman" w:cs="Times New Roman"/>
          <w:sz w:val="24"/>
          <w:szCs w:val="24"/>
        </w:rPr>
        <w:t>Грантовая</w:t>
      </w:r>
      <w:proofErr w:type="spellEnd"/>
      <w:r w:rsidRPr="005C4763">
        <w:rPr>
          <w:rFonts w:ascii="Times New Roman" w:hAnsi="Times New Roman" w:cs="Times New Roman"/>
          <w:sz w:val="24"/>
          <w:szCs w:val="24"/>
        </w:rPr>
        <w:t xml:space="preserve"> поддержка местных инициатив» и строительством многофункциональных игровых площадок в </w:t>
      </w:r>
      <w:proofErr w:type="spellStart"/>
      <w:r w:rsidRPr="005C476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C4763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5C4763">
        <w:rPr>
          <w:rFonts w:ascii="Times New Roman" w:hAnsi="Times New Roman" w:cs="Times New Roman"/>
          <w:sz w:val="24"/>
          <w:szCs w:val="24"/>
        </w:rPr>
        <w:t>голок</w:t>
      </w:r>
      <w:proofErr w:type="spellEnd"/>
      <w:r w:rsidRPr="005C47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4763">
        <w:rPr>
          <w:rFonts w:ascii="Times New Roman" w:hAnsi="Times New Roman" w:cs="Times New Roman"/>
          <w:sz w:val="24"/>
          <w:szCs w:val="24"/>
        </w:rPr>
        <w:t>д.Кижа</w:t>
      </w:r>
      <w:proofErr w:type="spellEnd"/>
    </w:p>
    <w:p w:rsidR="005C4763" w:rsidRPr="005C4763" w:rsidRDefault="005C4763" w:rsidP="005C4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763">
        <w:rPr>
          <w:rFonts w:ascii="Times New Roman" w:hAnsi="Times New Roman" w:cs="Times New Roman"/>
          <w:sz w:val="24"/>
          <w:szCs w:val="24"/>
        </w:rPr>
        <w:t xml:space="preserve">С начала 2019 года по 2021 год – </w:t>
      </w:r>
      <w:r w:rsidRPr="005C4763">
        <w:rPr>
          <w:rFonts w:ascii="Times New Roman" w:hAnsi="Times New Roman" w:cs="Times New Roman"/>
          <w:b/>
          <w:bCs/>
          <w:sz w:val="24"/>
          <w:szCs w:val="24"/>
        </w:rPr>
        <w:t>естественное</w:t>
      </w:r>
      <w:r w:rsidRPr="005C4763">
        <w:rPr>
          <w:rFonts w:ascii="Times New Roman" w:hAnsi="Times New Roman" w:cs="Times New Roman"/>
          <w:sz w:val="24"/>
          <w:szCs w:val="24"/>
        </w:rPr>
        <w:t xml:space="preserve"> снижение доходной и расходной части бюджета, в связи с окончанием действия программ, окончанием строительства.</w:t>
      </w:r>
    </w:p>
    <w:p w:rsidR="002E7FF7" w:rsidRPr="00035686" w:rsidRDefault="005C4763" w:rsidP="00035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763">
        <w:rPr>
          <w:rFonts w:ascii="Times New Roman" w:hAnsi="Times New Roman" w:cs="Times New Roman"/>
          <w:sz w:val="24"/>
          <w:szCs w:val="24"/>
        </w:rPr>
        <w:t xml:space="preserve">В целом </w:t>
      </w:r>
      <w:r w:rsidRPr="005C4763">
        <w:rPr>
          <w:rFonts w:ascii="Times New Roman" w:hAnsi="Times New Roman" w:cs="Times New Roman"/>
          <w:b/>
          <w:bCs/>
          <w:sz w:val="24"/>
          <w:szCs w:val="24"/>
        </w:rPr>
        <w:t>наблюдается</w:t>
      </w:r>
      <w:r w:rsidRPr="005C4763">
        <w:rPr>
          <w:rFonts w:ascii="Times New Roman" w:hAnsi="Times New Roman" w:cs="Times New Roman"/>
          <w:sz w:val="24"/>
          <w:szCs w:val="24"/>
        </w:rPr>
        <w:t xml:space="preserve"> </w:t>
      </w:r>
      <w:r w:rsidRPr="005C4763">
        <w:rPr>
          <w:rFonts w:ascii="Times New Roman" w:hAnsi="Times New Roman" w:cs="Times New Roman"/>
          <w:b/>
          <w:bCs/>
          <w:sz w:val="24"/>
          <w:szCs w:val="24"/>
        </w:rPr>
        <w:t xml:space="preserve">отрицательная тенденция в бюджете поселения </w:t>
      </w:r>
      <w:r w:rsidRPr="005C4763">
        <w:rPr>
          <w:rFonts w:ascii="Times New Roman" w:hAnsi="Times New Roman" w:cs="Times New Roman"/>
          <w:sz w:val="24"/>
          <w:szCs w:val="24"/>
        </w:rPr>
        <w:t>– снижение доходной части, увеличение расходной. Наблюдается дефицит бюджета, его не сбалансированность, в частности, в связи с дефицитом областного бюджета.</w:t>
      </w:r>
      <w:r w:rsidR="00297611">
        <w:rPr>
          <w:rFonts w:ascii="Times New Roman" w:hAnsi="Times New Roman" w:cs="Times New Roman"/>
          <w:sz w:val="24"/>
          <w:szCs w:val="24"/>
        </w:rPr>
        <w:t xml:space="preserve"> Всё это сказывается на эффективности деятельности администрации</w:t>
      </w:r>
      <w:r w:rsidR="00130D5B">
        <w:rPr>
          <w:rFonts w:ascii="Times New Roman" w:hAnsi="Times New Roman" w:cs="Times New Roman"/>
          <w:sz w:val="24"/>
          <w:szCs w:val="24"/>
        </w:rPr>
        <w:t xml:space="preserve"> и качественном исполнении своих обязательств</w:t>
      </w:r>
      <w:r w:rsidR="00035686">
        <w:rPr>
          <w:rFonts w:ascii="Times New Roman" w:hAnsi="Times New Roman" w:cs="Times New Roman"/>
          <w:sz w:val="24"/>
          <w:szCs w:val="24"/>
        </w:rPr>
        <w:t>.</w:t>
      </w:r>
    </w:p>
    <w:p w:rsidR="00130D5B" w:rsidRDefault="00130D5B" w:rsidP="00130D5B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30D5B">
        <w:rPr>
          <w:rFonts w:ascii="Times New Roman" w:eastAsia="Times New Roman" w:hAnsi="Times New Roman"/>
          <w:b/>
          <w:sz w:val="24"/>
          <w:szCs w:val="24"/>
        </w:rPr>
        <w:t>Приоритеты при формировании расходной части бюджета 2020 года</w:t>
      </w:r>
    </w:p>
    <w:p w:rsidR="00130D5B" w:rsidRDefault="00130D5B" w:rsidP="00130D5B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130D5B">
        <w:rPr>
          <w:rFonts w:ascii="Times New Roman" w:eastAsia="Times New Roman" w:hAnsi="Times New Roman"/>
          <w:sz w:val="24"/>
          <w:szCs w:val="24"/>
        </w:rPr>
        <w:t xml:space="preserve">Устранение существующих нарушений в жизнедеятельности администрации и поселения по предписаниям </w:t>
      </w:r>
      <w:proofErr w:type="spellStart"/>
      <w:r w:rsidRPr="00130D5B">
        <w:rPr>
          <w:rFonts w:ascii="Times New Roman" w:eastAsia="Times New Roman" w:hAnsi="Times New Roman"/>
          <w:sz w:val="24"/>
          <w:szCs w:val="24"/>
        </w:rPr>
        <w:t>надзорно</w:t>
      </w:r>
      <w:proofErr w:type="spellEnd"/>
      <w:r w:rsidRPr="00130D5B">
        <w:rPr>
          <w:rFonts w:ascii="Times New Roman" w:eastAsia="Times New Roman" w:hAnsi="Times New Roman"/>
          <w:sz w:val="24"/>
          <w:szCs w:val="24"/>
        </w:rPr>
        <w:t xml:space="preserve">-контролирующих органов. </w:t>
      </w:r>
    </w:p>
    <w:p w:rsidR="00130D5B" w:rsidRPr="00130D5B" w:rsidRDefault="00130D5B" w:rsidP="00130D5B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130D5B">
        <w:rPr>
          <w:rFonts w:ascii="Times New Roman" w:eastAsia="Times New Roman" w:hAnsi="Times New Roman"/>
          <w:sz w:val="24"/>
          <w:szCs w:val="24"/>
        </w:rPr>
        <w:t>Ориентир на участие в государственных областных и федеральных программах для решения вопросов местного значения. В первую очередь для решения вопросов в сфере ЖКХ и социальной сфере.</w:t>
      </w:r>
    </w:p>
    <w:p w:rsidR="00130D5B" w:rsidRPr="00130D5B" w:rsidRDefault="00130D5B" w:rsidP="00130D5B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130D5B">
        <w:rPr>
          <w:rFonts w:ascii="Times New Roman" w:eastAsia="Times New Roman" w:hAnsi="Times New Roman"/>
          <w:sz w:val="24"/>
          <w:szCs w:val="24"/>
        </w:rPr>
        <w:t>Оплата ЖКХ-услуг (связь, интернет, уличное освещение, отопление муниципальных зданий, в т.ч. обеспечение бесперебойной работы водозаборных сооружений)</w:t>
      </w:r>
    </w:p>
    <w:p w:rsidR="00412274" w:rsidRPr="00130D5B" w:rsidRDefault="00412274" w:rsidP="00130D5B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30D5B" w:rsidRDefault="00CE7426" w:rsidP="00130D5B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7426">
        <w:rPr>
          <w:rFonts w:ascii="Times New Roman" w:eastAsia="Times New Roman" w:hAnsi="Times New Roman"/>
          <w:b/>
          <w:sz w:val="24"/>
          <w:szCs w:val="24"/>
        </w:rPr>
        <w:t>Наглядные результаты работы в разрезе сфер жизни поселения за 2020 год</w:t>
      </w:r>
    </w:p>
    <w:p w:rsidR="00CE7426" w:rsidRDefault="00CE7426" w:rsidP="00130D5B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E7426" w:rsidRPr="00CE7426" w:rsidRDefault="00CE7426" w:rsidP="00CE7426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7426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Деятельность в дорожной сфере</w:t>
      </w:r>
    </w:p>
    <w:p w:rsidR="00130D5B" w:rsidRDefault="00130D5B" w:rsidP="0074591F">
      <w:pPr>
        <w:tabs>
          <w:tab w:val="left" w:pos="36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E7426" w:rsidRPr="00CE7426" w:rsidRDefault="00CE7426" w:rsidP="00CE7426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7426">
        <w:rPr>
          <w:rFonts w:ascii="Times New Roman" w:eastAsia="Times New Roman" w:hAnsi="Times New Roman"/>
          <w:sz w:val="24"/>
          <w:szCs w:val="24"/>
        </w:rPr>
        <w:t xml:space="preserve">-Проведена работа на 17-и км дорог местного значения (68% от общей протяжённости), в т.ч. зимнее содержание (своевременная уборка от снега всех улиц, отсыпка). </w:t>
      </w:r>
      <w:r>
        <w:rPr>
          <w:rFonts w:ascii="Times New Roman" w:eastAsia="Times New Roman" w:hAnsi="Times New Roman"/>
          <w:sz w:val="24"/>
          <w:szCs w:val="24"/>
        </w:rPr>
        <w:t xml:space="preserve">Хотелось бы отметить команду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Облизанова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А.М. за своевременную уборку снега в зимний период и выразить ему и его команде публичную благодарность. О качестве уборки говорит отсутствие предписаний со стороны ГИБДД, а также отсутствие жалоб жителей.</w:t>
      </w:r>
    </w:p>
    <w:p w:rsidR="00CE7426" w:rsidRPr="00CE7426" w:rsidRDefault="00CE7426" w:rsidP="00CE7426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7426">
        <w:rPr>
          <w:rFonts w:ascii="Times New Roman" w:eastAsia="Times New Roman" w:hAnsi="Times New Roman"/>
          <w:sz w:val="24"/>
          <w:szCs w:val="24"/>
        </w:rPr>
        <w:t xml:space="preserve">-В </w:t>
      </w:r>
      <w:proofErr w:type="spellStart"/>
      <w:r w:rsidRPr="00CE7426">
        <w:rPr>
          <w:rFonts w:ascii="Times New Roman" w:eastAsia="Times New Roman" w:hAnsi="Times New Roman"/>
          <w:sz w:val="24"/>
          <w:szCs w:val="24"/>
        </w:rPr>
        <w:t>д</w:t>
      </w:r>
      <w:proofErr w:type="gramStart"/>
      <w:r w:rsidRPr="00CE7426">
        <w:rPr>
          <w:rFonts w:ascii="Times New Roman" w:eastAsia="Times New Roman" w:hAnsi="Times New Roman"/>
          <w:sz w:val="24"/>
          <w:szCs w:val="24"/>
        </w:rPr>
        <w:t>.К</w:t>
      </w:r>
      <w:proofErr w:type="gramEnd"/>
      <w:r w:rsidRPr="00CE7426">
        <w:rPr>
          <w:rFonts w:ascii="Times New Roman" w:eastAsia="Times New Roman" w:hAnsi="Times New Roman"/>
          <w:sz w:val="24"/>
          <w:szCs w:val="24"/>
        </w:rPr>
        <w:t>ижа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летний период были</w:t>
      </w:r>
      <w:r w:rsidRPr="00CE7426">
        <w:rPr>
          <w:rFonts w:ascii="Times New Roman" w:eastAsia="Times New Roman" w:hAnsi="Times New Roman"/>
          <w:sz w:val="24"/>
          <w:szCs w:val="24"/>
        </w:rPr>
        <w:t xml:space="preserve"> установлены ливневые трубы по улицам Мира, Партизанская, Ангарская, разработан грунт, сделаны «кюветы» для отвода дождевых вод с дорог.</w:t>
      </w:r>
    </w:p>
    <w:p w:rsidR="00CE7426" w:rsidRPr="00CE7426" w:rsidRDefault="00CE7426" w:rsidP="00CE7426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.Ю</w:t>
      </w:r>
      <w:proofErr w:type="gramEnd"/>
      <w:r>
        <w:rPr>
          <w:rFonts w:ascii="Times New Roman" w:eastAsia="Times New Roman" w:hAnsi="Times New Roman"/>
          <w:sz w:val="24"/>
          <w:szCs w:val="24"/>
        </w:rPr>
        <w:t>голок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было </w:t>
      </w:r>
      <w:r w:rsidRPr="00CE7426">
        <w:rPr>
          <w:rFonts w:ascii="Times New Roman" w:eastAsia="Times New Roman" w:hAnsi="Times New Roman"/>
          <w:sz w:val="24"/>
          <w:szCs w:val="24"/>
        </w:rPr>
        <w:t xml:space="preserve">проведено </w:t>
      </w:r>
      <w:proofErr w:type="spellStart"/>
      <w:r w:rsidRPr="00CE7426">
        <w:rPr>
          <w:rFonts w:ascii="Times New Roman" w:eastAsia="Times New Roman" w:hAnsi="Times New Roman"/>
          <w:sz w:val="24"/>
          <w:szCs w:val="24"/>
        </w:rPr>
        <w:t>грейдирование</w:t>
      </w:r>
      <w:proofErr w:type="spellEnd"/>
      <w:r w:rsidRPr="00CE7426">
        <w:rPr>
          <w:rFonts w:ascii="Times New Roman" w:eastAsia="Times New Roman" w:hAnsi="Times New Roman"/>
          <w:sz w:val="24"/>
          <w:szCs w:val="24"/>
        </w:rPr>
        <w:t xml:space="preserve">, разработан грунт, сделаны «кюветы» для отвода дождевых вод с дорог по улице Мира и Ангарская. Начат ремонт одного из участков дороги по улице </w:t>
      </w:r>
      <w:proofErr w:type="gramStart"/>
      <w:r w:rsidRPr="00CE7426">
        <w:rPr>
          <w:rFonts w:ascii="Times New Roman" w:eastAsia="Times New Roman" w:hAnsi="Times New Roman"/>
          <w:sz w:val="24"/>
          <w:szCs w:val="24"/>
        </w:rPr>
        <w:t>Подгорная</w:t>
      </w:r>
      <w:proofErr w:type="gramEnd"/>
      <w:r w:rsidRPr="00CE7426">
        <w:rPr>
          <w:rFonts w:ascii="Times New Roman" w:eastAsia="Times New Roman" w:hAnsi="Times New Roman"/>
          <w:sz w:val="24"/>
          <w:szCs w:val="24"/>
        </w:rPr>
        <w:t xml:space="preserve"> (Старый </w:t>
      </w:r>
      <w:proofErr w:type="spellStart"/>
      <w:r w:rsidRPr="00CE7426">
        <w:rPr>
          <w:rFonts w:ascii="Times New Roman" w:eastAsia="Times New Roman" w:hAnsi="Times New Roman"/>
          <w:sz w:val="24"/>
          <w:szCs w:val="24"/>
        </w:rPr>
        <w:t>Юголок</w:t>
      </w:r>
      <w:proofErr w:type="spellEnd"/>
      <w:r w:rsidRPr="00CE7426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E7426" w:rsidRPr="00CE7426" w:rsidRDefault="00CE7426" w:rsidP="0074591F">
      <w:pPr>
        <w:tabs>
          <w:tab w:val="left" w:pos="36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E7426" w:rsidRPr="00CE7426" w:rsidRDefault="00CE7426" w:rsidP="00DF144F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7426">
        <w:rPr>
          <w:rFonts w:ascii="Times New Roman" w:eastAsia="Times New Roman" w:hAnsi="Times New Roman"/>
          <w:sz w:val="24"/>
          <w:szCs w:val="24"/>
        </w:rPr>
        <w:t xml:space="preserve">В целом </w:t>
      </w:r>
      <w:r>
        <w:rPr>
          <w:rFonts w:ascii="Times New Roman" w:eastAsia="Times New Roman" w:hAnsi="Times New Roman"/>
          <w:sz w:val="24"/>
          <w:szCs w:val="24"/>
        </w:rPr>
        <w:t xml:space="preserve">работы </w:t>
      </w:r>
      <w:r w:rsidR="00E256EE">
        <w:rPr>
          <w:rFonts w:ascii="Times New Roman" w:eastAsia="Times New Roman" w:hAnsi="Times New Roman"/>
          <w:sz w:val="24"/>
          <w:szCs w:val="24"/>
        </w:rPr>
        <w:t xml:space="preserve">за 2020 год </w:t>
      </w:r>
      <w:r>
        <w:rPr>
          <w:rFonts w:ascii="Times New Roman" w:eastAsia="Times New Roman" w:hAnsi="Times New Roman"/>
          <w:sz w:val="24"/>
          <w:szCs w:val="24"/>
        </w:rPr>
        <w:t>по дорогам оцениваю</w:t>
      </w:r>
      <w:r w:rsidR="00E256EE">
        <w:rPr>
          <w:rFonts w:ascii="Times New Roman" w:eastAsia="Times New Roman" w:hAnsi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/>
          <w:sz w:val="24"/>
          <w:szCs w:val="24"/>
        </w:rPr>
        <w:t xml:space="preserve"> отлично (большие объёмы проведены, на первый взгляд, которые и не видны)</w:t>
      </w:r>
      <w:r w:rsidR="00E256EE">
        <w:rPr>
          <w:rFonts w:ascii="Times New Roman" w:eastAsia="Times New Roman" w:hAnsi="Times New Roman"/>
          <w:sz w:val="24"/>
          <w:szCs w:val="24"/>
        </w:rPr>
        <w:t xml:space="preserve">, а лично свою работу в данной сфере - на «тройку» по пятибалльной шкале, т.к. считаю, что можем лучше делать. </w:t>
      </w:r>
    </w:p>
    <w:p w:rsidR="00130D5B" w:rsidRDefault="00130D5B" w:rsidP="0074591F">
      <w:pPr>
        <w:tabs>
          <w:tab w:val="left" w:pos="36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256EE" w:rsidRPr="00E256EE" w:rsidRDefault="00E256EE" w:rsidP="00A80442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E256EE">
        <w:rPr>
          <w:rFonts w:ascii="Times New Roman" w:eastAsia="Times New Roman" w:hAnsi="Times New Roman"/>
          <w:b/>
          <w:bCs/>
          <w:sz w:val="24"/>
          <w:szCs w:val="24"/>
        </w:rPr>
        <w:t>Перспективный план работы на последующие года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(</w:t>
      </w:r>
      <w:r w:rsidRPr="00CE7426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Деятельность в дорожной сфере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)</w:t>
      </w:r>
      <w:proofErr w:type="gramEnd"/>
    </w:p>
    <w:p w:rsidR="00E256EE" w:rsidRDefault="00E256EE" w:rsidP="00DF144F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256EE" w:rsidRDefault="00BD1714" w:rsidP="00DF144F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Я уверен</w:t>
      </w:r>
      <w:r w:rsidR="00E256EE">
        <w:rPr>
          <w:rFonts w:ascii="Times New Roman" w:eastAsia="Times New Roman" w:hAnsi="Times New Roman"/>
          <w:sz w:val="24"/>
          <w:szCs w:val="24"/>
        </w:rPr>
        <w:t>, что все согласятся с тезисом, что нам необходимо делать дороги капитально</w:t>
      </w:r>
      <w:r w:rsidR="00CE6C01">
        <w:rPr>
          <w:rFonts w:ascii="Times New Roman" w:eastAsia="Times New Roman" w:hAnsi="Times New Roman"/>
          <w:sz w:val="24"/>
          <w:szCs w:val="24"/>
        </w:rPr>
        <w:t xml:space="preserve"> и качественно</w:t>
      </w:r>
      <w:r w:rsidR="00AF3607">
        <w:rPr>
          <w:rFonts w:ascii="Times New Roman" w:eastAsia="Times New Roman" w:hAnsi="Times New Roman"/>
          <w:sz w:val="24"/>
          <w:szCs w:val="24"/>
        </w:rPr>
        <w:t>, пока качество «хромает»</w:t>
      </w:r>
      <w:r w:rsidR="00CE6C01">
        <w:rPr>
          <w:rFonts w:ascii="Times New Roman" w:eastAsia="Times New Roman" w:hAnsi="Times New Roman"/>
          <w:sz w:val="24"/>
          <w:szCs w:val="24"/>
        </w:rPr>
        <w:t>.</w:t>
      </w:r>
      <w:r w:rsidR="00E256EE">
        <w:rPr>
          <w:rFonts w:ascii="Times New Roman" w:eastAsia="Times New Roman" w:hAnsi="Times New Roman"/>
          <w:sz w:val="24"/>
          <w:szCs w:val="24"/>
        </w:rPr>
        <w:t xml:space="preserve"> </w:t>
      </w:r>
      <w:r w:rsidR="00CE6C01">
        <w:rPr>
          <w:rFonts w:ascii="Times New Roman" w:eastAsia="Times New Roman" w:hAnsi="Times New Roman"/>
          <w:sz w:val="24"/>
          <w:szCs w:val="24"/>
        </w:rPr>
        <w:t>Н</w:t>
      </w:r>
      <w:r w:rsidR="00210472">
        <w:rPr>
          <w:rFonts w:ascii="Times New Roman" w:eastAsia="Times New Roman" w:hAnsi="Times New Roman"/>
          <w:sz w:val="24"/>
          <w:szCs w:val="24"/>
        </w:rPr>
        <w:t xml:space="preserve">аших усилий </w:t>
      </w:r>
      <w:r w:rsidR="00F60D37">
        <w:rPr>
          <w:rFonts w:ascii="Times New Roman" w:eastAsia="Times New Roman" w:hAnsi="Times New Roman"/>
          <w:sz w:val="24"/>
          <w:szCs w:val="24"/>
        </w:rPr>
        <w:t xml:space="preserve">и средств </w:t>
      </w:r>
      <w:r w:rsidR="00210472">
        <w:rPr>
          <w:rFonts w:ascii="Times New Roman" w:eastAsia="Times New Roman" w:hAnsi="Times New Roman"/>
          <w:sz w:val="24"/>
          <w:szCs w:val="24"/>
        </w:rPr>
        <w:t>недостаточно</w:t>
      </w:r>
      <w:r w:rsidR="00AF3607">
        <w:rPr>
          <w:rFonts w:ascii="Times New Roman" w:eastAsia="Times New Roman" w:hAnsi="Times New Roman"/>
          <w:sz w:val="24"/>
          <w:szCs w:val="24"/>
        </w:rPr>
        <w:t>, должны работать профессионалы.</w:t>
      </w:r>
      <w:r w:rsidR="00210472">
        <w:rPr>
          <w:rFonts w:ascii="Times New Roman" w:eastAsia="Times New Roman" w:hAnsi="Times New Roman"/>
          <w:sz w:val="24"/>
          <w:szCs w:val="24"/>
        </w:rPr>
        <w:t xml:space="preserve"> </w:t>
      </w:r>
      <w:r w:rsidR="00AF3607">
        <w:rPr>
          <w:rFonts w:ascii="Times New Roman" w:eastAsia="Times New Roman" w:hAnsi="Times New Roman"/>
          <w:sz w:val="24"/>
          <w:szCs w:val="24"/>
        </w:rPr>
        <w:t>П</w:t>
      </w:r>
      <w:r w:rsidR="00CE6C01">
        <w:rPr>
          <w:rFonts w:ascii="Times New Roman" w:eastAsia="Times New Roman" w:hAnsi="Times New Roman"/>
          <w:sz w:val="24"/>
          <w:szCs w:val="24"/>
        </w:rPr>
        <w:t>оэтому мы</w:t>
      </w:r>
      <w:r w:rsidR="00210472">
        <w:rPr>
          <w:rFonts w:ascii="Times New Roman" w:eastAsia="Times New Roman" w:hAnsi="Times New Roman"/>
          <w:sz w:val="24"/>
          <w:szCs w:val="24"/>
        </w:rPr>
        <w:t xml:space="preserve"> должны принимать активное участие в региональных и федеральных программах, привл</w:t>
      </w:r>
      <w:r w:rsidR="00336F59">
        <w:rPr>
          <w:rFonts w:ascii="Times New Roman" w:eastAsia="Times New Roman" w:hAnsi="Times New Roman"/>
          <w:sz w:val="24"/>
          <w:szCs w:val="24"/>
        </w:rPr>
        <w:t xml:space="preserve">екать деньги на данные ремонты, этому, конечно, предшествует большая работа, о которой я позже скажу, </w:t>
      </w:r>
      <w:r w:rsidR="00E256EE">
        <w:rPr>
          <w:rFonts w:ascii="Times New Roman" w:eastAsia="Times New Roman" w:hAnsi="Times New Roman"/>
          <w:sz w:val="24"/>
          <w:szCs w:val="24"/>
        </w:rPr>
        <w:t>в связи с этим запланировано следующие:</w:t>
      </w:r>
    </w:p>
    <w:p w:rsidR="00E256EE" w:rsidRDefault="00E256EE" w:rsidP="00DF144F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256EE" w:rsidRPr="00210472" w:rsidRDefault="00E256EE" w:rsidP="00DF144F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7426">
        <w:rPr>
          <w:rFonts w:ascii="Times New Roman" w:eastAsia="Times New Roman" w:hAnsi="Times New Roman"/>
          <w:sz w:val="24"/>
          <w:szCs w:val="24"/>
        </w:rPr>
        <w:t xml:space="preserve">-Запланирован капитальный ремонт двух дорог в </w:t>
      </w:r>
      <w:proofErr w:type="spellStart"/>
      <w:r w:rsidRPr="00CE7426"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 w:rsidRPr="00CE7426">
        <w:rPr>
          <w:rFonts w:ascii="Times New Roman" w:eastAsia="Times New Roman" w:hAnsi="Times New Roman"/>
          <w:sz w:val="24"/>
          <w:szCs w:val="24"/>
        </w:rPr>
        <w:t>.Ю</w:t>
      </w:r>
      <w:proofErr w:type="gramEnd"/>
      <w:r w:rsidRPr="00CE7426">
        <w:rPr>
          <w:rFonts w:ascii="Times New Roman" w:eastAsia="Times New Roman" w:hAnsi="Times New Roman"/>
          <w:sz w:val="24"/>
          <w:szCs w:val="24"/>
        </w:rPr>
        <w:t>голок</w:t>
      </w:r>
      <w:proofErr w:type="spellEnd"/>
      <w:r w:rsidRPr="00CE7426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CE7426">
        <w:rPr>
          <w:rFonts w:ascii="Times New Roman" w:eastAsia="Times New Roman" w:hAnsi="Times New Roman"/>
          <w:sz w:val="24"/>
          <w:szCs w:val="24"/>
        </w:rPr>
        <w:t>ул.Ленина</w:t>
      </w:r>
      <w:proofErr w:type="spellEnd"/>
      <w:r w:rsidRPr="00CE7426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CE7426">
        <w:rPr>
          <w:rFonts w:ascii="Times New Roman" w:eastAsia="Times New Roman" w:hAnsi="Times New Roman"/>
          <w:sz w:val="24"/>
          <w:szCs w:val="24"/>
        </w:rPr>
        <w:t>ул.Мира</w:t>
      </w:r>
      <w:proofErr w:type="spellEnd"/>
      <w:r w:rsidRPr="00CE7426">
        <w:rPr>
          <w:rFonts w:ascii="Times New Roman" w:eastAsia="Times New Roman" w:hAnsi="Times New Roman"/>
          <w:sz w:val="24"/>
          <w:szCs w:val="24"/>
        </w:rPr>
        <w:t xml:space="preserve"> – полностью) с укладкой нового асфальта</w:t>
      </w:r>
      <w:r w:rsidR="00C45B94">
        <w:rPr>
          <w:rFonts w:ascii="Times New Roman" w:eastAsia="Times New Roman" w:hAnsi="Times New Roman"/>
          <w:sz w:val="24"/>
          <w:szCs w:val="24"/>
        </w:rPr>
        <w:t xml:space="preserve"> и формированием трёх парковок (2 шт. у администрации, 1 шт. - около школы)</w:t>
      </w:r>
      <w:r w:rsidRPr="00CE7426">
        <w:rPr>
          <w:rFonts w:ascii="Times New Roman" w:eastAsia="Times New Roman" w:hAnsi="Times New Roman"/>
          <w:sz w:val="24"/>
          <w:szCs w:val="24"/>
        </w:rPr>
        <w:t>. Проект капитального ремонта на стадии разработ</w:t>
      </w:r>
      <w:r>
        <w:rPr>
          <w:rFonts w:ascii="Times New Roman" w:eastAsia="Times New Roman" w:hAnsi="Times New Roman"/>
          <w:sz w:val="24"/>
          <w:szCs w:val="24"/>
        </w:rPr>
        <w:t xml:space="preserve">ки с 2020 года.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Гос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.э</w:t>
      </w:r>
      <w:proofErr w:type="gramEnd"/>
      <w:r>
        <w:rPr>
          <w:rFonts w:ascii="Times New Roman" w:eastAsia="Times New Roman" w:hAnsi="Times New Roman"/>
          <w:sz w:val="24"/>
          <w:szCs w:val="24"/>
        </w:rPr>
        <w:t>кспертиза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запланирована на</w:t>
      </w:r>
      <w:r w:rsidRPr="00CE7426">
        <w:rPr>
          <w:rFonts w:ascii="Times New Roman" w:eastAsia="Times New Roman" w:hAnsi="Times New Roman"/>
          <w:sz w:val="24"/>
          <w:szCs w:val="24"/>
        </w:rPr>
        <w:t xml:space="preserve"> 2021 год. Ремонт – 2022-2023 год, исходя из возможностей бюджета.</w:t>
      </w:r>
    </w:p>
    <w:p w:rsidR="00210472" w:rsidRDefault="00210472" w:rsidP="00DF144F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0472">
        <w:rPr>
          <w:rFonts w:ascii="Times New Roman" w:eastAsia="Times New Roman" w:hAnsi="Times New Roman"/>
          <w:sz w:val="24"/>
          <w:szCs w:val="24"/>
        </w:rPr>
        <w:t xml:space="preserve">-Разработать основополагающую документацию для дорог с целью повышения качества подготовки технической документации к планируемым текущим </w:t>
      </w:r>
      <w:r>
        <w:rPr>
          <w:rFonts w:ascii="Times New Roman" w:eastAsia="Times New Roman" w:hAnsi="Times New Roman"/>
          <w:sz w:val="24"/>
          <w:szCs w:val="24"/>
        </w:rPr>
        <w:t>и капитальным ремонтам, в т.ч. п</w:t>
      </w:r>
      <w:r w:rsidRPr="00210472">
        <w:rPr>
          <w:rFonts w:ascii="Times New Roman" w:eastAsia="Times New Roman" w:hAnsi="Times New Roman"/>
          <w:sz w:val="24"/>
          <w:szCs w:val="24"/>
        </w:rPr>
        <w:t>роект организации дорожного движе</w:t>
      </w:r>
      <w:r w:rsidR="00BD1714">
        <w:rPr>
          <w:rFonts w:ascii="Times New Roman" w:eastAsia="Times New Roman" w:hAnsi="Times New Roman"/>
          <w:sz w:val="24"/>
          <w:szCs w:val="24"/>
        </w:rPr>
        <w:t>ния, технические паспорта дорог. Н</w:t>
      </w:r>
      <w:r w:rsidRPr="00210472">
        <w:rPr>
          <w:rFonts w:ascii="Times New Roman" w:eastAsia="Times New Roman" w:hAnsi="Times New Roman"/>
          <w:sz w:val="24"/>
          <w:szCs w:val="24"/>
        </w:rPr>
        <w:t>а отчётную дату – уже исполнено</w:t>
      </w:r>
      <w:r>
        <w:rPr>
          <w:rFonts w:ascii="Times New Roman" w:eastAsia="Times New Roman" w:hAnsi="Times New Roman"/>
          <w:sz w:val="24"/>
          <w:szCs w:val="24"/>
        </w:rPr>
        <w:t>, затрачено на это 248 тысяч, представьте, уже 248 тысяч ушло на «бумагу», но необходимую «бумагу»</w:t>
      </w:r>
      <w:r w:rsidR="00BD1714">
        <w:rPr>
          <w:rFonts w:ascii="Times New Roman" w:eastAsia="Times New Roman" w:hAnsi="Times New Roman"/>
          <w:sz w:val="24"/>
          <w:szCs w:val="24"/>
        </w:rPr>
        <w:t>. В</w:t>
      </w:r>
      <w:r>
        <w:rPr>
          <w:rFonts w:ascii="Times New Roman" w:eastAsia="Times New Roman" w:hAnsi="Times New Roman"/>
          <w:sz w:val="24"/>
          <w:szCs w:val="24"/>
        </w:rPr>
        <w:t>едь она нужна для капитальных ремонтов и для качественного планирования тех или иных видов работ</w:t>
      </w:r>
      <w:r w:rsidR="00BD1714">
        <w:rPr>
          <w:rFonts w:ascii="Times New Roman" w:eastAsia="Times New Roman" w:hAnsi="Times New Roman"/>
          <w:sz w:val="24"/>
          <w:szCs w:val="24"/>
        </w:rPr>
        <w:t>.</w:t>
      </w:r>
    </w:p>
    <w:p w:rsidR="007D3CF6" w:rsidRPr="00210472" w:rsidRDefault="007D3CF6" w:rsidP="00DF144F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3CF6">
        <w:rPr>
          <w:rFonts w:ascii="Times New Roman" w:eastAsia="Times New Roman" w:hAnsi="Times New Roman"/>
          <w:sz w:val="24"/>
          <w:szCs w:val="24"/>
        </w:rPr>
        <w:t xml:space="preserve">-Запланировано проведение ямочного ремонта  (с укладкой асфальта) по улицам Мира, Ангарская, 60 Лет ВЛКСМ в </w:t>
      </w:r>
      <w:proofErr w:type="spellStart"/>
      <w:r w:rsidRPr="007D3CF6"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 w:rsidRPr="007D3CF6">
        <w:rPr>
          <w:rFonts w:ascii="Times New Roman" w:eastAsia="Times New Roman" w:hAnsi="Times New Roman"/>
          <w:sz w:val="24"/>
          <w:szCs w:val="24"/>
        </w:rPr>
        <w:t>.Ю</w:t>
      </w:r>
      <w:proofErr w:type="gramEnd"/>
      <w:r w:rsidRPr="007D3CF6">
        <w:rPr>
          <w:rFonts w:ascii="Times New Roman" w:eastAsia="Times New Roman" w:hAnsi="Times New Roman"/>
          <w:sz w:val="24"/>
          <w:szCs w:val="24"/>
        </w:rPr>
        <w:t>голок</w:t>
      </w:r>
      <w:proofErr w:type="spellEnd"/>
      <w:r w:rsidRPr="007D3CF6">
        <w:rPr>
          <w:rFonts w:ascii="Times New Roman" w:eastAsia="Times New Roman" w:hAnsi="Times New Roman"/>
          <w:sz w:val="24"/>
          <w:szCs w:val="24"/>
        </w:rPr>
        <w:t xml:space="preserve">, по улице Партизанская в </w:t>
      </w:r>
      <w:proofErr w:type="spellStart"/>
      <w:r w:rsidRPr="007D3CF6">
        <w:rPr>
          <w:rFonts w:ascii="Times New Roman" w:eastAsia="Times New Roman" w:hAnsi="Times New Roman"/>
          <w:sz w:val="24"/>
          <w:szCs w:val="24"/>
        </w:rPr>
        <w:t>д.Кижа</w:t>
      </w:r>
      <w:proofErr w:type="spellEnd"/>
      <w:r w:rsidRPr="007D3CF6">
        <w:rPr>
          <w:rFonts w:ascii="Times New Roman" w:eastAsia="Times New Roman" w:hAnsi="Times New Roman"/>
          <w:sz w:val="24"/>
          <w:szCs w:val="24"/>
        </w:rPr>
        <w:t xml:space="preserve"> – ямочный ремонт и выравнивание с добавлением ПГС.</w:t>
      </w:r>
      <w:r w:rsidR="00C04CA3">
        <w:rPr>
          <w:rFonts w:ascii="Times New Roman" w:eastAsia="Times New Roman" w:hAnsi="Times New Roman"/>
          <w:sz w:val="24"/>
          <w:szCs w:val="24"/>
        </w:rPr>
        <w:t xml:space="preserve"> Данные работы запланированы на 2021 год.</w:t>
      </w:r>
    </w:p>
    <w:p w:rsidR="00210472" w:rsidRPr="00210472" w:rsidRDefault="00210472" w:rsidP="00DF144F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0472">
        <w:rPr>
          <w:rFonts w:ascii="Times New Roman" w:eastAsia="Times New Roman" w:hAnsi="Times New Roman"/>
          <w:sz w:val="24"/>
          <w:szCs w:val="24"/>
        </w:rPr>
        <w:t xml:space="preserve">-Приоритетным направлением на 2021 год станут дороги на свалку, кладбище и </w:t>
      </w:r>
      <w:proofErr w:type="spellStart"/>
      <w:r w:rsidRPr="00210472">
        <w:rPr>
          <w:rFonts w:ascii="Times New Roman" w:eastAsia="Times New Roman" w:hAnsi="Times New Roman"/>
          <w:sz w:val="24"/>
          <w:szCs w:val="24"/>
        </w:rPr>
        <w:t>ул</w:t>
      </w:r>
      <w:proofErr w:type="gramStart"/>
      <w:r w:rsidRPr="00210472"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 w:rsidRPr="00210472">
        <w:rPr>
          <w:rFonts w:ascii="Times New Roman" w:eastAsia="Times New Roman" w:hAnsi="Times New Roman"/>
          <w:sz w:val="24"/>
          <w:szCs w:val="24"/>
        </w:rPr>
        <w:t>одгорная</w:t>
      </w:r>
      <w:proofErr w:type="spellEnd"/>
      <w:r w:rsidRPr="00210472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210472">
        <w:rPr>
          <w:rFonts w:ascii="Times New Roman" w:eastAsia="Times New Roman" w:hAnsi="Times New Roman"/>
          <w:sz w:val="24"/>
          <w:szCs w:val="24"/>
        </w:rPr>
        <w:t>с.Юголок</w:t>
      </w:r>
      <w:proofErr w:type="spellEnd"/>
      <w:r w:rsidRPr="00210472">
        <w:rPr>
          <w:rFonts w:ascii="Times New Roman" w:eastAsia="Times New Roman" w:hAnsi="Times New Roman"/>
          <w:sz w:val="24"/>
          <w:szCs w:val="24"/>
        </w:rPr>
        <w:t xml:space="preserve"> с установкой мостовой переправы.</w:t>
      </w:r>
      <w:r w:rsidR="0027363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10472" w:rsidRDefault="00210472" w:rsidP="00DF144F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0472">
        <w:rPr>
          <w:rFonts w:ascii="Times New Roman" w:eastAsia="Times New Roman" w:hAnsi="Times New Roman"/>
          <w:sz w:val="24"/>
          <w:szCs w:val="24"/>
        </w:rPr>
        <w:t>-Приоритетным направлением при текущих ремонтах дорог останутся монтаж водосточных систем (</w:t>
      </w:r>
      <w:proofErr w:type="spellStart"/>
      <w:r w:rsidRPr="00210472">
        <w:rPr>
          <w:rFonts w:ascii="Times New Roman" w:eastAsia="Times New Roman" w:hAnsi="Times New Roman"/>
          <w:sz w:val="24"/>
          <w:szCs w:val="24"/>
        </w:rPr>
        <w:t>ливнёвки</w:t>
      </w:r>
      <w:proofErr w:type="spellEnd"/>
      <w:r w:rsidRPr="0021047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10472">
        <w:rPr>
          <w:rFonts w:ascii="Times New Roman" w:eastAsia="Times New Roman" w:hAnsi="Times New Roman"/>
          <w:sz w:val="24"/>
          <w:szCs w:val="24"/>
        </w:rPr>
        <w:t>окуветки</w:t>
      </w:r>
      <w:proofErr w:type="spellEnd"/>
      <w:r w:rsidRPr="00210472">
        <w:rPr>
          <w:rFonts w:ascii="Times New Roman" w:eastAsia="Times New Roman" w:hAnsi="Times New Roman"/>
          <w:sz w:val="24"/>
          <w:szCs w:val="24"/>
        </w:rPr>
        <w:t>), т.к. основная проблема – размывка дорог</w:t>
      </w:r>
      <w:r w:rsidR="00E453E9">
        <w:rPr>
          <w:rFonts w:ascii="Times New Roman" w:eastAsia="Times New Roman" w:hAnsi="Times New Roman"/>
          <w:sz w:val="24"/>
          <w:szCs w:val="24"/>
        </w:rPr>
        <w:t>. Нет смысла ремонтировать</w:t>
      </w:r>
      <w:r w:rsidR="00705E6B">
        <w:rPr>
          <w:rFonts w:ascii="Times New Roman" w:eastAsia="Times New Roman" w:hAnsi="Times New Roman"/>
          <w:sz w:val="24"/>
          <w:szCs w:val="24"/>
        </w:rPr>
        <w:t xml:space="preserve"> само дорожное полотно</w:t>
      </w:r>
      <w:r w:rsidR="00E453E9">
        <w:rPr>
          <w:rFonts w:ascii="Times New Roman" w:eastAsia="Times New Roman" w:hAnsi="Times New Roman"/>
          <w:sz w:val="24"/>
          <w:szCs w:val="24"/>
        </w:rPr>
        <w:t>, пока не будет создана система водоотведения.</w:t>
      </w:r>
    </w:p>
    <w:p w:rsidR="00BD1714" w:rsidRPr="00210472" w:rsidRDefault="00BD1714" w:rsidP="00210472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6024C" w:rsidRPr="00C6024C" w:rsidRDefault="00C6024C" w:rsidP="00C6024C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6024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Деятельность в сфере энергоснабжения и энергосбережения</w:t>
      </w:r>
    </w:p>
    <w:p w:rsidR="005C384F" w:rsidRDefault="005C384F" w:rsidP="005C384F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384F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Сохраняем тенденцию своевременной замены перегоревших ламп и приобретаем новые, более качественные и энергоёмкие уличные светильники, тем самым выполняем программу энергосбережения. Так у нас в 2019 году были заменены все лампы ДРЛ, а в 2020 году частично заменены лампы с 75-60 ватт на 55 ватт, что позволяет хоть и немного, но экономить на электроэнергии, и, при этом, увеличивать световой поток и срок службы светильника. </w:t>
      </w:r>
    </w:p>
    <w:p w:rsidR="005C384F" w:rsidRPr="005C384F" w:rsidRDefault="005C384F" w:rsidP="005C384F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384F">
        <w:rPr>
          <w:rFonts w:ascii="Times New Roman" w:eastAsia="Times New Roman" w:hAnsi="Times New Roman"/>
          <w:sz w:val="24"/>
          <w:szCs w:val="24"/>
        </w:rPr>
        <w:t xml:space="preserve">-Увеличено количество светильников в </w:t>
      </w:r>
      <w:proofErr w:type="spellStart"/>
      <w:r w:rsidRPr="005C384F"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 w:rsidRPr="005C384F">
        <w:rPr>
          <w:rFonts w:ascii="Times New Roman" w:eastAsia="Times New Roman" w:hAnsi="Times New Roman"/>
          <w:sz w:val="24"/>
          <w:szCs w:val="24"/>
        </w:rPr>
        <w:t>.Ю</w:t>
      </w:r>
      <w:proofErr w:type="gramEnd"/>
      <w:r w:rsidRPr="005C384F">
        <w:rPr>
          <w:rFonts w:ascii="Times New Roman" w:eastAsia="Times New Roman" w:hAnsi="Times New Roman"/>
          <w:sz w:val="24"/>
          <w:szCs w:val="24"/>
        </w:rPr>
        <w:t>голок</w:t>
      </w:r>
      <w:proofErr w:type="spellEnd"/>
      <w:r w:rsidRPr="005C384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5C384F">
        <w:rPr>
          <w:rFonts w:ascii="Times New Roman" w:eastAsia="Times New Roman" w:hAnsi="Times New Roman"/>
          <w:sz w:val="24"/>
          <w:szCs w:val="24"/>
        </w:rPr>
        <w:t>д.Кижа</w:t>
      </w:r>
      <w:proofErr w:type="spellEnd"/>
      <w:r w:rsidRPr="005C384F">
        <w:rPr>
          <w:rFonts w:ascii="Times New Roman" w:eastAsia="Times New Roman" w:hAnsi="Times New Roman"/>
          <w:sz w:val="24"/>
          <w:szCs w:val="24"/>
        </w:rPr>
        <w:t xml:space="preserve"> (на 10 шт. к общему числу светильников</w:t>
      </w:r>
      <w:r>
        <w:rPr>
          <w:rFonts w:ascii="Times New Roman" w:eastAsia="Times New Roman" w:hAnsi="Times New Roman"/>
          <w:sz w:val="24"/>
          <w:szCs w:val="24"/>
        </w:rPr>
        <w:t>, ранее их было около 100</w:t>
      </w:r>
      <w:r w:rsidRPr="005C384F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C384F" w:rsidRPr="005C384F" w:rsidRDefault="005C384F" w:rsidP="005C384F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384F">
        <w:rPr>
          <w:rFonts w:ascii="Times New Roman" w:eastAsia="Times New Roman" w:hAnsi="Times New Roman"/>
          <w:sz w:val="24"/>
          <w:szCs w:val="24"/>
        </w:rPr>
        <w:t>-Произведена замена деревянных опор освещения на Ж/Б опоры по улицам Чапаева и Ле</w:t>
      </w:r>
      <w:r>
        <w:rPr>
          <w:rFonts w:ascii="Times New Roman" w:eastAsia="Times New Roman" w:hAnsi="Times New Roman"/>
          <w:sz w:val="24"/>
          <w:szCs w:val="24"/>
        </w:rPr>
        <w:t xml:space="preserve">нина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.Ю</w:t>
      </w:r>
      <w:proofErr w:type="gramEnd"/>
      <w:r>
        <w:rPr>
          <w:rFonts w:ascii="Times New Roman" w:eastAsia="Times New Roman" w:hAnsi="Times New Roman"/>
          <w:sz w:val="24"/>
          <w:szCs w:val="24"/>
        </w:rPr>
        <w:t>голок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Было заменено </w:t>
      </w:r>
      <w:r w:rsidRPr="005C384F">
        <w:rPr>
          <w:rFonts w:ascii="Times New Roman" w:eastAsia="Times New Roman" w:hAnsi="Times New Roman"/>
          <w:sz w:val="24"/>
          <w:szCs w:val="24"/>
        </w:rPr>
        <w:t>29 опор. Идёт планомерная замена старых и гнилых деревянных опор, т.е. идёт повышение надёжности бесперебойной работы линий освещения.</w:t>
      </w:r>
    </w:p>
    <w:p w:rsidR="00663A63" w:rsidRPr="00663A63" w:rsidRDefault="00663A63" w:rsidP="0074591F">
      <w:pPr>
        <w:tabs>
          <w:tab w:val="left" w:pos="36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63A63" w:rsidRDefault="00663A63" w:rsidP="00663A63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256EE">
        <w:rPr>
          <w:rFonts w:ascii="Times New Roman" w:eastAsia="Times New Roman" w:hAnsi="Times New Roman"/>
          <w:b/>
          <w:bCs/>
          <w:sz w:val="24"/>
          <w:szCs w:val="24"/>
        </w:rPr>
        <w:t xml:space="preserve">Перспективный план работы </w:t>
      </w:r>
      <w:proofErr w:type="gramStart"/>
      <w:r w:rsidRPr="00E256EE">
        <w:rPr>
          <w:rFonts w:ascii="Times New Roman" w:eastAsia="Times New Roman" w:hAnsi="Times New Roman"/>
          <w:b/>
          <w:bCs/>
          <w:sz w:val="24"/>
          <w:szCs w:val="24"/>
        </w:rPr>
        <w:t>на</w:t>
      </w:r>
      <w:proofErr w:type="gramEnd"/>
      <w:r w:rsidRPr="00E256EE">
        <w:rPr>
          <w:rFonts w:ascii="Times New Roman" w:eastAsia="Times New Roman" w:hAnsi="Times New Roman"/>
          <w:b/>
          <w:bCs/>
          <w:sz w:val="24"/>
          <w:szCs w:val="24"/>
        </w:rPr>
        <w:t xml:space="preserve"> последующие года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663A63" w:rsidRPr="00E256EE" w:rsidRDefault="00663A63" w:rsidP="00A80442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</w:t>
      </w:r>
      <w:r w:rsidRPr="00C6024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Деятельность в сфере энергоснабжения и энергосбережения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)</w:t>
      </w:r>
    </w:p>
    <w:p w:rsidR="00A80442" w:rsidRPr="00A80442" w:rsidRDefault="00A80442" w:rsidP="00A80442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0442">
        <w:rPr>
          <w:rFonts w:ascii="Times New Roman" w:eastAsia="Times New Roman" w:hAnsi="Times New Roman"/>
          <w:sz w:val="24"/>
          <w:szCs w:val="24"/>
        </w:rPr>
        <w:t xml:space="preserve">-Запланирована замена 23-ёх опор по </w:t>
      </w:r>
      <w:proofErr w:type="spellStart"/>
      <w:r w:rsidRPr="00A80442">
        <w:rPr>
          <w:rFonts w:ascii="Times New Roman" w:eastAsia="Times New Roman" w:hAnsi="Times New Roman"/>
          <w:sz w:val="24"/>
          <w:szCs w:val="24"/>
        </w:rPr>
        <w:t>ул</w:t>
      </w:r>
      <w:proofErr w:type="gramStart"/>
      <w:r w:rsidRPr="00A80442"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 w:rsidRPr="00A80442">
        <w:rPr>
          <w:rFonts w:ascii="Times New Roman" w:eastAsia="Times New Roman" w:hAnsi="Times New Roman"/>
          <w:sz w:val="24"/>
          <w:szCs w:val="24"/>
        </w:rPr>
        <w:t>одгорная</w:t>
      </w:r>
      <w:proofErr w:type="spellEnd"/>
      <w:r w:rsidRPr="00A80442">
        <w:rPr>
          <w:rFonts w:ascii="Times New Roman" w:eastAsia="Times New Roman" w:hAnsi="Times New Roman"/>
          <w:sz w:val="24"/>
          <w:szCs w:val="24"/>
        </w:rPr>
        <w:t xml:space="preserve"> (Ф-1) и по ул.60 Лет ВЛКСМ от дома  № 10 до дома № 17, а также по ул. Ангарская и Мира - замена 39 опор (в </w:t>
      </w:r>
      <w:proofErr w:type="spellStart"/>
      <w:r w:rsidRPr="00A80442">
        <w:rPr>
          <w:rFonts w:ascii="Times New Roman" w:eastAsia="Times New Roman" w:hAnsi="Times New Roman"/>
          <w:sz w:val="24"/>
          <w:szCs w:val="24"/>
        </w:rPr>
        <w:t>с.Юголок</w:t>
      </w:r>
      <w:proofErr w:type="spellEnd"/>
      <w:r w:rsidRPr="00A80442">
        <w:rPr>
          <w:rFonts w:ascii="Times New Roman" w:eastAsia="Times New Roman" w:hAnsi="Times New Roman"/>
          <w:sz w:val="24"/>
          <w:szCs w:val="24"/>
        </w:rPr>
        <w:t>) на 2021 год.</w:t>
      </w:r>
    </w:p>
    <w:p w:rsidR="00A80442" w:rsidRPr="00A80442" w:rsidRDefault="00A80442" w:rsidP="00A80442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0442">
        <w:rPr>
          <w:rFonts w:ascii="Times New Roman" w:eastAsia="Times New Roman" w:hAnsi="Times New Roman"/>
          <w:sz w:val="24"/>
          <w:szCs w:val="24"/>
        </w:rPr>
        <w:t xml:space="preserve">-Запланировано добавление новых уличных светильников в </w:t>
      </w:r>
      <w:proofErr w:type="spellStart"/>
      <w:r w:rsidRPr="00A80442">
        <w:rPr>
          <w:rFonts w:ascii="Times New Roman" w:eastAsia="Times New Roman" w:hAnsi="Times New Roman"/>
          <w:sz w:val="24"/>
          <w:szCs w:val="24"/>
        </w:rPr>
        <w:t>д</w:t>
      </w:r>
      <w:proofErr w:type="gramStart"/>
      <w:r w:rsidRPr="00A80442">
        <w:rPr>
          <w:rFonts w:ascii="Times New Roman" w:eastAsia="Times New Roman" w:hAnsi="Times New Roman"/>
          <w:sz w:val="24"/>
          <w:szCs w:val="24"/>
        </w:rPr>
        <w:t>.К</w:t>
      </w:r>
      <w:proofErr w:type="gramEnd"/>
      <w:r w:rsidRPr="00A80442">
        <w:rPr>
          <w:rFonts w:ascii="Times New Roman" w:eastAsia="Times New Roman" w:hAnsi="Times New Roman"/>
          <w:sz w:val="24"/>
          <w:szCs w:val="24"/>
        </w:rPr>
        <w:t>ижа</w:t>
      </w:r>
      <w:proofErr w:type="spellEnd"/>
      <w:r w:rsidRPr="00A80442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A80442">
        <w:rPr>
          <w:rFonts w:ascii="Times New Roman" w:eastAsia="Times New Roman" w:hAnsi="Times New Roman"/>
          <w:sz w:val="24"/>
          <w:szCs w:val="24"/>
        </w:rPr>
        <w:t>с.Юголок</w:t>
      </w:r>
      <w:proofErr w:type="spellEnd"/>
      <w:r w:rsidRPr="00A80442">
        <w:rPr>
          <w:rFonts w:ascii="Times New Roman" w:eastAsia="Times New Roman" w:hAnsi="Times New Roman"/>
          <w:sz w:val="24"/>
          <w:szCs w:val="24"/>
        </w:rPr>
        <w:t xml:space="preserve"> на 2021 год (около 60 шт.).</w:t>
      </w:r>
      <w:r>
        <w:rPr>
          <w:rFonts w:ascii="Times New Roman" w:eastAsia="Times New Roman" w:hAnsi="Times New Roman"/>
          <w:sz w:val="24"/>
          <w:szCs w:val="24"/>
        </w:rPr>
        <w:t xml:space="preserve"> В общем</w:t>
      </w:r>
      <w:r w:rsidR="00B8120B">
        <w:rPr>
          <w:rFonts w:ascii="Times New Roman" w:eastAsia="Times New Roman" w:hAnsi="Times New Roman"/>
          <w:sz w:val="24"/>
          <w:szCs w:val="24"/>
        </w:rPr>
        <w:t xml:space="preserve"> количестве</w:t>
      </w:r>
      <w:r>
        <w:rPr>
          <w:rFonts w:ascii="Times New Roman" w:eastAsia="Times New Roman" w:hAnsi="Times New Roman"/>
          <w:sz w:val="24"/>
          <w:szCs w:val="24"/>
        </w:rPr>
        <w:t xml:space="preserve"> в муниципальном образовании будет теперь 165 светильников.</w:t>
      </w:r>
    </w:p>
    <w:p w:rsidR="00A80442" w:rsidRDefault="00A80442" w:rsidP="00A80442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0442">
        <w:rPr>
          <w:rFonts w:ascii="Times New Roman" w:eastAsia="Times New Roman" w:hAnsi="Times New Roman"/>
          <w:sz w:val="24"/>
          <w:szCs w:val="24"/>
        </w:rPr>
        <w:t xml:space="preserve">-Запланирован монтаж системы освещения на въезде в </w:t>
      </w:r>
      <w:proofErr w:type="spellStart"/>
      <w:r w:rsidRPr="00A80442"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 w:rsidRPr="00A80442">
        <w:rPr>
          <w:rFonts w:ascii="Times New Roman" w:eastAsia="Times New Roman" w:hAnsi="Times New Roman"/>
          <w:sz w:val="24"/>
          <w:szCs w:val="24"/>
        </w:rPr>
        <w:t>.Ю</w:t>
      </w:r>
      <w:proofErr w:type="gramEnd"/>
      <w:r w:rsidRPr="00A80442">
        <w:rPr>
          <w:rFonts w:ascii="Times New Roman" w:eastAsia="Times New Roman" w:hAnsi="Times New Roman"/>
          <w:sz w:val="24"/>
          <w:szCs w:val="24"/>
        </w:rPr>
        <w:t>голок</w:t>
      </w:r>
      <w:proofErr w:type="spellEnd"/>
      <w:r w:rsidRPr="00A80442">
        <w:rPr>
          <w:rFonts w:ascii="Times New Roman" w:eastAsia="Times New Roman" w:hAnsi="Times New Roman"/>
          <w:sz w:val="24"/>
          <w:szCs w:val="24"/>
        </w:rPr>
        <w:t xml:space="preserve"> (6-8 опор освещения). Ориентировочный срок – 2022 год.</w:t>
      </w:r>
    </w:p>
    <w:p w:rsidR="00B8120B" w:rsidRPr="00A80442" w:rsidRDefault="00B8120B" w:rsidP="00A80442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-Запланирован монтаж системы управления освещением в 2021-2022 годах в соответствии с современными техническими требованиями законов, а именно установка щитов с соответствующим оборудованием (устройства защиты от перенапряжения, автоматы, реле времени и т.п.)  на каждый фидер. Какую это решает проблему? Если на линии происходят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какая-либо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сбои или технические работы, то приходится отключать и другие линии, потому </w:t>
      </w:r>
      <w:r>
        <w:rPr>
          <w:rFonts w:ascii="Times New Roman" w:eastAsia="Times New Roman" w:hAnsi="Times New Roman"/>
          <w:sz w:val="24"/>
          <w:szCs w:val="24"/>
        </w:rPr>
        <w:lastRenderedPageBreak/>
        <w:t>что они все условно «завязаны в одну систему», поэтому, в таких ситуациях, света может не быть и у того, кого сбои на линиях не коснулись, например. Новая система – решает эту задачу.</w:t>
      </w:r>
    </w:p>
    <w:p w:rsidR="00A80442" w:rsidRPr="00A80442" w:rsidRDefault="00A80442" w:rsidP="00A80442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0442">
        <w:rPr>
          <w:rFonts w:ascii="Times New Roman" w:eastAsia="Times New Roman" w:hAnsi="Times New Roman"/>
          <w:sz w:val="24"/>
          <w:szCs w:val="24"/>
        </w:rPr>
        <w:t xml:space="preserve">-Запланирован пробный монтаж светильников на солнечных батареях, с </w:t>
      </w:r>
      <w:proofErr w:type="spellStart"/>
      <w:r w:rsidRPr="00A80442">
        <w:rPr>
          <w:rFonts w:ascii="Times New Roman" w:eastAsia="Times New Roman" w:hAnsi="Times New Roman"/>
          <w:sz w:val="24"/>
          <w:szCs w:val="24"/>
        </w:rPr>
        <w:t>ветрогенераторами</w:t>
      </w:r>
      <w:proofErr w:type="spellEnd"/>
      <w:r w:rsidRPr="00A80442">
        <w:rPr>
          <w:rFonts w:ascii="Times New Roman" w:eastAsia="Times New Roman" w:hAnsi="Times New Roman"/>
          <w:sz w:val="24"/>
          <w:szCs w:val="24"/>
        </w:rPr>
        <w:t>. Ориентировочный срок – 2022</w:t>
      </w:r>
      <w:r w:rsidR="001063C3">
        <w:rPr>
          <w:rFonts w:ascii="Times New Roman" w:eastAsia="Times New Roman" w:hAnsi="Times New Roman"/>
          <w:sz w:val="24"/>
          <w:szCs w:val="24"/>
        </w:rPr>
        <w:t>-2023</w:t>
      </w:r>
      <w:r w:rsidRPr="00A80442">
        <w:rPr>
          <w:rFonts w:ascii="Times New Roman" w:eastAsia="Times New Roman" w:hAnsi="Times New Roman"/>
          <w:sz w:val="24"/>
          <w:szCs w:val="24"/>
        </w:rPr>
        <w:t xml:space="preserve"> год.</w:t>
      </w:r>
      <w:r w:rsidR="00B8120B">
        <w:rPr>
          <w:rFonts w:ascii="Times New Roman" w:eastAsia="Times New Roman" w:hAnsi="Times New Roman"/>
          <w:sz w:val="24"/>
          <w:szCs w:val="24"/>
        </w:rPr>
        <w:t xml:space="preserve"> В первую очередь, они будут размещаться там, где нет фонарных линий. Здесь тоже важно знать, что если есть опора и какие-то провода, это не значит, что там есть «</w:t>
      </w:r>
      <w:proofErr w:type="spellStart"/>
      <w:r w:rsidR="00B8120B">
        <w:rPr>
          <w:rFonts w:ascii="Times New Roman" w:eastAsia="Times New Roman" w:hAnsi="Times New Roman"/>
          <w:sz w:val="24"/>
          <w:szCs w:val="24"/>
        </w:rPr>
        <w:t>фонарка</w:t>
      </w:r>
      <w:proofErr w:type="spellEnd"/>
      <w:r w:rsidR="00B8120B">
        <w:rPr>
          <w:rFonts w:ascii="Times New Roman" w:eastAsia="Times New Roman" w:hAnsi="Times New Roman"/>
          <w:sz w:val="24"/>
          <w:szCs w:val="24"/>
        </w:rPr>
        <w:t>», это тоже может служить невозможностью установки светильника по желанию того или иного жителя.</w:t>
      </w:r>
    </w:p>
    <w:p w:rsidR="00A80442" w:rsidRDefault="00A80442" w:rsidP="00A80442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0442">
        <w:rPr>
          <w:rFonts w:ascii="Times New Roman" w:eastAsia="Times New Roman" w:hAnsi="Times New Roman"/>
          <w:sz w:val="24"/>
          <w:szCs w:val="24"/>
        </w:rPr>
        <w:t>-Запланирован монтаж декоративной и архитектурной подсветки. Ориентировочный срок – 2023 год.</w:t>
      </w:r>
      <w:r w:rsidR="00B8120B">
        <w:rPr>
          <w:rFonts w:ascii="Times New Roman" w:eastAsia="Times New Roman" w:hAnsi="Times New Roman"/>
          <w:sz w:val="24"/>
          <w:szCs w:val="24"/>
        </w:rPr>
        <w:t xml:space="preserve"> Как элемент благоустройство – очень красиво и приятно. Можно увидеть пример на слайде, как подсвечивают деревья.</w:t>
      </w:r>
    </w:p>
    <w:p w:rsidR="00BF4F3E" w:rsidRDefault="00BF4F3E" w:rsidP="00BF4F3E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F4F3E">
        <w:rPr>
          <w:rFonts w:ascii="Times New Roman" w:eastAsia="Times New Roman" w:hAnsi="Times New Roman"/>
          <w:b/>
          <w:sz w:val="24"/>
          <w:szCs w:val="24"/>
        </w:rPr>
        <w:t>Гражданам важно знать!</w:t>
      </w:r>
    </w:p>
    <w:p w:rsidR="00B27AD4" w:rsidRDefault="00B27AD4" w:rsidP="00B27AD4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7AD4">
        <w:rPr>
          <w:rFonts w:ascii="Times New Roman" w:eastAsia="Times New Roman" w:hAnsi="Times New Roman"/>
          <w:sz w:val="24"/>
          <w:szCs w:val="24"/>
        </w:rPr>
        <w:t xml:space="preserve">Помимо </w:t>
      </w:r>
      <w:r>
        <w:rPr>
          <w:rFonts w:ascii="Times New Roman" w:eastAsia="Times New Roman" w:hAnsi="Times New Roman"/>
          <w:sz w:val="24"/>
          <w:szCs w:val="24"/>
        </w:rPr>
        <w:t>оплаты электроэнергии, администрация поселения платит и за аренду опор, т.к. подавляющее большинство опор не являются опорами администрации. На слайде вы можете увидеть  по годам сумму, которую мы уплачиваем за аренду. Обратите внимание, что в 2021 году произошло значительное увеличение арендной платы.</w:t>
      </w:r>
    </w:p>
    <w:p w:rsidR="00B27AD4" w:rsidRPr="00B27AD4" w:rsidRDefault="00B27AD4" w:rsidP="00B27AD4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27AD4" w:rsidRPr="00B27AD4" w:rsidRDefault="00B27AD4" w:rsidP="00B27AD4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7AD4">
        <w:rPr>
          <w:rFonts w:ascii="Times New Roman" w:eastAsia="Times New Roman" w:hAnsi="Times New Roman"/>
          <w:b/>
          <w:bCs/>
          <w:sz w:val="24"/>
          <w:szCs w:val="24"/>
        </w:rPr>
        <w:t xml:space="preserve">2019 год </w:t>
      </w:r>
      <w:r w:rsidRPr="00B27AD4">
        <w:rPr>
          <w:rFonts w:ascii="Times New Roman" w:eastAsia="Times New Roman" w:hAnsi="Times New Roman"/>
          <w:sz w:val="24"/>
          <w:szCs w:val="24"/>
        </w:rPr>
        <w:t xml:space="preserve">– Администрацией </w:t>
      </w:r>
      <w:r w:rsidRPr="00B27AD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уплачено</w:t>
      </w:r>
      <w:r w:rsidRPr="00B27AD4">
        <w:rPr>
          <w:rFonts w:ascii="Times New Roman" w:eastAsia="Times New Roman" w:hAnsi="Times New Roman"/>
          <w:b/>
          <w:bCs/>
          <w:sz w:val="24"/>
          <w:szCs w:val="24"/>
        </w:rPr>
        <w:t xml:space="preserve"> за аренду опор освещения </w:t>
      </w:r>
      <w:r w:rsidRPr="00B27AD4">
        <w:rPr>
          <w:rFonts w:ascii="Times New Roman" w:eastAsia="Times New Roman" w:hAnsi="Times New Roman"/>
          <w:sz w:val="24"/>
          <w:szCs w:val="24"/>
        </w:rPr>
        <w:t xml:space="preserve">ОАО «ИЭСК» «Восточные электрические сети» - </w:t>
      </w:r>
      <w:r w:rsidRPr="00B27AD4">
        <w:rPr>
          <w:rFonts w:ascii="Times New Roman" w:eastAsia="Times New Roman" w:hAnsi="Times New Roman"/>
          <w:b/>
          <w:bCs/>
          <w:sz w:val="24"/>
          <w:szCs w:val="24"/>
        </w:rPr>
        <w:t>23 746,32 руб</w:t>
      </w:r>
      <w:r w:rsidRPr="00B27AD4">
        <w:rPr>
          <w:rFonts w:ascii="Times New Roman" w:eastAsia="Times New Roman" w:hAnsi="Times New Roman"/>
          <w:sz w:val="24"/>
          <w:szCs w:val="24"/>
        </w:rPr>
        <w:t>. (с НДС 20%).</w:t>
      </w:r>
    </w:p>
    <w:p w:rsidR="00B27AD4" w:rsidRPr="00B27AD4" w:rsidRDefault="00B27AD4" w:rsidP="00B27AD4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7AD4">
        <w:rPr>
          <w:rFonts w:ascii="Times New Roman" w:eastAsia="Times New Roman" w:hAnsi="Times New Roman"/>
          <w:b/>
          <w:bCs/>
          <w:sz w:val="24"/>
          <w:szCs w:val="24"/>
        </w:rPr>
        <w:t xml:space="preserve">2020 год </w:t>
      </w:r>
      <w:r w:rsidRPr="00B27AD4">
        <w:rPr>
          <w:rFonts w:ascii="Times New Roman" w:eastAsia="Times New Roman" w:hAnsi="Times New Roman"/>
          <w:sz w:val="24"/>
          <w:szCs w:val="24"/>
        </w:rPr>
        <w:t xml:space="preserve">– Администрацией </w:t>
      </w:r>
      <w:r w:rsidRPr="00B27AD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уплачено</w:t>
      </w:r>
      <w:r w:rsidRPr="00B27AD4">
        <w:rPr>
          <w:rFonts w:ascii="Times New Roman" w:eastAsia="Times New Roman" w:hAnsi="Times New Roman"/>
          <w:b/>
          <w:bCs/>
          <w:sz w:val="24"/>
          <w:szCs w:val="24"/>
        </w:rPr>
        <w:t xml:space="preserve"> за аренду опор освещения </w:t>
      </w:r>
      <w:r w:rsidRPr="00B27AD4">
        <w:rPr>
          <w:rFonts w:ascii="Times New Roman" w:eastAsia="Times New Roman" w:hAnsi="Times New Roman"/>
          <w:sz w:val="24"/>
          <w:szCs w:val="24"/>
        </w:rPr>
        <w:t xml:space="preserve">ОАО «ИЭСК» «Восточные электрические сети» - </w:t>
      </w:r>
      <w:r w:rsidRPr="00B27AD4">
        <w:rPr>
          <w:rFonts w:ascii="Times New Roman" w:eastAsia="Times New Roman" w:hAnsi="Times New Roman"/>
          <w:b/>
          <w:bCs/>
          <w:sz w:val="24"/>
          <w:szCs w:val="24"/>
        </w:rPr>
        <w:t>23 746,32 руб</w:t>
      </w:r>
      <w:r w:rsidRPr="00B27AD4">
        <w:rPr>
          <w:rFonts w:ascii="Times New Roman" w:eastAsia="Times New Roman" w:hAnsi="Times New Roman"/>
          <w:sz w:val="24"/>
          <w:szCs w:val="24"/>
        </w:rPr>
        <w:t>. (с НДС 20%).</w:t>
      </w:r>
    </w:p>
    <w:p w:rsidR="00B27AD4" w:rsidRPr="00B27AD4" w:rsidRDefault="00B27AD4" w:rsidP="00B27AD4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7AD4">
        <w:rPr>
          <w:rFonts w:ascii="Times New Roman" w:eastAsia="Times New Roman" w:hAnsi="Times New Roman"/>
          <w:b/>
          <w:bCs/>
          <w:sz w:val="24"/>
          <w:szCs w:val="24"/>
        </w:rPr>
        <w:t xml:space="preserve">2021 год </w:t>
      </w:r>
      <w:r w:rsidRPr="00B27AD4">
        <w:rPr>
          <w:rFonts w:ascii="Times New Roman" w:eastAsia="Times New Roman" w:hAnsi="Times New Roman"/>
          <w:sz w:val="24"/>
          <w:szCs w:val="24"/>
        </w:rPr>
        <w:t xml:space="preserve">– Администрацией </w:t>
      </w:r>
      <w:r w:rsidRPr="00B27AD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будет уплачено</w:t>
      </w:r>
      <w:r w:rsidRPr="00B27AD4">
        <w:rPr>
          <w:rFonts w:ascii="Times New Roman" w:eastAsia="Times New Roman" w:hAnsi="Times New Roman"/>
          <w:b/>
          <w:bCs/>
          <w:sz w:val="24"/>
          <w:szCs w:val="24"/>
        </w:rPr>
        <w:t xml:space="preserve"> за аренду опор освещения </w:t>
      </w:r>
      <w:r w:rsidRPr="00B27AD4">
        <w:rPr>
          <w:rFonts w:ascii="Times New Roman" w:eastAsia="Times New Roman" w:hAnsi="Times New Roman"/>
          <w:sz w:val="24"/>
          <w:szCs w:val="24"/>
        </w:rPr>
        <w:t xml:space="preserve">ОАО «ИЭСК» «Восточные электрические сети» - </w:t>
      </w:r>
      <w:r w:rsidRPr="00B27AD4">
        <w:rPr>
          <w:rFonts w:ascii="Times New Roman" w:eastAsia="Times New Roman" w:hAnsi="Times New Roman"/>
          <w:b/>
          <w:bCs/>
          <w:sz w:val="24"/>
          <w:szCs w:val="24"/>
        </w:rPr>
        <w:t>50 871,93 руб</w:t>
      </w:r>
      <w:r w:rsidRPr="00B27AD4">
        <w:rPr>
          <w:rFonts w:ascii="Times New Roman" w:eastAsia="Times New Roman" w:hAnsi="Times New Roman"/>
          <w:sz w:val="24"/>
          <w:szCs w:val="24"/>
        </w:rPr>
        <w:t>. (с НДС 20%).</w:t>
      </w:r>
    </w:p>
    <w:p w:rsidR="00B27AD4" w:rsidRDefault="00B27AD4" w:rsidP="00B27AD4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7AD4">
        <w:rPr>
          <w:rFonts w:ascii="Times New Roman" w:eastAsia="Times New Roman" w:hAnsi="Times New Roman"/>
          <w:b/>
          <w:bCs/>
          <w:sz w:val="24"/>
          <w:szCs w:val="24"/>
        </w:rPr>
        <w:t xml:space="preserve">2022 год </w:t>
      </w:r>
      <w:r w:rsidRPr="00B27AD4">
        <w:rPr>
          <w:rFonts w:ascii="Times New Roman" w:eastAsia="Times New Roman" w:hAnsi="Times New Roman"/>
          <w:sz w:val="24"/>
          <w:szCs w:val="24"/>
        </w:rPr>
        <w:t xml:space="preserve">– Администрацией </w:t>
      </w:r>
      <w:r w:rsidRPr="00B27AD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будет уплачено</w:t>
      </w:r>
      <w:r w:rsidRPr="00B27AD4">
        <w:rPr>
          <w:rFonts w:ascii="Times New Roman" w:eastAsia="Times New Roman" w:hAnsi="Times New Roman"/>
          <w:b/>
          <w:bCs/>
          <w:sz w:val="24"/>
          <w:szCs w:val="24"/>
        </w:rPr>
        <w:t xml:space="preserve"> за аренду опор освещения </w:t>
      </w:r>
      <w:r w:rsidRPr="00B27AD4">
        <w:rPr>
          <w:rFonts w:ascii="Times New Roman" w:eastAsia="Times New Roman" w:hAnsi="Times New Roman"/>
          <w:sz w:val="24"/>
          <w:szCs w:val="24"/>
        </w:rPr>
        <w:t xml:space="preserve">ОАО «ИЭСК» «Восточные электрические сети» - </w:t>
      </w:r>
      <w:r w:rsidRPr="00B27AD4">
        <w:rPr>
          <w:rFonts w:ascii="Times New Roman" w:eastAsia="Times New Roman" w:hAnsi="Times New Roman"/>
          <w:b/>
          <w:bCs/>
          <w:sz w:val="24"/>
          <w:szCs w:val="24"/>
        </w:rPr>
        <w:t>59 913,80 руб</w:t>
      </w:r>
      <w:r w:rsidRPr="00B27AD4">
        <w:rPr>
          <w:rFonts w:ascii="Times New Roman" w:eastAsia="Times New Roman" w:hAnsi="Times New Roman"/>
          <w:sz w:val="24"/>
          <w:szCs w:val="24"/>
        </w:rPr>
        <w:t>. (с НДС 20%).</w:t>
      </w:r>
    </w:p>
    <w:p w:rsidR="00B27AD4" w:rsidRPr="00B27AD4" w:rsidRDefault="00B27AD4" w:rsidP="00B27AD4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27AD4" w:rsidRPr="00B27AD4" w:rsidRDefault="00B27AD4" w:rsidP="00B27AD4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7AD4">
        <w:rPr>
          <w:rFonts w:ascii="Times New Roman" w:eastAsia="Times New Roman" w:hAnsi="Times New Roman"/>
          <w:b/>
          <w:bCs/>
          <w:sz w:val="24"/>
          <w:szCs w:val="24"/>
        </w:rPr>
        <w:t xml:space="preserve">ВЫВОД: </w:t>
      </w:r>
      <w:r w:rsidRPr="00B27AD4">
        <w:rPr>
          <w:rFonts w:ascii="Times New Roman" w:eastAsia="Times New Roman" w:hAnsi="Times New Roman"/>
          <w:sz w:val="24"/>
          <w:szCs w:val="24"/>
          <w:u w:val="single"/>
        </w:rPr>
        <w:t>Возрастание расходов бюджета муниципального образования</w:t>
      </w:r>
      <w:r w:rsidRPr="00B27AD4">
        <w:rPr>
          <w:rFonts w:ascii="Times New Roman" w:eastAsia="Times New Roman" w:hAnsi="Times New Roman"/>
          <w:sz w:val="24"/>
          <w:szCs w:val="24"/>
        </w:rPr>
        <w:t xml:space="preserve">, в связи с увеличением количества опор, на которые добавлены новые светильники (в </w:t>
      </w:r>
      <w:proofErr w:type="spellStart"/>
      <w:r w:rsidRPr="00B27AD4">
        <w:rPr>
          <w:rFonts w:ascii="Times New Roman" w:eastAsia="Times New Roman" w:hAnsi="Times New Roman"/>
          <w:sz w:val="24"/>
          <w:szCs w:val="24"/>
        </w:rPr>
        <w:t>т.ч</w:t>
      </w:r>
      <w:proofErr w:type="spellEnd"/>
      <w:r w:rsidRPr="00B27AD4">
        <w:rPr>
          <w:rFonts w:ascii="Times New Roman" w:eastAsia="Times New Roman" w:hAnsi="Times New Roman"/>
          <w:sz w:val="24"/>
          <w:szCs w:val="24"/>
        </w:rPr>
        <w:t xml:space="preserve">. учитываются те опоры, на которых только планируется установка светильников). </w:t>
      </w:r>
    </w:p>
    <w:p w:rsidR="00B27AD4" w:rsidRPr="00B27AD4" w:rsidRDefault="00B27AD4" w:rsidP="00B27AD4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7AD4">
        <w:rPr>
          <w:rFonts w:ascii="Times New Roman" w:eastAsia="Times New Roman" w:hAnsi="Times New Roman"/>
          <w:b/>
          <w:bCs/>
          <w:sz w:val="24"/>
          <w:szCs w:val="24"/>
        </w:rPr>
        <w:t>ГРАЖДАНЕ ДОЛЖНЫ ЗНАТЬ</w:t>
      </w:r>
      <w:r w:rsidRPr="00B27AD4">
        <w:rPr>
          <w:rFonts w:ascii="Times New Roman" w:eastAsia="Times New Roman" w:hAnsi="Times New Roman"/>
          <w:sz w:val="24"/>
          <w:szCs w:val="24"/>
        </w:rPr>
        <w:t>: Именно поэтому администрация поселения не может размещать много светильников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B27AD4">
        <w:rPr>
          <w:rFonts w:ascii="Times New Roman" w:eastAsia="Times New Roman" w:hAnsi="Times New Roman"/>
          <w:sz w:val="24"/>
          <w:szCs w:val="24"/>
        </w:rPr>
        <w:t xml:space="preserve"> и именно поэтому где-то</w:t>
      </w:r>
      <w:r>
        <w:rPr>
          <w:rFonts w:ascii="Times New Roman" w:eastAsia="Times New Roman" w:hAnsi="Times New Roman"/>
          <w:sz w:val="24"/>
          <w:szCs w:val="24"/>
        </w:rPr>
        <w:t xml:space="preserve"> была проведена их оптимизация (в частности на улице Чапаева и Ленина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.Ю</w:t>
      </w:r>
      <w:proofErr w:type="gramEnd"/>
      <w:r>
        <w:rPr>
          <w:rFonts w:ascii="Times New Roman" w:eastAsia="Times New Roman" w:hAnsi="Times New Roman"/>
          <w:sz w:val="24"/>
          <w:szCs w:val="24"/>
        </w:rPr>
        <w:t>голок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жители которых ко мне уже обращались). </w:t>
      </w:r>
      <w:r w:rsidRPr="00B27AD4">
        <w:rPr>
          <w:rFonts w:ascii="Times New Roman" w:eastAsia="Times New Roman" w:hAnsi="Times New Roman"/>
          <w:sz w:val="24"/>
          <w:szCs w:val="24"/>
        </w:rPr>
        <w:t>Помимо этого, есть акт разграничения балансовой принадлежности, который чётко устанавливает, где должны находит</w:t>
      </w:r>
      <w:r>
        <w:rPr>
          <w:rFonts w:ascii="Times New Roman" w:eastAsia="Times New Roman" w:hAnsi="Times New Roman"/>
          <w:sz w:val="24"/>
          <w:szCs w:val="24"/>
        </w:rPr>
        <w:t>ь</w:t>
      </w:r>
      <w:r w:rsidRPr="00B27AD4">
        <w:rPr>
          <w:rFonts w:ascii="Times New Roman" w:eastAsia="Times New Roman" w:hAnsi="Times New Roman"/>
          <w:sz w:val="24"/>
          <w:szCs w:val="24"/>
        </w:rPr>
        <w:t>ся светильники и на какой опоре. Его не соблюдение и самовольное подключение влечёт за собой санкции по отношению к администрации.</w:t>
      </w:r>
      <w:r>
        <w:rPr>
          <w:rFonts w:ascii="Times New Roman" w:eastAsia="Times New Roman" w:hAnsi="Times New Roman"/>
          <w:sz w:val="24"/>
          <w:szCs w:val="24"/>
        </w:rPr>
        <w:t xml:space="preserve"> А то, что было раньше «захотели-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повешали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 светильник – являлось грубым нарушением. Мне не жалко</w:t>
      </w:r>
      <w:r w:rsidR="00DF3150">
        <w:rPr>
          <w:rFonts w:ascii="Times New Roman" w:eastAsia="Times New Roman" w:hAnsi="Times New Roman"/>
          <w:sz w:val="24"/>
          <w:szCs w:val="24"/>
        </w:rPr>
        <w:t xml:space="preserve"> светильники</w:t>
      </w:r>
      <w:r>
        <w:rPr>
          <w:rFonts w:ascii="Times New Roman" w:eastAsia="Times New Roman" w:hAnsi="Times New Roman"/>
          <w:sz w:val="24"/>
          <w:szCs w:val="24"/>
        </w:rPr>
        <w:t>, просто есть документы, есть закон. Сразу также скажу, что мы освещаем дороги, а не чьи-либо придомовые территории. Обижаться на меня не надо, можете, конечно, за это не любить меня, но я делаю то, что должен.</w:t>
      </w:r>
      <w:r w:rsidR="00DF3150">
        <w:rPr>
          <w:rFonts w:ascii="Times New Roman" w:eastAsia="Times New Roman" w:hAnsi="Times New Roman"/>
          <w:sz w:val="24"/>
          <w:szCs w:val="24"/>
        </w:rPr>
        <w:t xml:space="preserve"> А как решение вопроса по недостаточному освещению (на взгляд того или иного жителя) предлагаю компромисс. Во-первых, мы учли интересы каждого обратившегося жителя, как я уже сказал, у нас будет добавлено порядка 60 новых светильников. Во-вторых, давайте пробно устанавливать светильники на солнечных батареях. Хоть на электроэнергии экономить будем, технология весьма интересная.</w:t>
      </w:r>
    </w:p>
    <w:p w:rsidR="00BF4F3E" w:rsidRPr="00BF4F3E" w:rsidRDefault="00BF4F3E" w:rsidP="00BF4F3E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30D5B" w:rsidRPr="00663A63" w:rsidRDefault="00B219D5" w:rsidP="000B759D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219D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Деятельность в сфере благоустройства</w:t>
      </w:r>
    </w:p>
    <w:p w:rsidR="00B219D5" w:rsidRPr="00B219D5" w:rsidRDefault="00B219D5" w:rsidP="00B219D5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19D5">
        <w:rPr>
          <w:rFonts w:ascii="Times New Roman" w:eastAsia="Times New Roman" w:hAnsi="Times New Roman"/>
          <w:sz w:val="24"/>
          <w:szCs w:val="24"/>
        </w:rPr>
        <w:t xml:space="preserve">-Проведено благоустройство дома культуры в </w:t>
      </w:r>
      <w:proofErr w:type="spellStart"/>
      <w:r w:rsidRPr="00B219D5"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 w:rsidRPr="00B219D5">
        <w:rPr>
          <w:rFonts w:ascii="Times New Roman" w:eastAsia="Times New Roman" w:hAnsi="Times New Roman"/>
          <w:sz w:val="24"/>
          <w:szCs w:val="24"/>
        </w:rPr>
        <w:t>.Ю</w:t>
      </w:r>
      <w:proofErr w:type="gramEnd"/>
      <w:r w:rsidRPr="00B219D5">
        <w:rPr>
          <w:rFonts w:ascii="Times New Roman" w:eastAsia="Times New Roman" w:hAnsi="Times New Roman"/>
          <w:sz w:val="24"/>
          <w:szCs w:val="24"/>
        </w:rPr>
        <w:t>голок</w:t>
      </w:r>
      <w:proofErr w:type="spellEnd"/>
      <w:r w:rsidRPr="00B219D5">
        <w:rPr>
          <w:rFonts w:ascii="Times New Roman" w:eastAsia="Times New Roman" w:hAnsi="Times New Roman"/>
          <w:sz w:val="24"/>
          <w:szCs w:val="24"/>
        </w:rPr>
        <w:t xml:space="preserve">. Произведён монтаж ограждения, лестничного спуска, установлена </w:t>
      </w:r>
      <w:proofErr w:type="spellStart"/>
      <w:r w:rsidRPr="00B219D5">
        <w:rPr>
          <w:rFonts w:ascii="Times New Roman" w:eastAsia="Times New Roman" w:hAnsi="Times New Roman"/>
          <w:sz w:val="24"/>
          <w:szCs w:val="24"/>
        </w:rPr>
        <w:t>стелла</w:t>
      </w:r>
      <w:proofErr w:type="spellEnd"/>
      <w:r w:rsidRPr="00B219D5">
        <w:rPr>
          <w:rFonts w:ascii="Times New Roman" w:eastAsia="Times New Roman" w:hAnsi="Times New Roman"/>
          <w:sz w:val="24"/>
          <w:szCs w:val="24"/>
        </w:rPr>
        <w:t xml:space="preserve"> «Я люблю </w:t>
      </w:r>
      <w:proofErr w:type="spellStart"/>
      <w:r w:rsidRPr="00B219D5">
        <w:rPr>
          <w:rFonts w:ascii="Times New Roman" w:eastAsia="Times New Roman" w:hAnsi="Times New Roman"/>
          <w:sz w:val="24"/>
          <w:szCs w:val="24"/>
        </w:rPr>
        <w:t>Юголок</w:t>
      </w:r>
      <w:proofErr w:type="spellEnd"/>
      <w:r w:rsidRPr="00B219D5">
        <w:rPr>
          <w:rFonts w:ascii="Times New Roman" w:eastAsia="Times New Roman" w:hAnsi="Times New Roman"/>
          <w:sz w:val="24"/>
          <w:szCs w:val="24"/>
        </w:rPr>
        <w:t>»,  также произведена разработка грунтов, с целью отведения поверхностных стоков с территории дома культуры.</w:t>
      </w:r>
      <w:r w:rsidR="000B759D">
        <w:rPr>
          <w:rFonts w:ascii="Times New Roman" w:eastAsia="Times New Roman" w:hAnsi="Times New Roman"/>
          <w:sz w:val="24"/>
          <w:szCs w:val="24"/>
        </w:rPr>
        <w:t xml:space="preserve"> Очень радует, что сейчас хоть спуститься к ДК можно, да и грязи с лужами у входа нет. Есть теперь и сцена для уличных мероприятий, а </w:t>
      </w:r>
      <w:proofErr w:type="spellStart"/>
      <w:r w:rsidR="000B759D">
        <w:rPr>
          <w:rFonts w:ascii="Times New Roman" w:eastAsia="Times New Roman" w:hAnsi="Times New Roman"/>
          <w:sz w:val="24"/>
          <w:szCs w:val="24"/>
        </w:rPr>
        <w:t>стелла</w:t>
      </w:r>
      <w:proofErr w:type="spellEnd"/>
      <w:r w:rsidR="000B759D">
        <w:rPr>
          <w:rFonts w:ascii="Times New Roman" w:eastAsia="Times New Roman" w:hAnsi="Times New Roman"/>
          <w:sz w:val="24"/>
          <w:szCs w:val="24"/>
        </w:rPr>
        <w:t xml:space="preserve">, хоть и самодельная, но стала неким элементом </w:t>
      </w:r>
      <w:proofErr w:type="spellStart"/>
      <w:r w:rsidR="000B759D">
        <w:rPr>
          <w:rFonts w:ascii="Times New Roman" w:eastAsia="Times New Roman" w:hAnsi="Times New Roman"/>
          <w:sz w:val="24"/>
          <w:szCs w:val="24"/>
        </w:rPr>
        <w:t>самоиндификации</w:t>
      </w:r>
      <w:proofErr w:type="spellEnd"/>
      <w:r w:rsidR="000B759D">
        <w:rPr>
          <w:rFonts w:ascii="Times New Roman" w:eastAsia="Times New Roman" w:hAnsi="Times New Roman"/>
          <w:sz w:val="24"/>
          <w:szCs w:val="24"/>
        </w:rPr>
        <w:t xml:space="preserve"> жителей.</w:t>
      </w:r>
    </w:p>
    <w:p w:rsidR="00B219D5" w:rsidRPr="00B219D5" w:rsidRDefault="00B219D5" w:rsidP="00B219D5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19D5">
        <w:rPr>
          <w:rFonts w:ascii="Times New Roman" w:eastAsia="Times New Roman" w:hAnsi="Times New Roman"/>
          <w:sz w:val="24"/>
          <w:szCs w:val="24"/>
        </w:rPr>
        <w:lastRenderedPageBreak/>
        <w:t>-На 7-ом километре автотрассы «Усть-Уда-</w:t>
      </w:r>
      <w:proofErr w:type="spellStart"/>
      <w:r w:rsidRPr="00B219D5">
        <w:rPr>
          <w:rFonts w:ascii="Times New Roman" w:eastAsia="Times New Roman" w:hAnsi="Times New Roman"/>
          <w:sz w:val="24"/>
          <w:szCs w:val="24"/>
        </w:rPr>
        <w:t>Юголок</w:t>
      </w:r>
      <w:proofErr w:type="spellEnd"/>
      <w:r w:rsidRPr="00B219D5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B219D5">
        <w:rPr>
          <w:rFonts w:ascii="Times New Roman" w:eastAsia="Times New Roman" w:hAnsi="Times New Roman"/>
          <w:sz w:val="24"/>
          <w:szCs w:val="24"/>
        </w:rPr>
        <w:t>Кижа-Балаганка</w:t>
      </w:r>
      <w:proofErr w:type="spellEnd"/>
      <w:r w:rsidRPr="00B219D5">
        <w:rPr>
          <w:rFonts w:ascii="Times New Roman" w:eastAsia="Times New Roman" w:hAnsi="Times New Roman"/>
          <w:sz w:val="24"/>
          <w:szCs w:val="24"/>
        </w:rPr>
        <w:t>» в пределах муниципального образования, построена беседка</w:t>
      </w:r>
      <w:r>
        <w:rPr>
          <w:rFonts w:ascii="Times New Roman" w:eastAsia="Times New Roman" w:hAnsi="Times New Roman"/>
          <w:sz w:val="24"/>
          <w:szCs w:val="24"/>
        </w:rPr>
        <w:t xml:space="preserve"> и благоустроен родниковый ключ (в рамках межбюджетного трансферта с районного муниципального образования).</w:t>
      </w:r>
    </w:p>
    <w:p w:rsidR="00B219D5" w:rsidRPr="00B219D5" w:rsidRDefault="00B219D5" w:rsidP="00B219D5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19D5">
        <w:rPr>
          <w:rFonts w:ascii="Times New Roman" w:eastAsia="Times New Roman" w:hAnsi="Times New Roman"/>
          <w:sz w:val="24"/>
          <w:szCs w:val="24"/>
        </w:rPr>
        <w:t xml:space="preserve">-Проведён текущий ремонт памятника ветеранам ВОВ в </w:t>
      </w:r>
      <w:proofErr w:type="spellStart"/>
      <w:r w:rsidRPr="00B219D5">
        <w:rPr>
          <w:rFonts w:ascii="Times New Roman" w:eastAsia="Times New Roman" w:hAnsi="Times New Roman"/>
          <w:sz w:val="24"/>
          <w:szCs w:val="24"/>
        </w:rPr>
        <w:t>д</w:t>
      </w:r>
      <w:proofErr w:type="gramStart"/>
      <w:r w:rsidRPr="00B219D5">
        <w:rPr>
          <w:rFonts w:ascii="Times New Roman" w:eastAsia="Times New Roman" w:hAnsi="Times New Roman"/>
          <w:sz w:val="24"/>
          <w:szCs w:val="24"/>
        </w:rPr>
        <w:t>.К</w:t>
      </w:r>
      <w:proofErr w:type="gramEnd"/>
      <w:r w:rsidRPr="00B219D5">
        <w:rPr>
          <w:rFonts w:ascii="Times New Roman" w:eastAsia="Times New Roman" w:hAnsi="Times New Roman"/>
          <w:sz w:val="24"/>
          <w:szCs w:val="24"/>
        </w:rPr>
        <w:t>ижа</w:t>
      </w:r>
      <w:proofErr w:type="spellEnd"/>
      <w:r w:rsidRPr="00B219D5">
        <w:rPr>
          <w:rFonts w:ascii="Times New Roman" w:eastAsia="Times New Roman" w:hAnsi="Times New Roman"/>
          <w:sz w:val="24"/>
          <w:szCs w:val="24"/>
        </w:rPr>
        <w:t xml:space="preserve"> (установлены лавочки, отремонтирован постамент, сделана дорожка, посажены две ели)</w:t>
      </w:r>
      <w:r>
        <w:rPr>
          <w:rFonts w:ascii="Times New Roman" w:eastAsia="Times New Roman" w:hAnsi="Times New Roman"/>
          <w:sz w:val="24"/>
          <w:szCs w:val="24"/>
        </w:rPr>
        <w:t>, также в рамках межбюджетного трансферта с районного муниципального образования и области.</w:t>
      </w:r>
    </w:p>
    <w:p w:rsidR="00B219D5" w:rsidRDefault="00B219D5" w:rsidP="00B219D5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19D5">
        <w:rPr>
          <w:rFonts w:ascii="Times New Roman" w:eastAsia="Times New Roman" w:hAnsi="Times New Roman"/>
          <w:sz w:val="24"/>
          <w:szCs w:val="24"/>
        </w:rPr>
        <w:t>-Сделаны запросы в министерство обороны РФ</w:t>
      </w:r>
      <w:r>
        <w:rPr>
          <w:rFonts w:ascii="Times New Roman" w:eastAsia="Times New Roman" w:hAnsi="Times New Roman"/>
          <w:sz w:val="24"/>
          <w:szCs w:val="24"/>
        </w:rPr>
        <w:t>, на министра обороны РФ</w:t>
      </w:r>
      <w:r w:rsidRPr="00B219D5">
        <w:rPr>
          <w:rFonts w:ascii="Times New Roman" w:eastAsia="Times New Roman" w:hAnsi="Times New Roman"/>
          <w:sz w:val="24"/>
          <w:szCs w:val="24"/>
        </w:rPr>
        <w:t xml:space="preserve"> по приобретению демилитаризованной военной техники для </w:t>
      </w:r>
      <w:proofErr w:type="spellStart"/>
      <w:r w:rsidRPr="00B219D5">
        <w:rPr>
          <w:rFonts w:ascii="Times New Roman" w:eastAsia="Times New Roman" w:hAnsi="Times New Roman"/>
          <w:sz w:val="24"/>
          <w:szCs w:val="24"/>
        </w:rPr>
        <w:t>Юголокского</w:t>
      </w:r>
      <w:proofErr w:type="spellEnd"/>
      <w:r w:rsidRPr="00B219D5">
        <w:rPr>
          <w:rFonts w:ascii="Times New Roman" w:eastAsia="Times New Roman" w:hAnsi="Times New Roman"/>
          <w:sz w:val="24"/>
          <w:szCs w:val="24"/>
        </w:rPr>
        <w:t xml:space="preserve"> МО с целью установки данной техники в качестве памятников.</w:t>
      </w:r>
      <w:r>
        <w:rPr>
          <w:rFonts w:ascii="Times New Roman" w:eastAsia="Times New Roman" w:hAnsi="Times New Roman"/>
          <w:sz w:val="24"/>
          <w:szCs w:val="24"/>
        </w:rPr>
        <w:t xml:space="preserve"> Ответ, кстати, пришёл. Сейчас дают технику тому, у кого есть какие-либо патриотические центры. Это осложнило работу. Тем не менее,  мэр района добился 2 единицы техники. Танк будет установлен в Усть-Уде и пушка - почему-то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Мольку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решили отдать. С одной стороны плохо, что не нам, ведь мы одни из первых занялись этим вопросом, а с другой стороны хорошо, потому что доставка данной техники обошлась бы</w:t>
      </w:r>
      <w:r w:rsidR="000B759D">
        <w:rPr>
          <w:rFonts w:ascii="Times New Roman" w:eastAsia="Times New Roman" w:hAnsi="Times New Roman"/>
          <w:sz w:val="24"/>
          <w:szCs w:val="24"/>
        </w:rPr>
        <w:t xml:space="preserve"> в очень крупную сумму. Я нашёл решение. Продают реплики (т.е. искусственные) орудий размером 1:1, но стоимость, к сожалению, от 300 000 до 450 000 тысяч рублей и выше. Считаю, что эти деньги мы можем направить в более практичное русло. В любом случае, найдём путь реализации, ведь это стало бы поистине прекрасным дополнением к нашим памятникам.</w:t>
      </w:r>
    </w:p>
    <w:p w:rsidR="000B759D" w:rsidRDefault="000B759D" w:rsidP="00B219D5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B759D" w:rsidRDefault="000B759D" w:rsidP="000B759D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256EE">
        <w:rPr>
          <w:rFonts w:ascii="Times New Roman" w:eastAsia="Times New Roman" w:hAnsi="Times New Roman"/>
          <w:b/>
          <w:bCs/>
          <w:sz w:val="24"/>
          <w:szCs w:val="24"/>
        </w:rPr>
        <w:t xml:space="preserve">Перспективный план работы </w:t>
      </w:r>
      <w:proofErr w:type="gramStart"/>
      <w:r w:rsidRPr="00E256EE">
        <w:rPr>
          <w:rFonts w:ascii="Times New Roman" w:eastAsia="Times New Roman" w:hAnsi="Times New Roman"/>
          <w:b/>
          <w:bCs/>
          <w:sz w:val="24"/>
          <w:szCs w:val="24"/>
        </w:rPr>
        <w:t>на</w:t>
      </w:r>
      <w:proofErr w:type="gramEnd"/>
      <w:r w:rsidRPr="00E256EE">
        <w:rPr>
          <w:rFonts w:ascii="Times New Roman" w:eastAsia="Times New Roman" w:hAnsi="Times New Roman"/>
          <w:b/>
          <w:bCs/>
          <w:sz w:val="24"/>
          <w:szCs w:val="24"/>
        </w:rPr>
        <w:t xml:space="preserve"> последующие года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0B759D" w:rsidRPr="000B759D" w:rsidRDefault="000B759D" w:rsidP="000B759D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</w:t>
      </w:r>
      <w:r w:rsidRPr="00B219D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Деятельность в сфере благоустройства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)</w:t>
      </w:r>
    </w:p>
    <w:p w:rsidR="000B759D" w:rsidRPr="000B759D" w:rsidRDefault="000B759D" w:rsidP="000B759D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-В этом году у нас стоит задача проведения озеленения</w:t>
      </w:r>
      <w:r w:rsidRPr="000B759D">
        <w:rPr>
          <w:rFonts w:ascii="Times New Roman" w:eastAsia="Times New Roman" w:hAnsi="Times New Roman"/>
          <w:bCs/>
          <w:sz w:val="24"/>
          <w:szCs w:val="24"/>
        </w:rPr>
        <w:t xml:space="preserve"> территорий домов к</w:t>
      </w:r>
      <w:r>
        <w:rPr>
          <w:rFonts w:ascii="Times New Roman" w:eastAsia="Times New Roman" w:hAnsi="Times New Roman"/>
          <w:bCs/>
          <w:sz w:val="24"/>
          <w:szCs w:val="24"/>
        </w:rPr>
        <w:t>ультуры (с проведением акций по посадке</w:t>
      </w:r>
      <w:r w:rsidR="008260F3">
        <w:rPr>
          <w:rFonts w:ascii="Times New Roman" w:eastAsia="Times New Roman" w:hAnsi="Times New Roman"/>
          <w:bCs/>
          <w:sz w:val="24"/>
          <w:szCs w:val="24"/>
        </w:rPr>
        <w:t xml:space="preserve"> цветов и кустарников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с привлечением граждан, в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. молодёжи и предпринимателей).</w:t>
      </w:r>
    </w:p>
    <w:p w:rsidR="000B759D" w:rsidRPr="000B759D" w:rsidRDefault="000B759D" w:rsidP="000B759D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B759D">
        <w:rPr>
          <w:rFonts w:ascii="Times New Roman" w:eastAsia="Times New Roman" w:hAnsi="Times New Roman"/>
          <w:bCs/>
          <w:sz w:val="24"/>
          <w:szCs w:val="24"/>
        </w:rPr>
        <w:t>-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Также в этом году у нас будет построена уличная сцена для дома культуры в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>ижа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. У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старой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>, к сожалению, уже имеется высокий износ.</w:t>
      </w:r>
    </w:p>
    <w:p w:rsidR="000B759D" w:rsidRPr="000B759D" w:rsidRDefault="000B759D" w:rsidP="000B759D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B759D">
        <w:rPr>
          <w:rFonts w:ascii="Times New Roman" w:eastAsia="Times New Roman" w:hAnsi="Times New Roman"/>
          <w:bCs/>
          <w:sz w:val="24"/>
          <w:szCs w:val="24"/>
        </w:rPr>
        <w:t>-</w:t>
      </w:r>
      <w:r>
        <w:rPr>
          <w:rFonts w:ascii="Times New Roman" w:eastAsia="Times New Roman" w:hAnsi="Times New Roman"/>
          <w:bCs/>
          <w:sz w:val="24"/>
          <w:szCs w:val="24"/>
        </w:rPr>
        <w:t>В планах также п</w:t>
      </w:r>
      <w:r w:rsidRPr="000B759D">
        <w:rPr>
          <w:rFonts w:ascii="Times New Roman" w:eastAsia="Times New Roman" w:hAnsi="Times New Roman"/>
          <w:bCs/>
          <w:sz w:val="24"/>
          <w:szCs w:val="24"/>
        </w:rPr>
        <w:t>роизвести монтаж нового ограждения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по периметру дома культуры «Исток»</w:t>
      </w:r>
      <w:r w:rsidRPr="000B759D"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proofErr w:type="spellStart"/>
      <w:r w:rsidRPr="000B759D">
        <w:rPr>
          <w:rFonts w:ascii="Times New Roman" w:eastAsia="Times New Roman" w:hAnsi="Times New Roman"/>
          <w:bCs/>
          <w:sz w:val="24"/>
          <w:szCs w:val="24"/>
        </w:rPr>
        <w:t>стеллы</w:t>
      </w:r>
      <w:proofErr w:type="spellEnd"/>
      <w:r w:rsidRPr="000B759D">
        <w:rPr>
          <w:rFonts w:ascii="Times New Roman" w:eastAsia="Times New Roman" w:hAnsi="Times New Roman"/>
          <w:bCs/>
          <w:sz w:val="24"/>
          <w:szCs w:val="24"/>
        </w:rPr>
        <w:t xml:space="preserve"> «Я люблю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Кижи» в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>ижа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в 2021-2022 году, исходя из наших возможностей.</w:t>
      </w:r>
    </w:p>
    <w:p w:rsidR="000B759D" w:rsidRPr="000B759D" w:rsidRDefault="000B759D" w:rsidP="000B759D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B759D">
        <w:rPr>
          <w:rFonts w:ascii="Times New Roman" w:eastAsia="Times New Roman" w:hAnsi="Times New Roman"/>
          <w:bCs/>
          <w:sz w:val="24"/>
          <w:szCs w:val="24"/>
        </w:rPr>
        <w:t>-</w:t>
      </w:r>
      <w:r>
        <w:rPr>
          <w:rFonts w:ascii="Times New Roman" w:eastAsia="Times New Roman" w:hAnsi="Times New Roman"/>
          <w:bCs/>
          <w:sz w:val="24"/>
          <w:szCs w:val="24"/>
        </w:rPr>
        <w:t>В планах п</w:t>
      </w:r>
      <w:r w:rsidRPr="000B759D">
        <w:rPr>
          <w:rFonts w:ascii="Times New Roman" w:eastAsia="Times New Roman" w:hAnsi="Times New Roman"/>
          <w:bCs/>
          <w:sz w:val="24"/>
          <w:szCs w:val="24"/>
        </w:rPr>
        <w:t xml:space="preserve">роизвести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и </w:t>
      </w:r>
      <w:r w:rsidRPr="000B759D">
        <w:rPr>
          <w:rFonts w:ascii="Times New Roman" w:eastAsia="Times New Roman" w:hAnsi="Times New Roman"/>
          <w:bCs/>
          <w:sz w:val="24"/>
          <w:szCs w:val="24"/>
        </w:rPr>
        <w:t>установку малых архитектурных форм</w:t>
      </w:r>
      <w:r w:rsidR="00147EE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B759D">
        <w:rPr>
          <w:rFonts w:ascii="Times New Roman" w:eastAsia="Times New Roman" w:hAnsi="Times New Roman"/>
          <w:bCs/>
          <w:sz w:val="24"/>
          <w:szCs w:val="24"/>
        </w:rPr>
        <w:t xml:space="preserve">в </w:t>
      </w:r>
      <w:proofErr w:type="spellStart"/>
      <w:r w:rsidRPr="000B759D">
        <w:rPr>
          <w:rFonts w:ascii="Times New Roman" w:eastAsia="Times New Roman" w:hAnsi="Times New Roman"/>
          <w:bCs/>
          <w:sz w:val="24"/>
          <w:szCs w:val="24"/>
        </w:rPr>
        <w:t>с</w:t>
      </w:r>
      <w:proofErr w:type="gramStart"/>
      <w:r w:rsidRPr="000B759D">
        <w:rPr>
          <w:rFonts w:ascii="Times New Roman" w:eastAsia="Times New Roman" w:hAnsi="Times New Roman"/>
          <w:bCs/>
          <w:sz w:val="24"/>
          <w:szCs w:val="24"/>
        </w:rPr>
        <w:t>.Ю</w:t>
      </w:r>
      <w:proofErr w:type="gramEnd"/>
      <w:r w:rsidRPr="000B759D">
        <w:rPr>
          <w:rFonts w:ascii="Times New Roman" w:eastAsia="Times New Roman" w:hAnsi="Times New Roman"/>
          <w:bCs/>
          <w:sz w:val="24"/>
          <w:szCs w:val="24"/>
        </w:rPr>
        <w:t>голок</w:t>
      </w:r>
      <w:proofErr w:type="spellEnd"/>
      <w:r w:rsidRPr="000B759D"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proofErr w:type="spellStart"/>
      <w:r w:rsidRPr="000B759D">
        <w:rPr>
          <w:rFonts w:ascii="Times New Roman" w:eastAsia="Times New Roman" w:hAnsi="Times New Roman"/>
          <w:bCs/>
          <w:sz w:val="24"/>
          <w:szCs w:val="24"/>
        </w:rPr>
        <w:t>д.Кижа</w:t>
      </w:r>
      <w:proofErr w:type="spellEnd"/>
      <w:r w:rsidRPr="000B759D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proofErr w:type="spellStart"/>
      <w:r w:rsidRPr="000B759D">
        <w:rPr>
          <w:rFonts w:ascii="Times New Roman" w:eastAsia="Times New Roman" w:hAnsi="Times New Roman"/>
          <w:bCs/>
          <w:sz w:val="24"/>
          <w:szCs w:val="24"/>
        </w:rPr>
        <w:t>габионные</w:t>
      </w:r>
      <w:proofErr w:type="spellEnd"/>
      <w:r w:rsidRPr="000B759D">
        <w:rPr>
          <w:rFonts w:ascii="Times New Roman" w:eastAsia="Times New Roman" w:hAnsi="Times New Roman"/>
          <w:bCs/>
          <w:sz w:val="24"/>
          <w:szCs w:val="24"/>
        </w:rPr>
        <w:t xml:space="preserve"> конструкции, </w:t>
      </w:r>
      <w:proofErr w:type="spellStart"/>
      <w:r w:rsidRPr="000B759D">
        <w:rPr>
          <w:rFonts w:ascii="Times New Roman" w:eastAsia="Times New Roman" w:hAnsi="Times New Roman"/>
          <w:bCs/>
          <w:sz w:val="24"/>
          <w:szCs w:val="24"/>
        </w:rPr>
        <w:t>топиарии</w:t>
      </w:r>
      <w:proofErr w:type="spellEnd"/>
      <w:r w:rsidR="00147EEB">
        <w:rPr>
          <w:rFonts w:ascii="Times New Roman" w:eastAsia="Times New Roman" w:hAnsi="Times New Roman"/>
          <w:bCs/>
          <w:sz w:val="24"/>
          <w:szCs w:val="24"/>
        </w:rPr>
        <w:t>, ростовые фигуры известных людей и персонажей фильмов</w:t>
      </w:r>
      <w:r w:rsidR="00147EEB" w:rsidRPr="00147EEB">
        <w:rPr>
          <w:rFonts w:ascii="Times New Roman" w:eastAsia="Times New Roman" w:hAnsi="Times New Roman"/>
          <w:bCs/>
          <w:sz w:val="24"/>
          <w:szCs w:val="24"/>
        </w:rPr>
        <w:t>/</w:t>
      </w:r>
      <w:r w:rsidR="00147EEB">
        <w:rPr>
          <w:rFonts w:ascii="Times New Roman" w:eastAsia="Times New Roman" w:hAnsi="Times New Roman"/>
          <w:bCs/>
          <w:sz w:val="24"/>
          <w:szCs w:val="24"/>
        </w:rPr>
        <w:t>мультфильмов</w:t>
      </w:r>
      <w:r w:rsidRPr="000B759D">
        <w:rPr>
          <w:rFonts w:ascii="Times New Roman" w:eastAsia="Times New Roman" w:hAnsi="Times New Roman"/>
          <w:bCs/>
          <w:sz w:val="24"/>
          <w:szCs w:val="24"/>
        </w:rPr>
        <w:t>) в 2022-2023 годах.</w:t>
      </w:r>
      <w:r w:rsidR="001F62EE">
        <w:rPr>
          <w:rFonts w:ascii="Times New Roman" w:eastAsia="Times New Roman" w:hAnsi="Times New Roman"/>
          <w:bCs/>
          <w:sz w:val="24"/>
          <w:szCs w:val="24"/>
        </w:rPr>
        <w:t xml:space="preserve"> На слайдах можно увидеть, как это </w:t>
      </w:r>
      <w:r w:rsidR="00241DBB">
        <w:rPr>
          <w:rFonts w:ascii="Times New Roman" w:eastAsia="Times New Roman" w:hAnsi="Times New Roman"/>
          <w:bCs/>
          <w:sz w:val="24"/>
          <w:szCs w:val="24"/>
        </w:rPr>
        <w:t xml:space="preserve">всё </w:t>
      </w:r>
      <w:r w:rsidR="001F62EE">
        <w:rPr>
          <w:rFonts w:ascii="Times New Roman" w:eastAsia="Times New Roman" w:hAnsi="Times New Roman"/>
          <w:bCs/>
          <w:sz w:val="24"/>
          <w:szCs w:val="24"/>
        </w:rPr>
        <w:t>выглядит.</w:t>
      </w:r>
    </w:p>
    <w:p w:rsidR="000B759D" w:rsidRPr="000B759D" w:rsidRDefault="001F62EE" w:rsidP="000B759D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-Произвести установку досок</w:t>
      </w:r>
      <w:r w:rsidR="000B759D" w:rsidRPr="000B759D">
        <w:rPr>
          <w:rFonts w:ascii="Times New Roman" w:eastAsia="Times New Roman" w:hAnsi="Times New Roman"/>
          <w:bCs/>
          <w:sz w:val="24"/>
          <w:szCs w:val="24"/>
        </w:rPr>
        <w:t xml:space="preserve"> почёта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граждан</w:t>
      </w:r>
      <w:r w:rsidR="000B759D" w:rsidRPr="000B759D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0B759D" w:rsidRPr="000B759D" w:rsidRDefault="000B759D" w:rsidP="000B759D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B759D">
        <w:rPr>
          <w:rFonts w:ascii="Times New Roman" w:eastAsia="Times New Roman" w:hAnsi="Times New Roman"/>
          <w:bCs/>
          <w:sz w:val="24"/>
          <w:szCs w:val="24"/>
        </w:rPr>
        <w:t xml:space="preserve">-Произвести установку въездных </w:t>
      </w:r>
      <w:proofErr w:type="spellStart"/>
      <w:r w:rsidRPr="000B759D">
        <w:rPr>
          <w:rFonts w:ascii="Times New Roman" w:eastAsia="Times New Roman" w:hAnsi="Times New Roman"/>
          <w:bCs/>
          <w:sz w:val="24"/>
          <w:szCs w:val="24"/>
        </w:rPr>
        <w:t>стелл</w:t>
      </w:r>
      <w:proofErr w:type="spellEnd"/>
      <w:r w:rsidRPr="000B759D">
        <w:rPr>
          <w:rFonts w:ascii="Times New Roman" w:eastAsia="Times New Roman" w:hAnsi="Times New Roman"/>
          <w:bCs/>
          <w:sz w:val="24"/>
          <w:szCs w:val="24"/>
        </w:rPr>
        <w:t xml:space="preserve"> с названием населённых пунктов и годом основания.</w:t>
      </w:r>
    </w:p>
    <w:p w:rsidR="000B759D" w:rsidRDefault="000B759D" w:rsidP="000B759D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B759D">
        <w:rPr>
          <w:rFonts w:ascii="Times New Roman" w:eastAsia="Times New Roman" w:hAnsi="Times New Roman"/>
          <w:bCs/>
          <w:sz w:val="24"/>
          <w:szCs w:val="24"/>
        </w:rPr>
        <w:t>-Произвести установку стендов с портретами ветеранов (</w:t>
      </w:r>
      <w:r w:rsidR="001F62EE">
        <w:rPr>
          <w:rFonts w:ascii="Times New Roman" w:eastAsia="Times New Roman" w:hAnsi="Times New Roman"/>
          <w:bCs/>
          <w:sz w:val="24"/>
          <w:szCs w:val="24"/>
        </w:rPr>
        <w:t>так называемая, «</w:t>
      </w:r>
      <w:r w:rsidRPr="000B759D">
        <w:rPr>
          <w:rFonts w:ascii="Times New Roman" w:eastAsia="Times New Roman" w:hAnsi="Times New Roman"/>
          <w:bCs/>
          <w:sz w:val="24"/>
          <w:szCs w:val="24"/>
        </w:rPr>
        <w:t>аллея славы</w:t>
      </w:r>
      <w:r w:rsidR="001F62EE">
        <w:rPr>
          <w:rFonts w:ascii="Times New Roman" w:eastAsia="Times New Roman" w:hAnsi="Times New Roman"/>
          <w:bCs/>
          <w:sz w:val="24"/>
          <w:szCs w:val="24"/>
        </w:rPr>
        <w:t>»</w:t>
      </w:r>
      <w:r w:rsidRPr="000B759D">
        <w:rPr>
          <w:rFonts w:ascii="Times New Roman" w:eastAsia="Times New Roman" w:hAnsi="Times New Roman"/>
          <w:bCs/>
          <w:sz w:val="24"/>
          <w:szCs w:val="24"/>
        </w:rPr>
        <w:t>) на</w:t>
      </w:r>
      <w:r w:rsidR="001F62EE">
        <w:rPr>
          <w:rFonts w:ascii="Times New Roman" w:eastAsia="Times New Roman" w:hAnsi="Times New Roman"/>
          <w:bCs/>
          <w:sz w:val="24"/>
          <w:szCs w:val="24"/>
        </w:rPr>
        <w:t xml:space="preserve"> всех наших памятниках участникам ВОВ. Данное мероприятие, конечно, хотелось бы реализовать также в этом году.</w:t>
      </w:r>
    </w:p>
    <w:p w:rsidR="001F62EE" w:rsidRDefault="001F62EE" w:rsidP="000B759D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-Первоочередным мероприятием в этом году станет и монтаж новой дорожки до детского сада в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.Ю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>голок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147EEB" w:rsidRDefault="00147EEB" w:rsidP="000B759D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147EEB" w:rsidRPr="00147EEB" w:rsidRDefault="00147EEB" w:rsidP="00147EEB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147EE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Деятельность в сфере водоснабжения</w:t>
      </w:r>
    </w:p>
    <w:p w:rsidR="00814768" w:rsidRDefault="00814768" w:rsidP="003F245B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F245B" w:rsidRPr="003F245B" w:rsidRDefault="003F245B" w:rsidP="003F245B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F245B">
        <w:rPr>
          <w:rFonts w:ascii="Times New Roman" w:eastAsia="Times New Roman" w:hAnsi="Times New Roman"/>
          <w:bCs/>
          <w:sz w:val="24"/>
          <w:szCs w:val="24"/>
        </w:rPr>
        <w:t xml:space="preserve">-Разработано два проекта зон санитарной охраны источников водоснабжения, получены заключения </w:t>
      </w:r>
      <w:proofErr w:type="spellStart"/>
      <w:r w:rsidRPr="003F245B">
        <w:rPr>
          <w:rFonts w:ascii="Times New Roman" w:eastAsia="Times New Roman" w:hAnsi="Times New Roman"/>
          <w:bCs/>
          <w:sz w:val="24"/>
          <w:szCs w:val="24"/>
        </w:rPr>
        <w:t>Сан</w:t>
      </w:r>
      <w:proofErr w:type="gramStart"/>
      <w:r w:rsidRPr="003F245B">
        <w:rPr>
          <w:rFonts w:ascii="Times New Roman" w:eastAsia="Times New Roman" w:hAnsi="Times New Roman"/>
          <w:bCs/>
          <w:sz w:val="24"/>
          <w:szCs w:val="24"/>
        </w:rPr>
        <w:t>.Э</w:t>
      </w:r>
      <w:proofErr w:type="gramEnd"/>
      <w:r w:rsidRPr="003F245B">
        <w:rPr>
          <w:rFonts w:ascii="Times New Roman" w:eastAsia="Times New Roman" w:hAnsi="Times New Roman"/>
          <w:bCs/>
          <w:sz w:val="24"/>
          <w:szCs w:val="24"/>
        </w:rPr>
        <w:t>пидем.Службы</w:t>
      </w:r>
      <w:proofErr w:type="spellEnd"/>
      <w:r w:rsidRPr="003F245B">
        <w:rPr>
          <w:rFonts w:ascii="Times New Roman" w:eastAsia="Times New Roman" w:hAnsi="Times New Roman"/>
          <w:bCs/>
          <w:sz w:val="24"/>
          <w:szCs w:val="24"/>
        </w:rPr>
        <w:t xml:space="preserve"> на соответствие объектов водоснабжения в </w:t>
      </w:r>
      <w:proofErr w:type="spellStart"/>
      <w:r w:rsidRPr="003F245B">
        <w:rPr>
          <w:rFonts w:ascii="Times New Roman" w:eastAsia="Times New Roman" w:hAnsi="Times New Roman"/>
          <w:bCs/>
          <w:sz w:val="24"/>
          <w:szCs w:val="24"/>
        </w:rPr>
        <w:t>д.Кижа</w:t>
      </w:r>
      <w:proofErr w:type="spellEnd"/>
      <w:r w:rsidRPr="003F245B"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proofErr w:type="spellStart"/>
      <w:r w:rsidRPr="003F245B">
        <w:rPr>
          <w:rFonts w:ascii="Times New Roman" w:eastAsia="Times New Roman" w:hAnsi="Times New Roman"/>
          <w:bCs/>
          <w:sz w:val="24"/>
          <w:szCs w:val="24"/>
        </w:rPr>
        <w:t>с.Юголок</w:t>
      </w:r>
      <w:proofErr w:type="spellEnd"/>
      <w:r w:rsidRPr="003F245B">
        <w:rPr>
          <w:rFonts w:ascii="Times New Roman" w:eastAsia="Times New Roman" w:hAnsi="Times New Roman"/>
          <w:bCs/>
          <w:sz w:val="24"/>
          <w:szCs w:val="24"/>
        </w:rPr>
        <w:t xml:space="preserve"> санитарно-эпидемиологическим правилам и нормативам.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72612">
        <w:rPr>
          <w:rFonts w:ascii="Times New Roman" w:eastAsia="Times New Roman" w:hAnsi="Times New Roman"/>
          <w:bCs/>
          <w:sz w:val="24"/>
          <w:szCs w:val="24"/>
        </w:rPr>
        <w:t xml:space="preserve">Разработаны на </w:t>
      </w:r>
      <w:r>
        <w:rPr>
          <w:rFonts w:ascii="Times New Roman" w:eastAsia="Times New Roman" w:hAnsi="Times New Roman"/>
          <w:bCs/>
          <w:sz w:val="24"/>
          <w:szCs w:val="24"/>
        </w:rPr>
        <w:t>объекты</w:t>
      </w:r>
      <w:r w:rsidR="00972612">
        <w:rPr>
          <w:rFonts w:ascii="Times New Roman" w:eastAsia="Times New Roman" w:hAnsi="Times New Roman"/>
          <w:bCs/>
          <w:sz w:val="24"/>
          <w:szCs w:val="24"/>
        </w:rPr>
        <w:t>, где у нас стоят фильтры для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воды. Этот процесс у нас занял более 7 месяцев со всеми согласованиями и подтверждениями, причём один объект ещё находится в работе.</w:t>
      </w:r>
    </w:p>
    <w:p w:rsidR="003F245B" w:rsidRDefault="003F245B" w:rsidP="003F245B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3F245B">
        <w:rPr>
          <w:rFonts w:ascii="Times New Roman" w:eastAsia="Times New Roman" w:hAnsi="Times New Roman"/>
          <w:bCs/>
          <w:sz w:val="24"/>
          <w:szCs w:val="24"/>
        </w:rPr>
        <w:t xml:space="preserve">Цель данных разработок – недопущение загрязнения воды, путём выполнения мероприятий проекта зон санитарной охраны, в </w:t>
      </w:r>
      <w:proofErr w:type="spellStart"/>
      <w:r w:rsidRPr="003F245B">
        <w:rPr>
          <w:rFonts w:ascii="Times New Roman" w:eastAsia="Times New Roman" w:hAnsi="Times New Roman"/>
          <w:bCs/>
          <w:sz w:val="24"/>
          <w:szCs w:val="24"/>
        </w:rPr>
        <w:t>т.ч</w:t>
      </w:r>
      <w:proofErr w:type="spellEnd"/>
      <w:r w:rsidRPr="003F245B">
        <w:rPr>
          <w:rFonts w:ascii="Times New Roman" w:eastAsia="Times New Roman" w:hAnsi="Times New Roman"/>
          <w:bCs/>
          <w:sz w:val="24"/>
          <w:szCs w:val="24"/>
        </w:rPr>
        <w:t xml:space="preserve">. бетонирование оголовка скважины, монтаж ограждения вокруг водозаборного сооружения и дорожек с твёрдым покрытием, установка специальных водоизмерительных приборов на скважину, разработка грунта с укладкой ливневых труб с целью отведения поверхностных стоков от скважины и недопущение </w:t>
      </w:r>
      <w:r w:rsidRPr="003F245B">
        <w:rPr>
          <w:rFonts w:ascii="Times New Roman" w:eastAsia="Times New Roman" w:hAnsi="Times New Roman"/>
          <w:bCs/>
          <w:sz w:val="24"/>
          <w:szCs w:val="24"/>
        </w:rPr>
        <w:lastRenderedPageBreak/>
        <w:t>загрязнения скважины и т.д.</w:t>
      </w:r>
      <w:proofErr w:type="gramEnd"/>
      <w:r w:rsidRPr="003F245B">
        <w:rPr>
          <w:rFonts w:ascii="Times New Roman" w:eastAsia="Times New Roman" w:hAnsi="Times New Roman"/>
          <w:bCs/>
          <w:sz w:val="24"/>
          <w:szCs w:val="24"/>
        </w:rPr>
        <w:t xml:space="preserve"> Данные мероприятия будут проводиться в 2021 году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на объектах, на которые получены уже заключения</w:t>
      </w:r>
      <w:r w:rsidRPr="003F245B"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3F245B" w:rsidRDefault="003F245B" w:rsidP="003F245B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F245B" w:rsidRDefault="003F245B" w:rsidP="003F245B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Данные мероприятия выполняются по требованию прокуратуры и решению суда. В 2020 году было затрачено на эти цели около 600 000 рублей, т.е. представляете, снова на «бумагу» были потрачено огромное количество бюджетных средств. Хороший ремонт водокачки можно было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провести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…  Тем не менее, это требование закона, которое почему-то раньше не выполнялось. </w:t>
      </w:r>
      <w:r w:rsidR="00814768">
        <w:rPr>
          <w:rFonts w:ascii="Times New Roman" w:eastAsia="Times New Roman" w:hAnsi="Times New Roman"/>
          <w:bCs/>
          <w:sz w:val="24"/>
          <w:szCs w:val="24"/>
        </w:rPr>
        <w:t>И этим траты не ограничиваются, чтобы привести всё в соответствие нужно ещё как минимум 200 000 тысяч</w:t>
      </w:r>
      <w:r w:rsidR="00522745">
        <w:rPr>
          <w:rFonts w:ascii="Times New Roman" w:eastAsia="Times New Roman" w:hAnsi="Times New Roman"/>
          <w:bCs/>
          <w:sz w:val="24"/>
          <w:szCs w:val="24"/>
        </w:rPr>
        <w:t>, если всё делать по уму</w:t>
      </w:r>
      <w:r w:rsidR="00814768">
        <w:rPr>
          <w:rFonts w:ascii="Times New Roman" w:eastAsia="Times New Roman" w:hAnsi="Times New Roman"/>
          <w:bCs/>
          <w:sz w:val="24"/>
          <w:szCs w:val="24"/>
        </w:rPr>
        <w:t>. Итого на одну водокачку – 500 000 тысяч. А у нас их 8. Теперь умножьте 500 тысяч на восемь. Где деньги такие взять?</w:t>
      </w:r>
      <w:r w:rsidR="003D711C">
        <w:rPr>
          <w:rFonts w:ascii="Times New Roman" w:eastAsia="Times New Roman" w:hAnsi="Times New Roman"/>
          <w:bCs/>
          <w:sz w:val="24"/>
          <w:szCs w:val="24"/>
        </w:rPr>
        <w:t xml:space="preserve"> По </w:t>
      </w:r>
      <w:proofErr w:type="gramStart"/>
      <w:r w:rsidR="003D711C">
        <w:rPr>
          <w:rFonts w:ascii="Times New Roman" w:eastAsia="Times New Roman" w:hAnsi="Times New Roman"/>
          <w:bCs/>
          <w:sz w:val="24"/>
          <w:szCs w:val="24"/>
        </w:rPr>
        <w:t>областным</w:t>
      </w:r>
      <w:proofErr w:type="gramEnd"/>
      <w:r w:rsidR="003D711C">
        <w:rPr>
          <w:rFonts w:ascii="Times New Roman" w:eastAsia="Times New Roman" w:hAnsi="Times New Roman"/>
          <w:bCs/>
          <w:sz w:val="24"/>
          <w:szCs w:val="24"/>
        </w:rPr>
        <w:t xml:space="preserve"> программа проведение таких работ, однако, не </w:t>
      </w:r>
      <w:proofErr w:type="spellStart"/>
      <w:r w:rsidR="003D711C">
        <w:rPr>
          <w:rFonts w:ascii="Times New Roman" w:eastAsia="Times New Roman" w:hAnsi="Times New Roman"/>
          <w:bCs/>
          <w:sz w:val="24"/>
          <w:szCs w:val="24"/>
        </w:rPr>
        <w:t>предсмотрено</w:t>
      </w:r>
      <w:proofErr w:type="spellEnd"/>
      <w:r w:rsidR="003D711C">
        <w:rPr>
          <w:rFonts w:ascii="Times New Roman" w:eastAsia="Times New Roman" w:hAnsi="Times New Roman"/>
          <w:bCs/>
          <w:sz w:val="24"/>
          <w:szCs w:val="24"/>
        </w:rPr>
        <w:t>, т.е. привлечь деньги не откуда.</w:t>
      </w:r>
      <w:r w:rsidR="00814768">
        <w:rPr>
          <w:rFonts w:ascii="Times New Roman" w:eastAsia="Times New Roman" w:hAnsi="Times New Roman"/>
          <w:bCs/>
          <w:sz w:val="24"/>
          <w:szCs w:val="24"/>
        </w:rPr>
        <w:t xml:space="preserve"> Сам проект – не дорогой, чуть больше 120 000 рублей, а вот сопутствующие траты – гидрологическое обоснование, проведение полного анализа воды скважины, выполнение мероприятий проекта, усложняют процесс, как раз выходит около 300 000 рублей. Здесь заплати, там заплати.</w:t>
      </w:r>
    </w:p>
    <w:p w:rsidR="003F245B" w:rsidRDefault="003F245B" w:rsidP="003F245B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814768" w:rsidRDefault="00814768" w:rsidP="00814768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Сфера водоснабжения, считаю, самая важная и самая проблемная наша сфера, поэтому ей сегодня будем уделять большое внимание. Что мы сегодня имеем? У нас 8 скважин, больше всех в районе. Множество затрат на обслуживание водокачек, их отопление, большие потери в сетях, всё старое, ёмкости старые, срок эксплуатации скважин подошёл к концу, здания водонапорных башен имеют также высокий износ. Не выгодно их «латать» и делать на них проекты ЗСО, тем более сделать </w:t>
      </w:r>
      <w:r w:rsidR="00522745">
        <w:rPr>
          <w:rFonts w:ascii="Times New Roman" w:eastAsia="Times New Roman" w:hAnsi="Times New Roman"/>
          <w:bCs/>
          <w:sz w:val="24"/>
          <w:szCs w:val="24"/>
        </w:rPr>
        <w:t>эти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зоны сложно, т.к. они находятся в таких местах, где заключение</w:t>
      </w:r>
      <w:r w:rsidR="00522745" w:rsidRPr="0052274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522745" w:rsidRPr="003F245B">
        <w:rPr>
          <w:rFonts w:ascii="Times New Roman" w:eastAsia="Times New Roman" w:hAnsi="Times New Roman"/>
          <w:bCs/>
          <w:sz w:val="24"/>
          <w:szCs w:val="24"/>
        </w:rPr>
        <w:t>Сан</w:t>
      </w:r>
      <w:proofErr w:type="gramStart"/>
      <w:r w:rsidR="00522745" w:rsidRPr="003F245B">
        <w:rPr>
          <w:rFonts w:ascii="Times New Roman" w:eastAsia="Times New Roman" w:hAnsi="Times New Roman"/>
          <w:bCs/>
          <w:sz w:val="24"/>
          <w:szCs w:val="24"/>
        </w:rPr>
        <w:t>.Э</w:t>
      </w:r>
      <w:proofErr w:type="gramEnd"/>
      <w:r w:rsidR="00522745" w:rsidRPr="003F245B">
        <w:rPr>
          <w:rFonts w:ascii="Times New Roman" w:eastAsia="Times New Roman" w:hAnsi="Times New Roman"/>
          <w:bCs/>
          <w:sz w:val="24"/>
          <w:szCs w:val="24"/>
        </w:rPr>
        <w:t>пидем.Службы</w:t>
      </w:r>
      <w:proofErr w:type="spellEnd"/>
      <w:r w:rsidR="0052274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получить </w:t>
      </w:r>
      <w:r w:rsidR="00522745">
        <w:rPr>
          <w:rFonts w:ascii="Times New Roman" w:eastAsia="Times New Roman" w:hAnsi="Times New Roman"/>
          <w:bCs/>
          <w:sz w:val="24"/>
          <w:szCs w:val="24"/>
        </w:rPr>
        <w:t xml:space="preserve">просто </w:t>
      </w:r>
      <w:r>
        <w:rPr>
          <w:rFonts w:ascii="Times New Roman" w:eastAsia="Times New Roman" w:hAnsi="Times New Roman"/>
          <w:bCs/>
          <w:sz w:val="24"/>
          <w:szCs w:val="24"/>
        </w:rPr>
        <w:t>не</w:t>
      </w:r>
      <w:r w:rsidR="0052274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реально.</w:t>
      </w:r>
      <w:r w:rsidR="0052274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83B6A">
        <w:rPr>
          <w:rFonts w:ascii="Times New Roman" w:eastAsia="Times New Roman" w:hAnsi="Times New Roman"/>
          <w:bCs/>
          <w:sz w:val="24"/>
          <w:szCs w:val="24"/>
        </w:rPr>
        <w:t xml:space="preserve">У нас почему-то нет основополагающей документации, нет проектов, всё это сейчас приходится делать с нуля, тратить большие деньги, а фактические, конечно, эту работу не видно. </w:t>
      </w:r>
      <w:r w:rsidR="00522745">
        <w:rPr>
          <w:rFonts w:ascii="Times New Roman" w:eastAsia="Times New Roman" w:hAnsi="Times New Roman"/>
          <w:bCs/>
          <w:sz w:val="24"/>
          <w:szCs w:val="24"/>
        </w:rPr>
        <w:t>Отсутствует у нас сегодня и концессионер (это предприниматель, который посредством государственных торгов был бы готов забрать все водокачки к себе на полное обслуживание с дальнейшим извлечением прибыли). Не выходит никто, не выгодно, не с чем работать. В городах, кстати, есть обслуживающие организации в виде МУП-</w:t>
      </w:r>
      <w:proofErr w:type="spellStart"/>
      <w:r w:rsidR="00522745">
        <w:rPr>
          <w:rFonts w:ascii="Times New Roman" w:eastAsia="Times New Roman" w:hAnsi="Times New Roman"/>
          <w:bCs/>
          <w:sz w:val="24"/>
          <w:szCs w:val="24"/>
        </w:rPr>
        <w:t>ов</w:t>
      </w:r>
      <w:proofErr w:type="spellEnd"/>
      <w:r w:rsidR="00522745">
        <w:rPr>
          <w:rFonts w:ascii="Times New Roman" w:eastAsia="Times New Roman" w:hAnsi="Times New Roman"/>
          <w:bCs/>
          <w:sz w:val="24"/>
          <w:szCs w:val="24"/>
        </w:rPr>
        <w:t xml:space="preserve"> на такую вот проблему. Прокуратура также нас понуждает найти концессионера в соответствии с законом, не можем, наказывают. </w:t>
      </w:r>
      <w:proofErr w:type="gramStart"/>
      <w:r w:rsidR="00383B6A">
        <w:rPr>
          <w:rFonts w:ascii="Times New Roman" w:eastAsia="Times New Roman" w:hAnsi="Times New Roman"/>
          <w:bCs/>
          <w:sz w:val="24"/>
          <w:szCs w:val="24"/>
        </w:rPr>
        <w:t xml:space="preserve">Причём, чтобы заключить подобное соглашение, нужно очень много исходных точных данных (в </w:t>
      </w:r>
      <w:proofErr w:type="spellStart"/>
      <w:r w:rsidR="00383B6A">
        <w:rPr>
          <w:rFonts w:ascii="Times New Roman" w:eastAsia="Times New Roman" w:hAnsi="Times New Roman"/>
          <w:bCs/>
          <w:sz w:val="24"/>
          <w:szCs w:val="24"/>
        </w:rPr>
        <w:t>т.ч</w:t>
      </w:r>
      <w:proofErr w:type="spellEnd"/>
      <w:r w:rsidR="00383B6A">
        <w:rPr>
          <w:rFonts w:ascii="Times New Roman" w:eastAsia="Times New Roman" w:hAnsi="Times New Roman"/>
          <w:bCs/>
          <w:sz w:val="24"/>
          <w:szCs w:val="24"/>
        </w:rPr>
        <w:t xml:space="preserve">. водопотребление годовое, суточное, сколько нужно на пожаротушение, сколько нужно на полив огородов и зелёных насаждений, сколько нужно на животных, технико-экономически обоснования, соответствующие обследования объектов по формам, утверждённым правительством </w:t>
      </w:r>
      <w:r w:rsidR="003D711C">
        <w:rPr>
          <w:rFonts w:ascii="Times New Roman" w:eastAsia="Times New Roman" w:hAnsi="Times New Roman"/>
          <w:bCs/>
          <w:sz w:val="24"/>
          <w:szCs w:val="24"/>
        </w:rPr>
        <w:t>и т.д. долго можно перечислять)</w:t>
      </w:r>
      <w:r w:rsidR="00383B6A">
        <w:rPr>
          <w:rFonts w:ascii="Times New Roman" w:eastAsia="Times New Roman" w:hAnsi="Times New Roman"/>
          <w:bCs/>
          <w:sz w:val="24"/>
          <w:szCs w:val="24"/>
        </w:rPr>
        <w:t>, которых опять почему-то у нас нет, восстанавливаем сейчас всё.</w:t>
      </w:r>
      <w:proofErr w:type="gramEnd"/>
      <w:r w:rsidR="00383B6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22745">
        <w:rPr>
          <w:rFonts w:ascii="Times New Roman" w:eastAsia="Times New Roman" w:hAnsi="Times New Roman"/>
          <w:bCs/>
          <w:sz w:val="24"/>
          <w:szCs w:val="24"/>
        </w:rPr>
        <w:t>Ситуация кажется безвыходной.</w:t>
      </w:r>
      <w:r w:rsidR="00383B6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 w:rsidR="00383B6A">
        <w:rPr>
          <w:rFonts w:ascii="Times New Roman" w:eastAsia="Times New Roman" w:hAnsi="Times New Roman"/>
          <w:bCs/>
          <w:sz w:val="24"/>
          <w:szCs w:val="24"/>
        </w:rPr>
        <w:t>Я</w:t>
      </w:r>
      <w:proofErr w:type="gramEnd"/>
      <w:r w:rsidR="00383B6A">
        <w:rPr>
          <w:rFonts w:ascii="Times New Roman" w:eastAsia="Times New Roman" w:hAnsi="Times New Roman"/>
          <w:bCs/>
          <w:sz w:val="24"/>
          <w:szCs w:val="24"/>
        </w:rPr>
        <w:t xml:space="preserve"> почему сейчас об этом говорю, хочу подчеркнуть и донести до жителей, что не всё так просто, как кажется на первый взгляд в нашей работе. Мы тоже, можно сказать, бываем заложниками ситуаций.</w:t>
      </w:r>
    </w:p>
    <w:p w:rsidR="00522745" w:rsidRDefault="00522745" w:rsidP="00814768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22745" w:rsidRDefault="00522745" w:rsidP="00522745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256EE">
        <w:rPr>
          <w:rFonts w:ascii="Times New Roman" w:eastAsia="Times New Roman" w:hAnsi="Times New Roman"/>
          <w:b/>
          <w:bCs/>
          <w:sz w:val="24"/>
          <w:szCs w:val="24"/>
        </w:rPr>
        <w:t xml:space="preserve">Перспективный план работы </w:t>
      </w:r>
      <w:proofErr w:type="gramStart"/>
      <w:r w:rsidRPr="00E256EE">
        <w:rPr>
          <w:rFonts w:ascii="Times New Roman" w:eastAsia="Times New Roman" w:hAnsi="Times New Roman"/>
          <w:b/>
          <w:bCs/>
          <w:sz w:val="24"/>
          <w:szCs w:val="24"/>
        </w:rPr>
        <w:t>на</w:t>
      </w:r>
      <w:proofErr w:type="gramEnd"/>
      <w:r w:rsidRPr="00E256EE">
        <w:rPr>
          <w:rFonts w:ascii="Times New Roman" w:eastAsia="Times New Roman" w:hAnsi="Times New Roman"/>
          <w:b/>
          <w:bCs/>
          <w:sz w:val="24"/>
          <w:szCs w:val="24"/>
        </w:rPr>
        <w:t xml:space="preserve"> последующие года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522745" w:rsidRDefault="00522745" w:rsidP="00522745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</w:t>
      </w:r>
      <w:r w:rsidRPr="00147EE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Деятельность в сфере водоснабжения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)</w:t>
      </w:r>
    </w:p>
    <w:p w:rsidR="00383B6A" w:rsidRPr="00383B6A" w:rsidRDefault="00383B6A" w:rsidP="00383B6A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83B6A">
        <w:rPr>
          <w:rFonts w:ascii="Times New Roman" w:eastAsia="Times New Roman" w:hAnsi="Times New Roman"/>
          <w:bCs/>
          <w:sz w:val="24"/>
          <w:szCs w:val="24"/>
        </w:rPr>
        <w:t>В св</w:t>
      </w:r>
      <w:r>
        <w:rPr>
          <w:rFonts w:ascii="Times New Roman" w:eastAsia="Times New Roman" w:hAnsi="Times New Roman"/>
          <w:bCs/>
          <w:sz w:val="24"/>
          <w:szCs w:val="24"/>
        </w:rPr>
        <w:t>язи с вышесказанным, мной разработан конкретный перечень мероприятий для решения обозначенных проблем в данной сфере:</w:t>
      </w:r>
    </w:p>
    <w:p w:rsidR="00383B6A" w:rsidRDefault="00383B6A" w:rsidP="00383B6A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-Во-первых, мы выполним мероприятия по уже разработанным в 2020 году проектам</w:t>
      </w:r>
      <w:r w:rsidRPr="00383B6A">
        <w:rPr>
          <w:rFonts w:ascii="Times New Roman" w:eastAsia="Times New Roman" w:hAnsi="Times New Roman"/>
          <w:bCs/>
          <w:sz w:val="24"/>
          <w:szCs w:val="24"/>
        </w:rPr>
        <w:t xml:space="preserve"> зон санитарной охраны источников водоснабжения.</w:t>
      </w:r>
    </w:p>
    <w:p w:rsidR="00383B6A" w:rsidRPr="00383B6A" w:rsidRDefault="00383B6A" w:rsidP="00383B6A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-Запланирована р</w:t>
      </w:r>
      <w:r w:rsidRPr="00383B6A">
        <w:rPr>
          <w:rFonts w:ascii="Times New Roman" w:eastAsia="Times New Roman" w:hAnsi="Times New Roman"/>
          <w:bCs/>
          <w:sz w:val="24"/>
          <w:szCs w:val="24"/>
        </w:rPr>
        <w:t>азработка проекта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схем водоснабжения и водоотведения</w:t>
      </w:r>
      <w:r w:rsidR="00A22495">
        <w:rPr>
          <w:rFonts w:ascii="Times New Roman" w:eastAsia="Times New Roman" w:hAnsi="Times New Roman"/>
          <w:bCs/>
          <w:sz w:val="24"/>
          <w:szCs w:val="24"/>
        </w:rPr>
        <w:t xml:space="preserve"> в этом году</w:t>
      </w:r>
      <w:r>
        <w:rPr>
          <w:rFonts w:ascii="Times New Roman" w:eastAsia="Times New Roman" w:hAnsi="Times New Roman"/>
          <w:bCs/>
          <w:sz w:val="24"/>
          <w:szCs w:val="24"/>
        </w:rPr>
        <w:t>. Это подробный документ с действующими объектами водоснабжения и водоотведения, с</w:t>
      </w:r>
      <w:r w:rsidR="009B1F84">
        <w:rPr>
          <w:rFonts w:ascii="Times New Roman" w:eastAsia="Times New Roman" w:hAnsi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схемами, графиками, со всей информацией по воде.</w:t>
      </w:r>
      <w:r w:rsidR="009B1F84">
        <w:rPr>
          <w:rFonts w:ascii="Times New Roman" w:eastAsia="Times New Roman" w:hAnsi="Times New Roman"/>
          <w:bCs/>
          <w:sz w:val="24"/>
          <w:szCs w:val="24"/>
        </w:rPr>
        <w:t xml:space="preserve"> Он нужен для участия в крупномасштабных проектах по строительству и ремонту объектов водоснабжения, а также для полноценной работы администрации.</w:t>
      </w:r>
    </w:p>
    <w:p w:rsidR="00383B6A" w:rsidRPr="00383B6A" w:rsidRDefault="00383B6A" w:rsidP="00383B6A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83B6A">
        <w:rPr>
          <w:rFonts w:ascii="Times New Roman" w:eastAsia="Times New Roman" w:hAnsi="Times New Roman"/>
          <w:bCs/>
          <w:sz w:val="24"/>
          <w:szCs w:val="24"/>
        </w:rPr>
        <w:t>-</w:t>
      </w:r>
      <w:r>
        <w:rPr>
          <w:rFonts w:ascii="Times New Roman" w:eastAsia="Times New Roman" w:hAnsi="Times New Roman"/>
          <w:bCs/>
          <w:sz w:val="24"/>
          <w:szCs w:val="24"/>
        </w:rPr>
        <w:t>Запланирована р</w:t>
      </w:r>
      <w:r w:rsidRPr="00383B6A">
        <w:rPr>
          <w:rFonts w:ascii="Times New Roman" w:eastAsia="Times New Roman" w:hAnsi="Times New Roman"/>
          <w:bCs/>
          <w:sz w:val="24"/>
          <w:szCs w:val="24"/>
        </w:rPr>
        <w:t xml:space="preserve">азработка проекта строительства нового водозаборного сооружения с бурением новой скважины в </w:t>
      </w:r>
      <w:proofErr w:type="spellStart"/>
      <w:r w:rsidRPr="00383B6A">
        <w:rPr>
          <w:rFonts w:ascii="Times New Roman" w:eastAsia="Times New Roman" w:hAnsi="Times New Roman"/>
          <w:bCs/>
          <w:sz w:val="24"/>
          <w:szCs w:val="24"/>
        </w:rPr>
        <w:t>с</w:t>
      </w:r>
      <w:proofErr w:type="gramStart"/>
      <w:r w:rsidRPr="00383B6A">
        <w:rPr>
          <w:rFonts w:ascii="Times New Roman" w:eastAsia="Times New Roman" w:hAnsi="Times New Roman"/>
          <w:bCs/>
          <w:sz w:val="24"/>
          <w:szCs w:val="24"/>
        </w:rPr>
        <w:t>.Ю</w:t>
      </w:r>
      <w:proofErr w:type="gramEnd"/>
      <w:r w:rsidRPr="00383B6A">
        <w:rPr>
          <w:rFonts w:ascii="Times New Roman" w:eastAsia="Times New Roman" w:hAnsi="Times New Roman"/>
          <w:bCs/>
          <w:sz w:val="24"/>
          <w:szCs w:val="24"/>
        </w:rPr>
        <w:t>голок</w:t>
      </w:r>
      <w:proofErr w:type="spellEnd"/>
      <w:r w:rsidRPr="00383B6A">
        <w:rPr>
          <w:rFonts w:ascii="Times New Roman" w:eastAsia="Times New Roman" w:hAnsi="Times New Roman"/>
          <w:bCs/>
          <w:sz w:val="24"/>
          <w:szCs w:val="24"/>
        </w:rPr>
        <w:t xml:space="preserve"> с всесезонным водопроводом (выше улицы 60 Лет ВЛКСМ</w:t>
      </w:r>
      <w:r w:rsidR="009B1F84">
        <w:rPr>
          <w:rFonts w:ascii="Times New Roman" w:eastAsia="Times New Roman" w:hAnsi="Times New Roman"/>
          <w:bCs/>
          <w:sz w:val="24"/>
          <w:szCs w:val="24"/>
        </w:rPr>
        <w:t xml:space="preserve">, согласно </w:t>
      </w:r>
      <w:proofErr w:type="spellStart"/>
      <w:r w:rsidR="009B1F84">
        <w:rPr>
          <w:rFonts w:ascii="Times New Roman" w:eastAsia="Times New Roman" w:hAnsi="Times New Roman"/>
          <w:bCs/>
          <w:sz w:val="24"/>
          <w:szCs w:val="24"/>
        </w:rPr>
        <w:t>ген.плану</w:t>
      </w:r>
      <w:proofErr w:type="spellEnd"/>
      <w:r w:rsidR="009B1F84">
        <w:rPr>
          <w:rFonts w:ascii="Times New Roman" w:eastAsia="Times New Roman" w:hAnsi="Times New Roman"/>
          <w:bCs/>
          <w:sz w:val="24"/>
          <w:szCs w:val="24"/>
        </w:rPr>
        <w:t xml:space="preserve"> поселения), способного обеспечить водой весь населённый пункт, с последующей ликвидацией старых скважин (мероприятие тоже весьма дорогое).</w:t>
      </w:r>
      <w:r w:rsidRPr="00383B6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83B6A">
        <w:rPr>
          <w:rFonts w:ascii="Times New Roman" w:eastAsia="Times New Roman" w:hAnsi="Times New Roman"/>
          <w:bCs/>
          <w:sz w:val="24"/>
          <w:szCs w:val="24"/>
        </w:rPr>
        <w:lastRenderedPageBreak/>
        <w:t>Предварительный проект уже составлен организацией ООО ИМУ Холдинг «</w:t>
      </w:r>
      <w:proofErr w:type="spellStart"/>
      <w:r w:rsidRPr="00383B6A">
        <w:rPr>
          <w:rFonts w:ascii="Times New Roman" w:eastAsia="Times New Roman" w:hAnsi="Times New Roman"/>
          <w:bCs/>
          <w:sz w:val="24"/>
          <w:szCs w:val="24"/>
        </w:rPr>
        <w:t>Сибхиммонтаж</w:t>
      </w:r>
      <w:proofErr w:type="spellEnd"/>
      <w:r w:rsidRPr="00383B6A">
        <w:rPr>
          <w:rFonts w:ascii="Times New Roman" w:eastAsia="Times New Roman" w:hAnsi="Times New Roman"/>
          <w:bCs/>
          <w:sz w:val="24"/>
          <w:szCs w:val="24"/>
        </w:rPr>
        <w:t xml:space="preserve">» (стоимость проекта – 574 тыс. руб.) без учёта </w:t>
      </w:r>
      <w:proofErr w:type="spellStart"/>
      <w:r w:rsidRPr="00383B6A">
        <w:rPr>
          <w:rFonts w:ascii="Times New Roman" w:eastAsia="Times New Roman" w:hAnsi="Times New Roman"/>
          <w:bCs/>
          <w:sz w:val="24"/>
          <w:szCs w:val="24"/>
        </w:rPr>
        <w:t>гос</w:t>
      </w:r>
      <w:proofErr w:type="gramStart"/>
      <w:r w:rsidRPr="00383B6A">
        <w:rPr>
          <w:rFonts w:ascii="Times New Roman" w:eastAsia="Times New Roman" w:hAnsi="Times New Roman"/>
          <w:bCs/>
          <w:sz w:val="24"/>
          <w:szCs w:val="24"/>
        </w:rPr>
        <w:t>.э</w:t>
      </w:r>
      <w:proofErr w:type="gramEnd"/>
      <w:r w:rsidRPr="00383B6A">
        <w:rPr>
          <w:rFonts w:ascii="Times New Roman" w:eastAsia="Times New Roman" w:hAnsi="Times New Roman"/>
          <w:bCs/>
          <w:sz w:val="24"/>
          <w:szCs w:val="24"/>
        </w:rPr>
        <w:t>кспертизы</w:t>
      </w:r>
      <w:proofErr w:type="spellEnd"/>
      <w:r w:rsidRPr="00383B6A">
        <w:rPr>
          <w:rFonts w:ascii="Times New Roman" w:eastAsia="Times New Roman" w:hAnsi="Times New Roman"/>
          <w:bCs/>
          <w:sz w:val="24"/>
          <w:szCs w:val="24"/>
        </w:rPr>
        <w:t xml:space="preserve">. Строительство в планах на 2023-2025 года. Стоимость строительства – </w:t>
      </w:r>
      <w:r w:rsidR="009B1F84">
        <w:rPr>
          <w:rFonts w:ascii="Times New Roman" w:eastAsia="Times New Roman" w:hAnsi="Times New Roman"/>
          <w:bCs/>
          <w:sz w:val="24"/>
          <w:szCs w:val="24"/>
        </w:rPr>
        <w:t>объективно более 7</w:t>
      </w:r>
      <w:r w:rsidRPr="00383B6A">
        <w:rPr>
          <w:rFonts w:ascii="Times New Roman" w:eastAsia="Times New Roman" w:hAnsi="Times New Roman"/>
          <w:bCs/>
          <w:sz w:val="24"/>
          <w:szCs w:val="24"/>
        </w:rPr>
        <w:t>0 млн. руб.</w:t>
      </w:r>
      <w:r w:rsidR="009B1F84">
        <w:rPr>
          <w:rFonts w:ascii="Times New Roman" w:eastAsia="Times New Roman" w:hAnsi="Times New Roman"/>
          <w:bCs/>
          <w:sz w:val="24"/>
          <w:szCs w:val="24"/>
        </w:rPr>
        <w:t xml:space="preserve"> Представляете, какое должно быть технико-экономическое обоснование с нашей стороны, чтобы добиться такого финансирования? Тем не менее, мы потихоньку готовим данное обоснование с проектной организацией. Конечно, будут сложности и с </w:t>
      </w:r>
      <w:proofErr w:type="spellStart"/>
      <w:r w:rsidR="009B1F84">
        <w:rPr>
          <w:rFonts w:ascii="Times New Roman" w:eastAsia="Times New Roman" w:hAnsi="Times New Roman"/>
          <w:bCs/>
          <w:sz w:val="24"/>
          <w:szCs w:val="24"/>
        </w:rPr>
        <w:t>предпроектным</w:t>
      </w:r>
      <w:proofErr w:type="spellEnd"/>
      <w:r w:rsidR="009B1F84">
        <w:rPr>
          <w:rFonts w:ascii="Times New Roman" w:eastAsia="Times New Roman" w:hAnsi="Times New Roman"/>
          <w:bCs/>
          <w:sz w:val="24"/>
          <w:szCs w:val="24"/>
        </w:rPr>
        <w:t xml:space="preserve"> обследованием, в </w:t>
      </w:r>
      <w:proofErr w:type="spellStart"/>
      <w:r w:rsidR="009B1F84">
        <w:rPr>
          <w:rFonts w:ascii="Times New Roman" w:eastAsia="Times New Roman" w:hAnsi="Times New Roman"/>
          <w:bCs/>
          <w:sz w:val="24"/>
          <w:szCs w:val="24"/>
        </w:rPr>
        <w:t>т.ч</w:t>
      </w:r>
      <w:proofErr w:type="spellEnd"/>
      <w:r w:rsidR="009B1F84">
        <w:rPr>
          <w:rFonts w:ascii="Times New Roman" w:eastAsia="Times New Roman" w:hAnsi="Times New Roman"/>
          <w:bCs/>
          <w:sz w:val="24"/>
          <w:szCs w:val="24"/>
        </w:rPr>
        <w:t xml:space="preserve">. нам придётся проводить геолого-разведку, получать также долго заключения </w:t>
      </w:r>
      <w:proofErr w:type="spellStart"/>
      <w:r w:rsidR="009B1F84" w:rsidRPr="003F245B">
        <w:rPr>
          <w:rFonts w:ascii="Times New Roman" w:eastAsia="Times New Roman" w:hAnsi="Times New Roman"/>
          <w:bCs/>
          <w:sz w:val="24"/>
          <w:szCs w:val="24"/>
        </w:rPr>
        <w:t>Сан</w:t>
      </w:r>
      <w:proofErr w:type="gramStart"/>
      <w:r w:rsidR="009B1F84" w:rsidRPr="003F245B">
        <w:rPr>
          <w:rFonts w:ascii="Times New Roman" w:eastAsia="Times New Roman" w:hAnsi="Times New Roman"/>
          <w:bCs/>
          <w:sz w:val="24"/>
          <w:szCs w:val="24"/>
        </w:rPr>
        <w:t>.Э</w:t>
      </w:r>
      <w:proofErr w:type="gramEnd"/>
      <w:r w:rsidR="009B1F84" w:rsidRPr="003F245B">
        <w:rPr>
          <w:rFonts w:ascii="Times New Roman" w:eastAsia="Times New Roman" w:hAnsi="Times New Roman"/>
          <w:bCs/>
          <w:sz w:val="24"/>
          <w:szCs w:val="24"/>
        </w:rPr>
        <w:t>пидем.Службы</w:t>
      </w:r>
      <w:proofErr w:type="spellEnd"/>
      <w:r w:rsidR="009B1F84">
        <w:rPr>
          <w:rFonts w:ascii="Times New Roman" w:eastAsia="Times New Roman" w:hAnsi="Times New Roman"/>
          <w:bCs/>
          <w:sz w:val="24"/>
          <w:szCs w:val="24"/>
        </w:rPr>
        <w:t>. Объективно проект растянется на 4 года, в лучшем случае. Но, главное начать.</w:t>
      </w:r>
    </w:p>
    <w:p w:rsidR="00383B6A" w:rsidRDefault="00383B6A" w:rsidP="00383B6A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83B6A">
        <w:rPr>
          <w:rFonts w:ascii="Times New Roman" w:eastAsia="Times New Roman" w:hAnsi="Times New Roman"/>
          <w:bCs/>
          <w:sz w:val="24"/>
          <w:szCs w:val="24"/>
        </w:rPr>
        <w:t>-</w:t>
      </w:r>
      <w:r w:rsidR="009B1F84">
        <w:rPr>
          <w:rFonts w:ascii="Times New Roman" w:eastAsia="Times New Roman" w:hAnsi="Times New Roman"/>
          <w:bCs/>
          <w:sz w:val="24"/>
          <w:szCs w:val="24"/>
        </w:rPr>
        <w:t>Запланирована п</w:t>
      </w:r>
      <w:r w:rsidRPr="00383B6A">
        <w:rPr>
          <w:rFonts w:ascii="Times New Roman" w:eastAsia="Times New Roman" w:hAnsi="Times New Roman"/>
          <w:bCs/>
          <w:sz w:val="24"/>
          <w:szCs w:val="24"/>
        </w:rPr>
        <w:t xml:space="preserve">ланомерная реконструкция водокачек по улицам Ангарская, Ленина и Чапаева в </w:t>
      </w:r>
      <w:proofErr w:type="spellStart"/>
      <w:r w:rsidRPr="00383B6A">
        <w:rPr>
          <w:rFonts w:ascii="Times New Roman" w:eastAsia="Times New Roman" w:hAnsi="Times New Roman"/>
          <w:bCs/>
          <w:sz w:val="24"/>
          <w:szCs w:val="24"/>
        </w:rPr>
        <w:t>с</w:t>
      </w:r>
      <w:proofErr w:type="gramStart"/>
      <w:r w:rsidRPr="00383B6A">
        <w:rPr>
          <w:rFonts w:ascii="Times New Roman" w:eastAsia="Times New Roman" w:hAnsi="Times New Roman"/>
          <w:bCs/>
          <w:sz w:val="24"/>
          <w:szCs w:val="24"/>
        </w:rPr>
        <w:t>.Ю</w:t>
      </w:r>
      <w:proofErr w:type="gramEnd"/>
      <w:r w:rsidRPr="00383B6A">
        <w:rPr>
          <w:rFonts w:ascii="Times New Roman" w:eastAsia="Times New Roman" w:hAnsi="Times New Roman"/>
          <w:bCs/>
          <w:sz w:val="24"/>
          <w:szCs w:val="24"/>
        </w:rPr>
        <w:t>голок</w:t>
      </w:r>
      <w:proofErr w:type="spellEnd"/>
      <w:r w:rsidRPr="00383B6A">
        <w:rPr>
          <w:rFonts w:ascii="Times New Roman" w:eastAsia="Times New Roman" w:hAnsi="Times New Roman"/>
          <w:bCs/>
          <w:sz w:val="24"/>
          <w:szCs w:val="24"/>
        </w:rPr>
        <w:t xml:space="preserve"> и по улице Партизанская в </w:t>
      </w:r>
      <w:proofErr w:type="spellStart"/>
      <w:r w:rsidRPr="00383B6A">
        <w:rPr>
          <w:rFonts w:ascii="Times New Roman" w:eastAsia="Times New Roman" w:hAnsi="Times New Roman"/>
          <w:bCs/>
          <w:sz w:val="24"/>
          <w:szCs w:val="24"/>
        </w:rPr>
        <w:t>д.Кижа</w:t>
      </w:r>
      <w:proofErr w:type="spellEnd"/>
      <w:r w:rsidRPr="00383B6A">
        <w:rPr>
          <w:rFonts w:ascii="Times New Roman" w:eastAsia="Times New Roman" w:hAnsi="Times New Roman"/>
          <w:bCs/>
          <w:sz w:val="24"/>
          <w:szCs w:val="24"/>
        </w:rPr>
        <w:t xml:space="preserve"> на современные башни ВБР (металлические и быстровозводимые) с монтажом водопроводов. </w:t>
      </w:r>
      <w:r w:rsidR="009B1F84">
        <w:rPr>
          <w:rFonts w:ascii="Times New Roman" w:eastAsia="Times New Roman" w:hAnsi="Times New Roman"/>
          <w:bCs/>
          <w:sz w:val="24"/>
          <w:szCs w:val="24"/>
        </w:rPr>
        <w:t xml:space="preserve">Как выглядят они, можно увидеть на слайдах. </w:t>
      </w:r>
      <w:r w:rsidRPr="00383B6A">
        <w:rPr>
          <w:rFonts w:ascii="Times New Roman" w:eastAsia="Times New Roman" w:hAnsi="Times New Roman"/>
          <w:bCs/>
          <w:sz w:val="24"/>
          <w:szCs w:val="24"/>
        </w:rPr>
        <w:t>В планах на 2023-2025 года</w:t>
      </w:r>
      <w:r w:rsidR="009B1F84">
        <w:rPr>
          <w:rFonts w:ascii="Times New Roman" w:eastAsia="Times New Roman" w:hAnsi="Times New Roman"/>
          <w:bCs/>
          <w:sz w:val="24"/>
          <w:szCs w:val="24"/>
        </w:rPr>
        <w:t>, до момента создания единой системы водоснабжения</w:t>
      </w:r>
      <w:r w:rsidRPr="00383B6A">
        <w:rPr>
          <w:rFonts w:ascii="Times New Roman" w:eastAsia="Times New Roman" w:hAnsi="Times New Roman"/>
          <w:bCs/>
          <w:sz w:val="24"/>
          <w:szCs w:val="24"/>
        </w:rPr>
        <w:t xml:space="preserve">. Стоимость одной </w:t>
      </w:r>
      <w:r w:rsidR="00680F70">
        <w:rPr>
          <w:rFonts w:ascii="Times New Roman" w:eastAsia="Times New Roman" w:hAnsi="Times New Roman"/>
          <w:bCs/>
          <w:sz w:val="24"/>
          <w:szCs w:val="24"/>
        </w:rPr>
        <w:t xml:space="preserve">такой </w:t>
      </w:r>
      <w:r w:rsidRPr="00383B6A">
        <w:rPr>
          <w:rFonts w:ascii="Times New Roman" w:eastAsia="Times New Roman" w:hAnsi="Times New Roman"/>
          <w:bCs/>
          <w:sz w:val="24"/>
          <w:szCs w:val="24"/>
        </w:rPr>
        <w:t xml:space="preserve">конструкции от 350 000 до 1 200 000 тыс. </w:t>
      </w:r>
      <w:proofErr w:type="spellStart"/>
      <w:r w:rsidRPr="00383B6A">
        <w:rPr>
          <w:rFonts w:ascii="Times New Roman" w:eastAsia="Times New Roman" w:hAnsi="Times New Roman"/>
          <w:bCs/>
          <w:sz w:val="24"/>
          <w:szCs w:val="24"/>
        </w:rPr>
        <w:t>руб</w:t>
      </w:r>
      <w:proofErr w:type="spellEnd"/>
      <w:r w:rsidRPr="00383B6A">
        <w:rPr>
          <w:rFonts w:ascii="Times New Roman" w:eastAsia="Times New Roman" w:hAnsi="Times New Roman"/>
          <w:bCs/>
          <w:sz w:val="24"/>
          <w:szCs w:val="24"/>
        </w:rPr>
        <w:t xml:space="preserve"> (в зависимости от объёма</w:t>
      </w:r>
      <w:r w:rsidR="009B1F84">
        <w:rPr>
          <w:rFonts w:ascii="Times New Roman" w:eastAsia="Times New Roman" w:hAnsi="Times New Roman"/>
          <w:bCs/>
          <w:sz w:val="24"/>
          <w:szCs w:val="24"/>
        </w:rPr>
        <w:t xml:space="preserve"> ёмкости</w:t>
      </w:r>
      <w:r w:rsidR="00A86D79">
        <w:rPr>
          <w:rFonts w:ascii="Times New Roman" w:eastAsia="Times New Roman" w:hAnsi="Times New Roman"/>
          <w:bCs/>
          <w:sz w:val="24"/>
          <w:szCs w:val="24"/>
        </w:rPr>
        <w:t xml:space="preserve"> и толщины металла</w:t>
      </w:r>
      <w:r w:rsidRPr="00383B6A">
        <w:rPr>
          <w:rFonts w:ascii="Times New Roman" w:eastAsia="Times New Roman" w:hAnsi="Times New Roman"/>
          <w:bCs/>
          <w:sz w:val="24"/>
          <w:szCs w:val="24"/>
        </w:rPr>
        <w:t>).</w:t>
      </w:r>
    </w:p>
    <w:p w:rsidR="006A773C" w:rsidRDefault="006A773C" w:rsidP="00383B6A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-Хотелось бы вот что ещё отметить. Ранее в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Юголоке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и Кижах были установлены сооружения для очистки воды по замечательной государственной программе «Чистая вода», меня ещё просили такую установку поставить, но вот не задача, изменились требования, точнее они у</w:t>
      </w:r>
      <w:r w:rsidR="00D50B49">
        <w:rPr>
          <w:rFonts w:ascii="Times New Roman" w:eastAsia="Times New Roman" w:hAnsi="Times New Roman"/>
          <w:bCs/>
          <w:sz w:val="24"/>
          <w:szCs w:val="24"/>
        </w:rPr>
        <w:t>жесточились, поэтому даже по этой программе немного сложнее стало работать. Везде нужны в первую очередь документы, которых у нас нет, но которые мы теперь будем делать, чтобы привлекать на территорию деньги.</w:t>
      </w:r>
    </w:p>
    <w:p w:rsidR="00D50B49" w:rsidRDefault="00D50B49" w:rsidP="00383B6A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D50B49" w:rsidRDefault="00D50B49" w:rsidP="00D50B49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D50B49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Деятельность в сфере жилищного строительства</w:t>
      </w:r>
    </w:p>
    <w:p w:rsidR="00D50B49" w:rsidRPr="00D50B49" w:rsidRDefault="00D50B49" w:rsidP="00D50B49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50B49">
        <w:rPr>
          <w:rFonts w:ascii="Times New Roman" w:eastAsia="Times New Roman" w:hAnsi="Times New Roman"/>
          <w:bCs/>
          <w:sz w:val="24"/>
          <w:szCs w:val="24"/>
        </w:rPr>
        <w:t>-Проведено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в 2020 году</w:t>
      </w:r>
      <w:r w:rsidRPr="00D50B49">
        <w:rPr>
          <w:rFonts w:ascii="Times New Roman" w:eastAsia="Times New Roman" w:hAnsi="Times New Roman"/>
          <w:bCs/>
          <w:sz w:val="24"/>
          <w:szCs w:val="24"/>
        </w:rPr>
        <w:t xml:space="preserve"> межевание земельных участков и оформлено право собственности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на них </w:t>
      </w:r>
      <w:r w:rsidRPr="00D50B49">
        <w:rPr>
          <w:rFonts w:ascii="Times New Roman" w:eastAsia="Times New Roman" w:hAnsi="Times New Roman"/>
          <w:bCs/>
          <w:sz w:val="24"/>
          <w:szCs w:val="24"/>
        </w:rPr>
        <w:t xml:space="preserve">для планируемого строительства 4-ёх двухквартирных домов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по улице Октябрьская в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.Ю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>голок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по новой федеральной программе КРСТ. Условия программы тоже очень жёсткие, но в любом случае, будем пробовать.</w:t>
      </w:r>
    </w:p>
    <w:p w:rsidR="00D50B49" w:rsidRPr="00D50B49" w:rsidRDefault="00D50B49" w:rsidP="00D50B49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50B49">
        <w:rPr>
          <w:rFonts w:ascii="Times New Roman" w:eastAsia="Times New Roman" w:hAnsi="Times New Roman"/>
          <w:bCs/>
          <w:sz w:val="24"/>
          <w:szCs w:val="24"/>
        </w:rPr>
        <w:t xml:space="preserve">-Проводится объёмная и сложная работа по формированию реестра бесхозных сооружений (в </w:t>
      </w:r>
      <w:proofErr w:type="spellStart"/>
      <w:r w:rsidRPr="00D50B49">
        <w:rPr>
          <w:rFonts w:ascii="Times New Roman" w:eastAsia="Times New Roman" w:hAnsi="Times New Roman"/>
          <w:bCs/>
          <w:sz w:val="24"/>
          <w:szCs w:val="24"/>
        </w:rPr>
        <w:t>т.ч</w:t>
      </w:r>
      <w:proofErr w:type="spellEnd"/>
      <w:r w:rsidRPr="00D50B49">
        <w:rPr>
          <w:rFonts w:ascii="Times New Roman" w:eastAsia="Times New Roman" w:hAnsi="Times New Roman"/>
          <w:bCs/>
          <w:sz w:val="24"/>
          <w:szCs w:val="24"/>
        </w:rPr>
        <w:t>. ранее жилых домов), установления собственников, с целью сноса данных сооружений и освобождение территории под перспективную застройку.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Тоже есть много юридических сложностей.</w:t>
      </w:r>
    </w:p>
    <w:p w:rsidR="00D50B49" w:rsidRPr="00D50B49" w:rsidRDefault="00D50B49" w:rsidP="00D50B49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50B49">
        <w:rPr>
          <w:rFonts w:ascii="Times New Roman" w:eastAsia="Times New Roman" w:hAnsi="Times New Roman"/>
          <w:bCs/>
          <w:sz w:val="24"/>
          <w:szCs w:val="24"/>
        </w:rPr>
        <w:t xml:space="preserve">-Принята новая муниципальная программа «Комплексное развитие </w:t>
      </w:r>
      <w:proofErr w:type="spellStart"/>
      <w:r w:rsidRPr="00D50B49">
        <w:rPr>
          <w:rFonts w:ascii="Times New Roman" w:eastAsia="Times New Roman" w:hAnsi="Times New Roman"/>
          <w:bCs/>
          <w:sz w:val="24"/>
          <w:szCs w:val="24"/>
        </w:rPr>
        <w:t>Юголокского</w:t>
      </w:r>
      <w:proofErr w:type="spellEnd"/>
      <w:r w:rsidRPr="00D50B49">
        <w:rPr>
          <w:rFonts w:ascii="Times New Roman" w:eastAsia="Times New Roman" w:hAnsi="Times New Roman"/>
          <w:bCs/>
          <w:sz w:val="24"/>
          <w:szCs w:val="24"/>
        </w:rPr>
        <w:t xml:space="preserve"> муниципального образования», в частности, по ней запланировано строительство нового жилья по улице Октябрьская в </w:t>
      </w:r>
      <w:proofErr w:type="spellStart"/>
      <w:r w:rsidRPr="00D50B49">
        <w:rPr>
          <w:rFonts w:ascii="Times New Roman" w:eastAsia="Times New Roman" w:hAnsi="Times New Roman"/>
          <w:bCs/>
          <w:sz w:val="24"/>
          <w:szCs w:val="24"/>
        </w:rPr>
        <w:t>с</w:t>
      </w:r>
      <w:proofErr w:type="gramStart"/>
      <w:r w:rsidRPr="00D50B49">
        <w:rPr>
          <w:rFonts w:ascii="Times New Roman" w:eastAsia="Times New Roman" w:hAnsi="Times New Roman"/>
          <w:bCs/>
          <w:sz w:val="24"/>
          <w:szCs w:val="24"/>
        </w:rPr>
        <w:t>.Ю</w:t>
      </w:r>
      <w:proofErr w:type="gramEnd"/>
      <w:r w:rsidRPr="00D50B49">
        <w:rPr>
          <w:rFonts w:ascii="Times New Roman" w:eastAsia="Times New Roman" w:hAnsi="Times New Roman"/>
          <w:bCs/>
          <w:sz w:val="24"/>
          <w:szCs w:val="24"/>
        </w:rPr>
        <w:t>голок</w:t>
      </w:r>
      <w:proofErr w:type="spellEnd"/>
      <w:r w:rsidRPr="00D50B49">
        <w:rPr>
          <w:rFonts w:ascii="Times New Roman" w:eastAsia="Times New Roman" w:hAnsi="Times New Roman"/>
          <w:bCs/>
          <w:sz w:val="24"/>
          <w:szCs w:val="24"/>
        </w:rPr>
        <w:t>. Ориентировочно на 2023</w:t>
      </w:r>
      <w:r>
        <w:rPr>
          <w:rFonts w:ascii="Times New Roman" w:eastAsia="Times New Roman" w:hAnsi="Times New Roman"/>
          <w:bCs/>
          <w:sz w:val="24"/>
          <w:szCs w:val="24"/>
        </w:rPr>
        <w:t>-2024</w:t>
      </w:r>
      <w:r w:rsidRPr="00D50B49">
        <w:rPr>
          <w:rFonts w:ascii="Times New Roman" w:eastAsia="Times New Roman" w:hAnsi="Times New Roman"/>
          <w:bCs/>
          <w:sz w:val="24"/>
          <w:szCs w:val="24"/>
        </w:rPr>
        <w:t xml:space="preserve"> год из-за сложностей с бюджетной обеспеченностью муниципального образования.</w:t>
      </w:r>
    </w:p>
    <w:p w:rsidR="00D50B49" w:rsidRDefault="00D50B49" w:rsidP="00D50B49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50B49">
        <w:rPr>
          <w:rFonts w:ascii="Times New Roman" w:eastAsia="Times New Roman" w:hAnsi="Times New Roman"/>
          <w:bCs/>
          <w:sz w:val="24"/>
          <w:szCs w:val="24"/>
        </w:rPr>
        <w:t>-Переселение из ветхого и аварийного жилья (10 многоквартирных домов) запланировано на сентябрь 2025 года (по данным ведомственного областного министерства)</w:t>
      </w:r>
      <w:r>
        <w:rPr>
          <w:rFonts w:ascii="Times New Roman" w:eastAsia="Times New Roman" w:hAnsi="Times New Roman"/>
          <w:bCs/>
          <w:sz w:val="24"/>
          <w:szCs w:val="24"/>
        </w:rPr>
        <w:t>. Срок такой большой, потому что в 2017 году документы подавали, нужно было до 2017 года успеть, тогда бы раньше построили. Более точной информации пока нет.</w:t>
      </w:r>
      <w:r w:rsidR="00AC2205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734159" w:rsidRDefault="00AC2205" w:rsidP="00D50B49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В целом на улучшение жилищных условий у нас стоит около 20 человек, в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. ветераны боевых действий. К сожалению, современные механизмы </w:t>
      </w:r>
      <w:r w:rsidR="00734159">
        <w:rPr>
          <w:rFonts w:ascii="Times New Roman" w:eastAsia="Times New Roman" w:hAnsi="Times New Roman"/>
          <w:bCs/>
          <w:sz w:val="24"/>
          <w:szCs w:val="24"/>
        </w:rPr>
        <w:t xml:space="preserve">по предоставлению субсидий для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строительства жилья и финансовые возможности </w:t>
      </w:r>
      <w:r w:rsidR="00734159">
        <w:rPr>
          <w:rFonts w:ascii="Times New Roman" w:eastAsia="Times New Roman" w:hAnsi="Times New Roman"/>
          <w:bCs/>
          <w:sz w:val="24"/>
          <w:szCs w:val="24"/>
        </w:rPr>
        <w:t xml:space="preserve">местного </w:t>
      </w:r>
      <w:r>
        <w:rPr>
          <w:rFonts w:ascii="Times New Roman" w:eastAsia="Times New Roman" w:hAnsi="Times New Roman"/>
          <w:bCs/>
          <w:sz w:val="24"/>
          <w:szCs w:val="24"/>
        </w:rPr>
        <w:t>бюджета не позволяют в полной мере осуществлять</w:t>
      </w:r>
      <w:r w:rsidR="00734159">
        <w:rPr>
          <w:rFonts w:ascii="Times New Roman" w:eastAsia="Times New Roman" w:hAnsi="Times New Roman"/>
          <w:bCs/>
          <w:sz w:val="24"/>
          <w:szCs w:val="24"/>
        </w:rPr>
        <w:t xml:space="preserve"> выполнения плана по улучшению жилищных условий граждан. Очень плохой и обидный – факт.</w:t>
      </w:r>
    </w:p>
    <w:p w:rsidR="00AC2205" w:rsidRPr="00D50B49" w:rsidRDefault="00734159" w:rsidP="00D50B49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34159" w:rsidRDefault="00734159" w:rsidP="00734159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256EE">
        <w:rPr>
          <w:rFonts w:ascii="Times New Roman" w:eastAsia="Times New Roman" w:hAnsi="Times New Roman"/>
          <w:b/>
          <w:bCs/>
          <w:sz w:val="24"/>
          <w:szCs w:val="24"/>
        </w:rPr>
        <w:t xml:space="preserve">Перспективный план работы </w:t>
      </w:r>
      <w:proofErr w:type="gramStart"/>
      <w:r w:rsidRPr="00E256EE">
        <w:rPr>
          <w:rFonts w:ascii="Times New Roman" w:eastAsia="Times New Roman" w:hAnsi="Times New Roman"/>
          <w:b/>
          <w:bCs/>
          <w:sz w:val="24"/>
          <w:szCs w:val="24"/>
        </w:rPr>
        <w:t>на</w:t>
      </w:r>
      <w:proofErr w:type="gramEnd"/>
      <w:r w:rsidRPr="00E256EE">
        <w:rPr>
          <w:rFonts w:ascii="Times New Roman" w:eastAsia="Times New Roman" w:hAnsi="Times New Roman"/>
          <w:b/>
          <w:bCs/>
          <w:sz w:val="24"/>
          <w:szCs w:val="24"/>
        </w:rPr>
        <w:t xml:space="preserve"> последующие года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734159" w:rsidRDefault="00734159" w:rsidP="00734159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</w:t>
      </w:r>
      <w:r w:rsidRPr="00D50B49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Деятельность в сфере жилищного строительства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)</w:t>
      </w:r>
    </w:p>
    <w:p w:rsidR="00734159" w:rsidRPr="00734159" w:rsidRDefault="00734159" w:rsidP="00734159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34159">
        <w:rPr>
          <w:rFonts w:ascii="Times New Roman" w:eastAsia="Times New Roman" w:hAnsi="Times New Roman"/>
          <w:bCs/>
          <w:sz w:val="24"/>
          <w:szCs w:val="24"/>
        </w:rPr>
        <w:t xml:space="preserve">-Продолжение политики оформления свободных земельных участков под жилую застройку. </w:t>
      </w:r>
    </w:p>
    <w:p w:rsidR="00734159" w:rsidRPr="00734159" w:rsidRDefault="00734159" w:rsidP="00734159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34159">
        <w:rPr>
          <w:rFonts w:ascii="Times New Roman" w:eastAsia="Times New Roman" w:hAnsi="Times New Roman"/>
          <w:bCs/>
          <w:sz w:val="24"/>
          <w:szCs w:val="24"/>
        </w:rPr>
        <w:t>-Снос бесхозных домов, с целью формирования новых земельных участков под перспективную застройку. Начало работы – 2022-2023 года.</w:t>
      </w:r>
    </w:p>
    <w:p w:rsidR="00734159" w:rsidRPr="00734159" w:rsidRDefault="00734159" w:rsidP="00734159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34159">
        <w:rPr>
          <w:rFonts w:ascii="Times New Roman" w:eastAsia="Times New Roman" w:hAnsi="Times New Roman"/>
          <w:bCs/>
          <w:sz w:val="24"/>
          <w:szCs w:val="24"/>
        </w:rPr>
        <w:t xml:space="preserve">-Активное взаимодействие с ведомственными министерствами областного и федерального уровня, с целью </w:t>
      </w:r>
      <w:proofErr w:type="gramStart"/>
      <w:r w:rsidRPr="00734159">
        <w:rPr>
          <w:rFonts w:ascii="Times New Roman" w:eastAsia="Times New Roman" w:hAnsi="Times New Roman"/>
          <w:bCs/>
          <w:sz w:val="24"/>
          <w:szCs w:val="24"/>
        </w:rPr>
        <w:t>формирования целостного представления использования всех имеющихся механизмов строительства нового жилья</w:t>
      </w:r>
      <w:proofErr w:type="gramEnd"/>
      <w:r w:rsidRPr="00734159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734159" w:rsidRDefault="00734159" w:rsidP="00734159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34159">
        <w:rPr>
          <w:rFonts w:ascii="Times New Roman" w:eastAsia="Times New Roman" w:hAnsi="Times New Roman"/>
          <w:bCs/>
          <w:sz w:val="24"/>
          <w:szCs w:val="24"/>
        </w:rPr>
        <w:lastRenderedPageBreak/>
        <w:t>-Развитие государственно-частного партнёрства и социального партнёрства (привлечение внебюджетных денег) для строительства нового жилья.</w:t>
      </w:r>
    </w:p>
    <w:p w:rsidR="00663F5E" w:rsidRDefault="00663F5E" w:rsidP="00734159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663F5E" w:rsidRDefault="00663F5E" w:rsidP="00663F5E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663F5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Деятельность в сфере обращения с ТКО (мусором)</w:t>
      </w:r>
    </w:p>
    <w:p w:rsidR="00663F5E" w:rsidRPr="00663F5E" w:rsidRDefault="00663F5E" w:rsidP="00663F5E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63F5E">
        <w:rPr>
          <w:rFonts w:ascii="Times New Roman" w:eastAsia="Times New Roman" w:hAnsi="Times New Roman"/>
          <w:bCs/>
          <w:sz w:val="24"/>
          <w:szCs w:val="24"/>
        </w:rPr>
        <w:t xml:space="preserve">Проведено межевание 12-ти земельных участков и оформлено право собственности на них, а также получено заключение </w:t>
      </w:r>
      <w:proofErr w:type="spellStart"/>
      <w:r w:rsidRPr="00663F5E">
        <w:rPr>
          <w:rFonts w:ascii="Times New Roman" w:eastAsia="Times New Roman" w:hAnsi="Times New Roman"/>
          <w:bCs/>
          <w:sz w:val="24"/>
          <w:szCs w:val="24"/>
        </w:rPr>
        <w:t>Роспотребнадзора</w:t>
      </w:r>
      <w:proofErr w:type="spellEnd"/>
      <w:r w:rsidRPr="00663F5E">
        <w:rPr>
          <w:rFonts w:ascii="Times New Roman" w:eastAsia="Times New Roman" w:hAnsi="Times New Roman"/>
          <w:bCs/>
          <w:sz w:val="24"/>
          <w:szCs w:val="24"/>
        </w:rPr>
        <w:t xml:space="preserve"> под размещения контейнерных площадок под ТКО.</w:t>
      </w:r>
    </w:p>
    <w:p w:rsidR="00663F5E" w:rsidRPr="00663F5E" w:rsidRDefault="00663F5E" w:rsidP="00663F5E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63F5E">
        <w:rPr>
          <w:rFonts w:ascii="Times New Roman" w:eastAsia="Times New Roman" w:hAnsi="Times New Roman"/>
          <w:bCs/>
          <w:sz w:val="24"/>
          <w:szCs w:val="24"/>
        </w:rPr>
        <w:t>-Разработана муниципальная программа в сфере обращения с ТКО, приняты соответствующие НПА в сфере благоустройства.</w:t>
      </w:r>
    </w:p>
    <w:p w:rsidR="00663F5E" w:rsidRPr="00663F5E" w:rsidRDefault="00663F5E" w:rsidP="00663F5E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63F5E">
        <w:rPr>
          <w:rFonts w:ascii="Times New Roman" w:eastAsia="Times New Roman" w:hAnsi="Times New Roman"/>
          <w:bCs/>
          <w:sz w:val="24"/>
          <w:szCs w:val="24"/>
        </w:rPr>
        <w:t>-Подготовлена документация для вступления в областную программу и привлечения субсидии на монтаж мусорных площадок. Муниципалитет вошёл в программу на 2021 год. Также планируется участие в программе и на 2022 год, чтобы создать инфраструктуру на 100%</w:t>
      </w:r>
    </w:p>
    <w:p w:rsidR="00663F5E" w:rsidRPr="00663F5E" w:rsidRDefault="00663F5E" w:rsidP="00663F5E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63F5E">
        <w:rPr>
          <w:rFonts w:ascii="Times New Roman" w:eastAsia="Times New Roman" w:hAnsi="Times New Roman"/>
          <w:bCs/>
          <w:sz w:val="24"/>
          <w:szCs w:val="24"/>
        </w:rPr>
        <w:t xml:space="preserve">-Производилась своевременная чистка существующих свалок в </w:t>
      </w:r>
      <w:proofErr w:type="spellStart"/>
      <w:r w:rsidRPr="00663F5E">
        <w:rPr>
          <w:rFonts w:ascii="Times New Roman" w:eastAsia="Times New Roman" w:hAnsi="Times New Roman"/>
          <w:bCs/>
          <w:sz w:val="24"/>
          <w:szCs w:val="24"/>
        </w:rPr>
        <w:t>с</w:t>
      </w:r>
      <w:proofErr w:type="gramStart"/>
      <w:r w:rsidRPr="00663F5E">
        <w:rPr>
          <w:rFonts w:ascii="Times New Roman" w:eastAsia="Times New Roman" w:hAnsi="Times New Roman"/>
          <w:bCs/>
          <w:sz w:val="24"/>
          <w:szCs w:val="24"/>
        </w:rPr>
        <w:t>.Ю</w:t>
      </w:r>
      <w:proofErr w:type="gramEnd"/>
      <w:r w:rsidRPr="00663F5E">
        <w:rPr>
          <w:rFonts w:ascii="Times New Roman" w:eastAsia="Times New Roman" w:hAnsi="Times New Roman"/>
          <w:bCs/>
          <w:sz w:val="24"/>
          <w:szCs w:val="24"/>
        </w:rPr>
        <w:t>голок</w:t>
      </w:r>
      <w:proofErr w:type="spellEnd"/>
      <w:r w:rsidRPr="00663F5E"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proofErr w:type="spellStart"/>
      <w:r w:rsidRPr="00663F5E">
        <w:rPr>
          <w:rFonts w:ascii="Times New Roman" w:eastAsia="Times New Roman" w:hAnsi="Times New Roman"/>
          <w:bCs/>
          <w:sz w:val="24"/>
          <w:szCs w:val="24"/>
        </w:rPr>
        <w:t>д.Кижа</w:t>
      </w:r>
      <w:proofErr w:type="spellEnd"/>
      <w:r w:rsidRPr="00663F5E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663F5E" w:rsidRDefault="00663F5E" w:rsidP="00663F5E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63F5E">
        <w:rPr>
          <w:rFonts w:ascii="Times New Roman" w:eastAsia="Times New Roman" w:hAnsi="Times New Roman"/>
          <w:bCs/>
          <w:sz w:val="24"/>
          <w:szCs w:val="24"/>
        </w:rPr>
        <w:t>-Производилась своевременная уборка улиц и общественных территорий от мусора.</w:t>
      </w:r>
    </w:p>
    <w:p w:rsidR="00663F5E" w:rsidRDefault="00663F5E" w:rsidP="00663F5E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663F5E" w:rsidRDefault="00663F5E" w:rsidP="00663F5E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256EE">
        <w:rPr>
          <w:rFonts w:ascii="Times New Roman" w:eastAsia="Times New Roman" w:hAnsi="Times New Roman"/>
          <w:b/>
          <w:bCs/>
          <w:sz w:val="24"/>
          <w:szCs w:val="24"/>
        </w:rPr>
        <w:t xml:space="preserve">Перспективный план работы </w:t>
      </w:r>
      <w:proofErr w:type="gramStart"/>
      <w:r w:rsidRPr="00E256EE">
        <w:rPr>
          <w:rFonts w:ascii="Times New Roman" w:eastAsia="Times New Roman" w:hAnsi="Times New Roman"/>
          <w:b/>
          <w:bCs/>
          <w:sz w:val="24"/>
          <w:szCs w:val="24"/>
        </w:rPr>
        <w:t>на</w:t>
      </w:r>
      <w:proofErr w:type="gramEnd"/>
      <w:r w:rsidRPr="00E256EE">
        <w:rPr>
          <w:rFonts w:ascii="Times New Roman" w:eastAsia="Times New Roman" w:hAnsi="Times New Roman"/>
          <w:b/>
          <w:bCs/>
          <w:sz w:val="24"/>
          <w:szCs w:val="24"/>
        </w:rPr>
        <w:t xml:space="preserve"> последующие года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663F5E" w:rsidRDefault="00663F5E" w:rsidP="00663F5E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(</w:t>
      </w:r>
      <w:r w:rsidRPr="00663F5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Деятельность в сфере обращения с ТКО (мусором)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)</w:t>
      </w:r>
    </w:p>
    <w:p w:rsidR="00663F5E" w:rsidRPr="00663F5E" w:rsidRDefault="00663F5E" w:rsidP="00663F5E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663F5E">
        <w:rPr>
          <w:rFonts w:ascii="Times New Roman" w:eastAsia="Times New Roman" w:hAnsi="Times New Roman"/>
          <w:bCs/>
          <w:sz w:val="24"/>
          <w:szCs w:val="24"/>
        </w:rPr>
        <w:t xml:space="preserve">Планомерное проведение ликвидации существующих свалок в </w:t>
      </w:r>
      <w:proofErr w:type="spellStart"/>
      <w:r w:rsidRPr="00663F5E">
        <w:rPr>
          <w:rFonts w:ascii="Times New Roman" w:eastAsia="Times New Roman" w:hAnsi="Times New Roman"/>
          <w:bCs/>
          <w:sz w:val="24"/>
          <w:szCs w:val="24"/>
        </w:rPr>
        <w:t>с</w:t>
      </w:r>
      <w:proofErr w:type="gramStart"/>
      <w:r w:rsidRPr="00663F5E">
        <w:rPr>
          <w:rFonts w:ascii="Times New Roman" w:eastAsia="Times New Roman" w:hAnsi="Times New Roman"/>
          <w:bCs/>
          <w:sz w:val="24"/>
          <w:szCs w:val="24"/>
        </w:rPr>
        <w:t>.Ю</w:t>
      </w:r>
      <w:proofErr w:type="gramEnd"/>
      <w:r w:rsidRPr="00663F5E">
        <w:rPr>
          <w:rFonts w:ascii="Times New Roman" w:eastAsia="Times New Roman" w:hAnsi="Times New Roman"/>
          <w:bCs/>
          <w:sz w:val="24"/>
          <w:szCs w:val="24"/>
        </w:rPr>
        <w:t>голок</w:t>
      </w:r>
      <w:proofErr w:type="spellEnd"/>
      <w:r w:rsidRPr="00663F5E"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proofErr w:type="spellStart"/>
      <w:r w:rsidRPr="00663F5E">
        <w:rPr>
          <w:rFonts w:ascii="Times New Roman" w:eastAsia="Times New Roman" w:hAnsi="Times New Roman"/>
          <w:bCs/>
          <w:sz w:val="24"/>
          <w:szCs w:val="24"/>
        </w:rPr>
        <w:t>д.Кижа</w:t>
      </w:r>
      <w:proofErr w:type="spellEnd"/>
      <w:r w:rsidRPr="00663F5E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63F5E" w:rsidRPr="00663F5E" w:rsidRDefault="00663F5E" w:rsidP="00663F5E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63F5E">
        <w:rPr>
          <w:rFonts w:ascii="Times New Roman" w:eastAsia="Times New Roman" w:hAnsi="Times New Roman"/>
          <w:bCs/>
          <w:sz w:val="24"/>
          <w:szCs w:val="24"/>
        </w:rPr>
        <w:t>-Продолжение политики своевременной уборки улиц и общественных территорий от мусора.</w:t>
      </w:r>
    </w:p>
    <w:p w:rsidR="00663F5E" w:rsidRDefault="00663F5E" w:rsidP="00663F5E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63F5E">
        <w:rPr>
          <w:rFonts w:ascii="Times New Roman" w:eastAsia="Times New Roman" w:hAnsi="Times New Roman"/>
          <w:bCs/>
          <w:sz w:val="24"/>
          <w:szCs w:val="24"/>
        </w:rPr>
        <w:t>-Проведение публичных экологических акций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63F5E" w:rsidRDefault="00663F5E" w:rsidP="00663F5E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-Привлечение к административной ответственности</w:t>
      </w:r>
      <w:r w:rsidRPr="00663F5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безответственных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граж</w:t>
      </w:r>
      <w:r>
        <w:rPr>
          <w:rFonts w:ascii="Times New Roman" w:eastAsia="Times New Roman" w:hAnsi="Times New Roman"/>
          <w:bCs/>
          <w:sz w:val="24"/>
          <w:szCs w:val="24"/>
        </w:rPr>
        <w:t>дан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за создание несанкционированных свалок. В частности было это у нас в Старом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Юголоке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и в лесу со стороны конца улицы 60 Лет ВЛКСМ.</w:t>
      </w:r>
    </w:p>
    <w:p w:rsidR="00854C00" w:rsidRDefault="00854C00" w:rsidP="00663F5E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854C00" w:rsidRPr="00854C00" w:rsidRDefault="00854C00" w:rsidP="00854C00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54C0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Деятельность в сфере обеспечения связи</w:t>
      </w:r>
    </w:p>
    <w:p w:rsidR="009F7540" w:rsidRPr="009F7540" w:rsidRDefault="009F7540" w:rsidP="009F7540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F7540">
        <w:rPr>
          <w:rFonts w:ascii="Times New Roman" w:eastAsia="Times New Roman" w:hAnsi="Times New Roman"/>
          <w:bCs/>
          <w:sz w:val="24"/>
          <w:szCs w:val="24"/>
        </w:rPr>
        <w:t xml:space="preserve">-Проведено оптическое волокно в </w:t>
      </w:r>
      <w:proofErr w:type="spellStart"/>
      <w:r w:rsidRPr="009F7540">
        <w:rPr>
          <w:rFonts w:ascii="Times New Roman" w:eastAsia="Times New Roman" w:hAnsi="Times New Roman"/>
          <w:bCs/>
          <w:sz w:val="24"/>
          <w:szCs w:val="24"/>
        </w:rPr>
        <w:t>с</w:t>
      </w:r>
      <w:proofErr w:type="gramStart"/>
      <w:r w:rsidRPr="009F7540">
        <w:rPr>
          <w:rFonts w:ascii="Times New Roman" w:eastAsia="Times New Roman" w:hAnsi="Times New Roman"/>
          <w:bCs/>
          <w:sz w:val="24"/>
          <w:szCs w:val="24"/>
        </w:rPr>
        <w:t>.Ю</w:t>
      </w:r>
      <w:proofErr w:type="gramEnd"/>
      <w:r w:rsidRPr="009F7540">
        <w:rPr>
          <w:rFonts w:ascii="Times New Roman" w:eastAsia="Times New Roman" w:hAnsi="Times New Roman"/>
          <w:bCs/>
          <w:sz w:val="24"/>
          <w:szCs w:val="24"/>
        </w:rPr>
        <w:t>голок</w:t>
      </w:r>
      <w:proofErr w:type="spellEnd"/>
      <w:r w:rsidRPr="009F7540">
        <w:rPr>
          <w:rFonts w:ascii="Times New Roman" w:eastAsia="Times New Roman" w:hAnsi="Times New Roman"/>
          <w:bCs/>
          <w:sz w:val="24"/>
          <w:szCs w:val="24"/>
        </w:rPr>
        <w:t xml:space="preserve"> (охвачено высокоскоростным интернетом и качественным ТВ – более 90% населённого пункта). </w:t>
      </w:r>
    </w:p>
    <w:p w:rsidR="009F7540" w:rsidRPr="009F7540" w:rsidRDefault="009F7540" w:rsidP="009F7540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F7540">
        <w:rPr>
          <w:rFonts w:ascii="Times New Roman" w:eastAsia="Times New Roman" w:hAnsi="Times New Roman"/>
          <w:bCs/>
          <w:sz w:val="24"/>
          <w:szCs w:val="24"/>
        </w:rPr>
        <w:t xml:space="preserve">-В </w:t>
      </w:r>
      <w:proofErr w:type="spellStart"/>
      <w:r w:rsidRPr="009F7540">
        <w:rPr>
          <w:rFonts w:ascii="Times New Roman" w:eastAsia="Times New Roman" w:hAnsi="Times New Roman"/>
          <w:bCs/>
          <w:sz w:val="24"/>
          <w:szCs w:val="24"/>
        </w:rPr>
        <w:t>д</w:t>
      </w:r>
      <w:proofErr w:type="gramStart"/>
      <w:r w:rsidRPr="009F7540">
        <w:rPr>
          <w:rFonts w:ascii="Times New Roman" w:eastAsia="Times New Roman" w:hAnsi="Times New Roman"/>
          <w:bCs/>
          <w:sz w:val="24"/>
          <w:szCs w:val="24"/>
        </w:rPr>
        <w:t>.К</w:t>
      </w:r>
      <w:proofErr w:type="gramEnd"/>
      <w:r w:rsidRPr="009F7540">
        <w:rPr>
          <w:rFonts w:ascii="Times New Roman" w:eastAsia="Times New Roman" w:hAnsi="Times New Roman"/>
          <w:bCs/>
          <w:sz w:val="24"/>
          <w:szCs w:val="24"/>
        </w:rPr>
        <w:t>ижа</w:t>
      </w:r>
      <w:proofErr w:type="spellEnd"/>
      <w:r w:rsidRPr="009F7540">
        <w:rPr>
          <w:rFonts w:ascii="Times New Roman" w:eastAsia="Times New Roman" w:hAnsi="Times New Roman"/>
          <w:bCs/>
          <w:sz w:val="24"/>
          <w:szCs w:val="24"/>
        </w:rPr>
        <w:t xml:space="preserve"> проведение оптического волокна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было </w:t>
      </w:r>
      <w:r w:rsidRPr="009F7540">
        <w:rPr>
          <w:rFonts w:ascii="Times New Roman" w:eastAsia="Times New Roman" w:hAnsi="Times New Roman"/>
          <w:bCs/>
          <w:sz w:val="24"/>
          <w:szCs w:val="24"/>
        </w:rPr>
        <w:t>запланировано на март-апрель 2021 года. На отчётную дату – исполнено, работы уже производятся.</w:t>
      </w:r>
    </w:p>
    <w:p w:rsidR="009F7540" w:rsidRPr="009F7540" w:rsidRDefault="009F7540" w:rsidP="009F7540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F7540">
        <w:rPr>
          <w:rFonts w:ascii="Times New Roman" w:eastAsia="Times New Roman" w:hAnsi="Times New Roman"/>
          <w:bCs/>
          <w:sz w:val="24"/>
          <w:szCs w:val="24"/>
        </w:rPr>
        <w:t xml:space="preserve">-Достигнуто соглашение с оператором сотовой связи ТЕЛЕ2 о строительстве антенно-мачтовых сооружений для организации сотовой связи в </w:t>
      </w:r>
      <w:proofErr w:type="spellStart"/>
      <w:r w:rsidRPr="009F7540">
        <w:rPr>
          <w:rFonts w:ascii="Times New Roman" w:eastAsia="Times New Roman" w:hAnsi="Times New Roman"/>
          <w:bCs/>
          <w:sz w:val="24"/>
          <w:szCs w:val="24"/>
        </w:rPr>
        <w:t>с</w:t>
      </w:r>
      <w:proofErr w:type="gramStart"/>
      <w:r w:rsidRPr="009F7540">
        <w:rPr>
          <w:rFonts w:ascii="Times New Roman" w:eastAsia="Times New Roman" w:hAnsi="Times New Roman"/>
          <w:bCs/>
          <w:sz w:val="24"/>
          <w:szCs w:val="24"/>
        </w:rPr>
        <w:t>.Ю</w:t>
      </w:r>
      <w:proofErr w:type="gramEnd"/>
      <w:r w:rsidRPr="009F7540">
        <w:rPr>
          <w:rFonts w:ascii="Times New Roman" w:eastAsia="Times New Roman" w:hAnsi="Times New Roman"/>
          <w:bCs/>
          <w:sz w:val="24"/>
          <w:szCs w:val="24"/>
        </w:rPr>
        <w:t>голок</w:t>
      </w:r>
      <w:proofErr w:type="spellEnd"/>
      <w:r w:rsidRPr="009F7540">
        <w:rPr>
          <w:rFonts w:ascii="Times New Roman" w:eastAsia="Times New Roman" w:hAnsi="Times New Roman"/>
          <w:bCs/>
          <w:sz w:val="24"/>
          <w:szCs w:val="24"/>
        </w:rPr>
        <w:t xml:space="preserve">. Срок реализации – май-июнь 2021 года. </w:t>
      </w:r>
    </w:p>
    <w:p w:rsidR="009F7540" w:rsidRDefault="009F7540" w:rsidP="009F7540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F7540">
        <w:rPr>
          <w:rFonts w:ascii="Times New Roman" w:eastAsia="Times New Roman" w:hAnsi="Times New Roman"/>
          <w:bCs/>
          <w:sz w:val="24"/>
          <w:szCs w:val="24"/>
        </w:rPr>
        <w:t xml:space="preserve">-Проработка решений по вопросу строительства антенно-мачтового сооружения в </w:t>
      </w:r>
      <w:proofErr w:type="spellStart"/>
      <w:r w:rsidRPr="009F7540">
        <w:rPr>
          <w:rFonts w:ascii="Times New Roman" w:eastAsia="Times New Roman" w:hAnsi="Times New Roman"/>
          <w:bCs/>
          <w:sz w:val="24"/>
          <w:szCs w:val="24"/>
        </w:rPr>
        <w:t>д</w:t>
      </w:r>
      <w:proofErr w:type="gramStart"/>
      <w:r w:rsidRPr="009F7540">
        <w:rPr>
          <w:rFonts w:ascii="Times New Roman" w:eastAsia="Times New Roman" w:hAnsi="Times New Roman"/>
          <w:bCs/>
          <w:sz w:val="24"/>
          <w:szCs w:val="24"/>
        </w:rPr>
        <w:t>.К</w:t>
      </w:r>
      <w:proofErr w:type="gramEnd"/>
      <w:r w:rsidRPr="009F7540">
        <w:rPr>
          <w:rFonts w:ascii="Times New Roman" w:eastAsia="Times New Roman" w:hAnsi="Times New Roman"/>
          <w:bCs/>
          <w:sz w:val="24"/>
          <w:szCs w:val="24"/>
        </w:rPr>
        <w:t>ижа</w:t>
      </w:r>
      <w:proofErr w:type="spellEnd"/>
      <w:r w:rsidRPr="009F7540">
        <w:rPr>
          <w:rFonts w:ascii="Times New Roman" w:eastAsia="Times New Roman" w:hAnsi="Times New Roman"/>
          <w:bCs/>
          <w:sz w:val="24"/>
          <w:szCs w:val="24"/>
        </w:rPr>
        <w:t xml:space="preserve"> с компанией ТЕЛЕ2 и Ростелеком (едины</w:t>
      </w:r>
      <w:r>
        <w:rPr>
          <w:rFonts w:ascii="Times New Roman" w:eastAsia="Times New Roman" w:hAnsi="Times New Roman"/>
          <w:bCs/>
          <w:sz w:val="24"/>
          <w:szCs w:val="24"/>
        </w:rPr>
        <w:t>й проект УЦН) в 2021-2022 годах, т.е. связь тоже появиться. Радует, что решаем один из долгожданных вопросов.</w:t>
      </w:r>
    </w:p>
    <w:p w:rsidR="009F7540" w:rsidRDefault="009F7540" w:rsidP="009F7540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F7540" w:rsidRDefault="009F7540" w:rsidP="009F7540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9F754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Деятельность в сфере образования</w:t>
      </w:r>
    </w:p>
    <w:p w:rsidR="009F7540" w:rsidRPr="009F7540" w:rsidRDefault="009F7540" w:rsidP="009F7540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F7540">
        <w:rPr>
          <w:rFonts w:ascii="Times New Roman" w:eastAsia="Times New Roman" w:hAnsi="Times New Roman"/>
          <w:bCs/>
          <w:sz w:val="24"/>
          <w:szCs w:val="24"/>
        </w:rPr>
        <w:t xml:space="preserve">-Проведён капитальный ремонт здания спортзала школы в </w:t>
      </w:r>
      <w:proofErr w:type="spellStart"/>
      <w:r w:rsidRPr="009F7540">
        <w:rPr>
          <w:rFonts w:ascii="Times New Roman" w:eastAsia="Times New Roman" w:hAnsi="Times New Roman"/>
          <w:bCs/>
          <w:sz w:val="24"/>
          <w:szCs w:val="24"/>
        </w:rPr>
        <w:t>с</w:t>
      </w:r>
      <w:proofErr w:type="gramStart"/>
      <w:r w:rsidRPr="009F7540">
        <w:rPr>
          <w:rFonts w:ascii="Times New Roman" w:eastAsia="Times New Roman" w:hAnsi="Times New Roman"/>
          <w:bCs/>
          <w:sz w:val="24"/>
          <w:szCs w:val="24"/>
        </w:rPr>
        <w:t>.Ю</w:t>
      </w:r>
      <w:proofErr w:type="gramEnd"/>
      <w:r w:rsidRPr="009F7540">
        <w:rPr>
          <w:rFonts w:ascii="Times New Roman" w:eastAsia="Times New Roman" w:hAnsi="Times New Roman"/>
          <w:bCs/>
          <w:sz w:val="24"/>
          <w:szCs w:val="24"/>
        </w:rPr>
        <w:t>голок</w:t>
      </w:r>
      <w:proofErr w:type="spellEnd"/>
      <w:r w:rsidRPr="009F7540">
        <w:rPr>
          <w:rFonts w:ascii="Times New Roman" w:eastAsia="Times New Roman" w:hAnsi="Times New Roman"/>
          <w:bCs/>
          <w:sz w:val="24"/>
          <w:szCs w:val="24"/>
        </w:rPr>
        <w:t>, благодаря районной администрации.</w:t>
      </w:r>
    </w:p>
    <w:p w:rsidR="009F7540" w:rsidRDefault="009F7540" w:rsidP="009F7540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F7540">
        <w:rPr>
          <w:rFonts w:ascii="Times New Roman" w:eastAsia="Times New Roman" w:hAnsi="Times New Roman"/>
          <w:bCs/>
          <w:sz w:val="24"/>
          <w:szCs w:val="24"/>
        </w:rPr>
        <w:t xml:space="preserve">-Разработаны проекты и получены положительные заключения государственной экспертизы на капитальный ремонт зданий детских садов в </w:t>
      </w:r>
      <w:proofErr w:type="spellStart"/>
      <w:r w:rsidRPr="009F7540">
        <w:rPr>
          <w:rFonts w:ascii="Times New Roman" w:eastAsia="Times New Roman" w:hAnsi="Times New Roman"/>
          <w:bCs/>
          <w:sz w:val="24"/>
          <w:szCs w:val="24"/>
        </w:rPr>
        <w:t>с</w:t>
      </w:r>
      <w:proofErr w:type="gramStart"/>
      <w:r w:rsidRPr="009F7540">
        <w:rPr>
          <w:rFonts w:ascii="Times New Roman" w:eastAsia="Times New Roman" w:hAnsi="Times New Roman"/>
          <w:bCs/>
          <w:sz w:val="24"/>
          <w:szCs w:val="24"/>
        </w:rPr>
        <w:t>.Ю</w:t>
      </w:r>
      <w:proofErr w:type="gramEnd"/>
      <w:r w:rsidRPr="009F7540">
        <w:rPr>
          <w:rFonts w:ascii="Times New Roman" w:eastAsia="Times New Roman" w:hAnsi="Times New Roman"/>
          <w:bCs/>
          <w:sz w:val="24"/>
          <w:szCs w:val="24"/>
        </w:rPr>
        <w:t>голок</w:t>
      </w:r>
      <w:proofErr w:type="spellEnd"/>
      <w:r w:rsidRPr="009F7540"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proofErr w:type="spellStart"/>
      <w:r w:rsidRPr="009F7540">
        <w:rPr>
          <w:rFonts w:ascii="Times New Roman" w:eastAsia="Times New Roman" w:hAnsi="Times New Roman"/>
          <w:bCs/>
          <w:sz w:val="24"/>
          <w:szCs w:val="24"/>
        </w:rPr>
        <w:t>д.Кижа</w:t>
      </w:r>
      <w:proofErr w:type="spellEnd"/>
      <w:r w:rsidRPr="009F7540">
        <w:rPr>
          <w:rFonts w:ascii="Times New Roman" w:eastAsia="Times New Roman" w:hAnsi="Times New Roman"/>
          <w:bCs/>
          <w:sz w:val="24"/>
          <w:szCs w:val="24"/>
        </w:rPr>
        <w:t>, благодаря районной администрации. Ориентировочные сроки капитальных ремонтов – 2023-2024 года.</w:t>
      </w:r>
    </w:p>
    <w:p w:rsidR="009F7540" w:rsidRDefault="009F7540" w:rsidP="009F7540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F7540" w:rsidRDefault="009F7540" w:rsidP="009F7540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9F754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Деятельность в сфере здравоохранения</w:t>
      </w:r>
    </w:p>
    <w:p w:rsidR="009F7540" w:rsidRDefault="009F7540" w:rsidP="009F7540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F7540">
        <w:rPr>
          <w:rFonts w:ascii="Times New Roman" w:eastAsia="Times New Roman" w:hAnsi="Times New Roman"/>
          <w:bCs/>
          <w:sz w:val="24"/>
          <w:szCs w:val="24"/>
        </w:rPr>
        <w:t xml:space="preserve">-В 2020 году </w:t>
      </w:r>
      <w:proofErr w:type="spellStart"/>
      <w:r w:rsidRPr="009F7540">
        <w:rPr>
          <w:rFonts w:ascii="Times New Roman" w:eastAsia="Times New Roman" w:hAnsi="Times New Roman"/>
          <w:bCs/>
          <w:sz w:val="24"/>
          <w:szCs w:val="24"/>
        </w:rPr>
        <w:t>с</w:t>
      </w:r>
      <w:proofErr w:type="gramStart"/>
      <w:r w:rsidRPr="009F7540">
        <w:rPr>
          <w:rFonts w:ascii="Times New Roman" w:eastAsia="Times New Roman" w:hAnsi="Times New Roman"/>
          <w:bCs/>
          <w:sz w:val="24"/>
          <w:szCs w:val="24"/>
        </w:rPr>
        <w:t>.Ю</w:t>
      </w:r>
      <w:proofErr w:type="gramEnd"/>
      <w:r w:rsidRPr="009F7540">
        <w:rPr>
          <w:rFonts w:ascii="Times New Roman" w:eastAsia="Times New Roman" w:hAnsi="Times New Roman"/>
          <w:bCs/>
          <w:sz w:val="24"/>
          <w:szCs w:val="24"/>
        </w:rPr>
        <w:t>голок</w:t>
      </w:r>
      <w:proofErr w:type="spellEnd"/>
      <w:r w:rsidRPr="009F7540">
        <w:rPr>
          <w:rFonts w:ascii="Times New Roman" w:eastAsia="Times New Roman" w:hAnsi="Times New Roman"/>
          <w:bCs/>
          <w:sz w:val="24"/>
          <w:szCs w:val="24"/>
        </w:rPr>
        <w:t xml:space="preserve"> вошло в список муниципальных образований, где в 2021 году</w:t>
      </w:r>
      <w:r>
        <w:rPr>
          <w:rFonts w:ascii="Times New Roman" w:eastAsia="Times New Roman" w:hAnsi="Times New Roman"/>
          <w:bCs/>
          <w:sz w:val="24"/>
          <w:szCs w:val="24"/>
        </w:rPr>
        <w:t>, т.е. в этом</w:t>
      </w:r>
      <w:r w:rsidRPr="009F7540">
        <w:rPr>
          <w:rFonts w:ascii="Times New Roman" w:eastAsia="Times New Roman" w:hAnsi="Times New Roman"/>
          <w:bCs/>
          <w:sz w:val="24"/>
          <w:szCs w:val="24"/>
        </w:rPr>
        <w:t xml:space="preserve"> будет осуществлено строительство нового ФАП-а.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Срочно нужно всеми силами заманивать специалиста.</w:t>
      </w:r>
    </w:p>
    <w:p w:rsidR="009F7540" w:rsidRDefault="009F7540" w:rsidP="009F7540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F7540" w:rsidRDefault="009F7540" w:rsidP="009F7540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9F754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Деятельность в сфере культуры</w:t>
      </w:r>
    </w:p>
    <w:p w:rsidR="00464F5E" w:rsidRPr="00464F5E" w:rsidRDefault="00464F5E" w:rsidP="00464F5E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64F5E">
        <w:rPr>
          <w:rFonts w:ascii="Times New Roman" w:eastAsia="Times New Roman" w:hAnsi="Times New Roman"/>
          <w:bCs/>
          <w:sz w:val="24"/>
          <w:szCs w:val="24"/>
        </w:rPr>
        <w:t xml:space="preserve">-МКУК КДЦ </w:t>
      </w:r>
      <w:proofErr w:type="spellStart"/>
      <w:r w:rsidRPr="00464F5E">
        <w:rPr>
          <w:rFonts w:ascii="Times New Roman" w:eastAsia="Times New Roman" w:hAnsi="Times New Roman"/>
          <w:bCs/>
          <w:sz w:val="24"/>
          <w:szCs w:val="24"/>
        </w:rPr>
        <w:t>Юголокского</w:t>
      </w:r>
      <w:proofErr w:type="spellEnd"/>
      <w:r w:rsidRPr="00464F5E">
        <w:rPr>
          <w:rFonts w:ascii="Times New Roman" w:eastAsia="Times New Roman" w:hAnsi="Times New Roman"/>
          <w:bCs/>
          <w:sz w:val="24"/>
          <w:szCs w:val="24"/>
        </w:rPr>
        <w:t xml:space="preserve"> МО проведено 99 мероприятий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в 2020 году </w:t>
      </w:r>
      <w:r w:rsidRPr="00464F5E">
        <w:rPr>
          <w:rFonts w:ascii="Times New Roman" w:eastAsia="Times New Roman" w:hAnsi="Times New Roman"/>
          <w:bCs/>
          <w:sz w:val="24"/>
          <w:szCs w:val="24"/>
        </w:rPr>
        <w:t xml:space="preserve">в </w:t>
      </w:r>
      <w:proofErr w:type="spellStart"/>
      <w:r w:rsidRPr="00464F5E">
        <w:rPr>
          <w:rFonts w:ascii="Times New Roman" w:eastAsia="Times New Roman" w:hAnsi="Times New Roman"/>
          <w:bCs/>
          <w:sz w:val="24"/>
          <w:szCs w:val="24"/>
        </w:rPr>
        <w:t>т.ч</w:t>
      </w:r>
      <w:proofErr w:type="spellEnd"/>
      <w:r w:rsidRPr="00464F5E">
        <w:rPr>
          <w:rFonts w:ascii="Times New Roman" w:eastAsia="Times New Roman" w:hAnsi="Times New Roman"/>
          <w:bCs/>
          <w:sz w:val="24"/>
          <w:szCs w:val="24"/>
        </w:rPr>
        <w:t>. мероприятия в социальных сетях.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В 2019 году было проведено </w:t>
      </w:r>
      <w:r>
        <w:rPr>
          <w:rFonts w:ascii="Times New Roman" w:hAnsi="Times New Roman" w:cs="Times New Roman"/>
          <w:sz w:val="24"/>
          <w:szCs w:val="24"/>
        </w:rPr>
        <w:t>282</w:t>
      </w:r>
      <w:r w:rsidRPr="00464F5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мероприятия, т.е. больше, чем в 2019 году, но здесь стоит отметить, что р</w:t>
      </w:r>
      <w:r w:rsidRPr="00464F5E">
        <w:rPr>
          <w:rFonts w:ascii="Times New Roman" w:eastAsia="Times New Roman" w:hAnsi="Times New Roman"/>
          <w:bCs/>
          <w:sz w:val="24"/>
          <w:szCs w:val="24"/>
        </w:rPr>
        <w:t xml:space="preserve">аботу ДК осложнила ситуация с </w:t>
      </w:r>
      <w:proofErr w:type="spellStart"/>
      <w:r w:rsidRPr="00464F5E">
        <w:rPr>
          <w:rFonts w:ascii="Times New Roman" w:eastAsia="Times New Roman" w:hAnsi="Times New Roman"/>
          <w:bCs/>
          <w:sz w:val="24"/>
          <w:szCs w:val="24"/>
        </w:rPr>
        <w:t>коронавирусом</w:t>
      </w:r>
      <w:proofErr w:type="spellEnd"/>
      <w:r w:rsidRPr="00464F5E"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В 2020 году увеличилось количество клубных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формирований (кружков)</w:t>
      </w:r>
      <w:r>
        <w:rPr>
          <w:rFonts w:ascii="Times New Roman" w:hAnsi="Times New Roman" w:cs="Times New Roman"/>
          <w:sz w:val="24"/>
          <w:szCs w:val="24"/>
        </w:rPr>
        <w:t xml:space="preserve">, добавились фотокружок и </w:t>
      </w:r>
      <w:r>
        <w:rPr>
          <w:rFonts w:ascii="Times New Roman" w:hAnsi="Times New Roman" w:cs="Times New Roman"/>
          <w:sz w:val="24"/>
          <w:szCs w:val="24"/>
        </w:rPr>
        <w:lastRenderedPageBreak/>
        <w:t>вокально-</w:t>
      </w:r>
      <w:r>
        <w:rPr>
          <w:rFonts w:ascii="Times New Roman" w:hAnsi="Times New Roman" w:cs="Times New Roman"/>
          <w:sz w:val="24"/>
          <w:szCs w:val="24"/>
        </w:rPr>
        <w:t>инструментальный</w:t>
      </w:r>
      <w:r>
        <w:rPr>
          <w:rFonts w:ascii="Times New Roman" w:hAnsi="Times New Roman" w:cs="Times New Roman"/>
          <w:sz w:val="24"/>
          <w:szCs w:val="24"/>
        </w:rPr>
        <w:t xml:space="preserve"> кружок. Итого стало 13 формирований.</w:t>
      </w:r>
      <w:r w:rsidRPr="00464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Значимыми мероприятиями стали: ц</w:t>
      </w:r>
      <w:r>
        <w:rPr>
          <w:rFonts w:ascii="Times New Roman" w:hAnsi="Times New Roman" w:cs="Times New Roman"/>
          <w:sz w:val="24"/>
          <w:szCs w:val="24"/>
        </w:rPr>
        <w:t>икл видеороликов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Юголок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судьба моя!), выездные поздравления</w:t>
      </w:r>
      <w:r>
        <w:rPr>
          <w:rFonts w:ascii="Times New Roman" w:hAnsi="Times New Roman" w:cs="Times New Roman"/>
          <w:sz w:val="24"/>
          <w:szCs w:val="24"/>
        </w:rPr>
        <w:t xml:space="preserve"> на 9 мая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>вручение юбилейных медалей труженикам тыла</w:t>
      </w:r>
      <w:r>
        <w:rPr>
          <w:rFonts w:ascii="Times New Roman" w:hAnsi="Times New Roman" w:cs="Times New Roman"/>
          <w:sz w:val="24"/>
          <w:szCs w:val="24"/>
        </w:rPr>
        <w:t xml:space="preserve"> совместно с мэром района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Также должен был быть Юбилей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Юголок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проклятый всё испортил. Поэтому в этом году у нас пройдёт Юбилей деревни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вместе с ним отпразднуем и прошедший Юбилей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Юголока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4F5E" w:rsidRPr="00464F5E" w:rsidRDefault="00464F5E" w:rsidP="00464F5E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Кижинский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дом</w:t>
      </w:r>
      <w:r w:rsidRPr="00464F5E">
        <w:rPr>
          <w:rFonts w:ascii="Times New Roman" w:eastAsia="Times New Roman" w:hAnsi="Times New Roman"/>
          <w:bCs/>
          <w:sz w:val="24"/>
          <w:szCs w:val="24"/>
        </w:rPr>
        <w:t xml:space="preserve"> культуры в 2020 году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попал у нас </w:t>
      </w:r>
      <w:r w:rsidRPr="00464F5E">
        <w:rPr>
          <w:rFonts w:ascii="Times New Roman" w:eastAsia="Times New Roman" w:hAnsi="Times New Roman"/>
          <w:bCs/>
          <w:sz w:val="24"/>
          <w:szCs w:val="24"/>
        </w:rPr>
        <w:t>в государственную программу «100 модельных домов культуры» на 2022 год (материально-техническое оснащение дома культуры). На это нам будет выделена областная субсидия порядка 713 тыс. рублей.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До этого мы где-то 1,5 года делали все необходимые документы на дом культуры, чтобы добиться этой су</w:t>
      </w:r>
      <w:r w:rsidR="00295059">
        <w:rPr>
          <w:rFonts w:ascii="Times New Roman" w:eastAsia="Times New Roman" w:hAnsi="Times New Roman"/>
          <w:bCs/>
          <w:sz w:val="24"/>
          <w:szCs w:val="24"/>
        </w:rPr>
        <w:t>бсидии, а на этот год не попали из-за одной ошибки в документе. Ну, ничего, главное всё же вошли в программу.</w:t>
      </w:r>
    </w:p>
    <w:p w:rsidR="00464F5E" w:rsidRPr="00464F5E" w:rsidRDefault="00464F5E" w:rsidP="00464F5E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64F5E">
        <w:rPr>
          <w:rFonts w:ascii="Times New Roman" w:eastAsia="Times New Roman" w:hAnsi="Times New Roman"/>
          <w:bCs/>
          <w:sz w:val="24"/>
          <w:szCs w:val="24"/>
        </w:rPr>
        <w:t xml:space="preserve">-Разработан проект на капитальный ремонт здания дома культуры в </w:t>
      </w:r>
      <w:proofErr w:type="spellStart"/>
      <w:r w:rsidRPr="00464F5E">
        <w:rPr>
          <w:rFonts w:ascii="Times New Roman" w:eastAsia="Times New Roman" w:hAnsi="Times New Roman"/>
          <w:bCs/>
          <w:sz w:val="24"/>
          <w:szCs w:val="24"/>
        </w:rPr>
        <w:t>с</w:t>
      </w:r>
      <w:proofErr w:type="gramStart"/>
      <w:r w:rsidRPr="00464F5E">
        <w:rPr>
          <w:rFonts w:ascii="Times New Roman" w:eastAsia="Times New Roman" w:hAnsi="Times New Roman"/>
          <w:bCs/>
          <w:sz w:val="24"/>
          <w:szCs w:val="24"/>
        </w:rPr>
        <w:t>.Ю</w:t>
      </w:r>
      <w:proofErr w:type="gramEnd"/>
      <w:r w:rsidRPr="00464F5E">
        <w:rPr>
          <w:rFonts w:ascii="Times New Roman" w:eastAsia="Times New Roman" w:hAnsi="Times New Roman"/>
          <w:bCs/>
          <w:sz w:val="24"/>
          <w:szCs w:val="24"/>
        </w:rPr>
        <w:t>голок</w:t>
      </w:r>
      <w:proofErr w:type="spellEnd"/>
      <w:r w:rsidRPr="00464F5E">
        <w:rPr>
          <w:rFonts w:ascii="Times New Roman" w:eastAsia="Times New Roman" w:hAnsi="Times New Roman"/>
          <w:bCs/>
          <w:sz w:val="24"/>
          <w:szCs w:val="24"/>
        </w:rPr>
        <w:t>. Прохождение экспертизы – 2021 год. Ремонт запланирован на 2022 год.</w:t>
      </w:r>
      <w:r w:rsidR="00295059">
        <w:rPr>
          <w:rFonts w:ascii="Times New Roman" w:eastAsia="Times New Roman" w:hAnsi="Times New Roman"/>
          <w:bCs/>
          <w:sz w:val="24"/>
          <w:szCs w:val="24"/>
        </w:rPr>
        <w:t xml:space="preserve"> Его реализация должна была быть уже в этом году, мы прошли конкурсный отбор, оставалось только сдать проект </w:t>
      </w:r>
      <w:proofErr w:type="spellStart"/>
      <w:r w:rsidR="00295059">
        <w:rPr>
          <w:rFonts w:ascii="Times New Roman" w:eastAsia="Times New Roman" w:hAnsi="Times New Roman"/>
          <w:bCs/>
          <w:sz w:val="24"/>
          <w:szCs w:val="24"/>
        </w:rPr>
        <w:t>гос</w:t>
      </w:r>
      <w:proofErr w:type="gramStart"/>
      <w:r w:rsidR="00295059">
        <w:rPr>
          <w:rFonts w:ascii="Times New Roman" w:eastAsia="Times New Roman" w:hAnsi="Times New Roman"/>
          <w:bCs/>
          <w:sz w:val="24"/>
          <w:szCs w:val="24"/>
        </w:rPr>
        <w:t>.э</w:t>
      </w:r>
      <w:proofErr w:type="gramEnd"/>
      <w:r w:rsidR="00295059">
        <w:rPr>
          <w:rFonts w:ascii="Times New Roman" w:eastAsia="Times New Roman" w:hAnsi="Times New Roman"/>
          <w:bCs/>
          <w:sz w:val="24"/>
          <w:szCs w:val="24"/>
        </w:rPr>
        <w:t>кспертизе</w:t>
      </w:r>
      <w:proofErr w:type="spellEnd"/>
      <w:r w:rsidR="00295059">
        <w:rPr>
          <w:rFonts w:ascii="Times New Roman" w:eastAsia="Times New Roman" w:hAnsi="Times New Roman"/>
          <w:bCs/>
          <w:sz w:val="24"/>
          <w:szCs w:val="24"/>
        </w:rPr>
        <w:t xml:space="preserve">, однако, получили множество замечаний от </w:t>
      </w:r>
      <w:proofErr w:type="spellStart"/>
      <w:r w:rsidR="00295059">
        <w:rPr>
          <w:rFonts w:ascii="Times New Roman" w:eastAsia="Times New Roman" w:hAnsi="Times New Roman"/>
          <w:bCs/>
          <w:sz w:val="24"/>
          <w:szCs w:val="24"/>
        </w:rPr>
        <w:t>наси</w:t>
      </w:r>
      <w:proofErr w:type="spellEnd"/>
      <w:r w:rsidR="00295059">
        <w:rPr>
          <w:rFonts w:ascii="Times New Roman" w:eastAsia="Times New Roman" w:hAnsi="Times New Roman"/>
          <w:bCs/>
          <w:sz w:val="24"/>
          <w:szCs w:val="24"/>
        </w:rPr>
        <w:t xml:space="preserve"> нас подвёл проектировщик, сейчас входим повторно, уверен, что пройдём.</w:t>
      </w:r>
    </w:p>
    <w:p w:rsidR="00464F5E" w:rsidRDefault="00464F5E" w:rsidP="00464F5E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64F5E">
        <w:rPr>
          <w:rFonts w:ascii="Times New Roman" w:eastAsia="Times New Roman" w:hAnsi="Times New Roman"/>
          <w:bCs/>
          <w:sz w:val="24"/>
          <w:szCs w:val="24"/>
        </w:rPr>
        <w:t xml:space="preserve">-Реализована система видеонаблюдения в </w:t>
      </w:r>
      <w:proofErr w:type="spellStart"/>
      <w:r w:rsidRPr="00464F5E">
        <w:rPr>
          <w:rFonts w:ascii="Times New Roman" w:eastAsia="Times New Roman" w:hAnsi="Times New Roman"/>
          <w:bCs/>
          <w:sz w:val="24"/>
          <w:szCs w:val="24"/>
        </w:rPr>
        <w:t>д</w:t>
      </w:r>
      <w:proofErr w:type="gramStart"/>
      <w:r w:rsidRPr="00464F5E">
        <w:rPr>
          <w:rFonts w:ascii="Times New Roman" w:eastAsia="Times New Roman" w:hAnsi="Times New Roman"/>
          <w:bCs/>
          <w:sz w:val="24"/>
          <w:szCs w:val="24"/>
        </w:rPr>
        <w:t>.К</w:t>
      </w:r>
      <w:proofErr w:type="gramEnd"/>
      <w:r w:rsidRPr="00464F5E">
        <w:rPr>
          <w:rFonts w:ascii="Times New Roman" w:eastAsia="Times New Roman" w:hAnsi="Times New Roman"/>
          <w:bCs/>
          <w:sz w:val="24"/>
          <w:szCs w:val="24"/>
        </w:rPr>
        <w:t>ижа</w:t>
      </w:r>
      <w:proofErr w:type="spellEnd"/>
      <w:r w:rsidRPr="00464F5E">
        <w:rPr>
          <w:rFonts w:ascii="Times New Roman" w:eastAsia="Times New Roman" w:hAnsi="Times New Roman"/>
          <w:bCs/>
          <w:sz w:val="24"/>
          <w:szCs w:val="24"/>
        </w:rPr>
        <w:t xml:space="preserve"> на территории дома культуры, что позволяет следить не только за домом культуры, но и за детскими площадками, дорогами.</w:t>
      </w:r>
    </w:p>
    <w:p w:rsidR="00192D3F" w:rsidRDefault="00192D3F" w:rsidP="00464F5E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-В целом после проведения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кап.ремонта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здания ДК в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.Ю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>голок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хотелось бы перейти к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кап.ремонту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Кижинского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ДК, потому что там уже нужно менять электрику, обшивать фасад и т.п. Если не получится, будем за счёт социального партнёрства это делать, в целом здание новое, работ не так уж и много.</w:t>
      </w:r>
    </w:p>
    <w:p w:rsidR="00192D3F" w:rsidRDefault="00192D3F" w:rsidP="00464F5E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192D3F" w:rsidRPr="00192D3F" w:rsidRDefault="00192D3F" w:rsidP="00192D3F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192D3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Деятельность в сфере спорта и молодёжной политики</w:t>
      </w:r>
    </w:p>
    <w:p w:rsidR="00192D3F" w:rsidRPr="00464F5E" w:rsidRDefault="00192D3F" w:rsidP="00464F5E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192D3F" w:rsidRPr="00192D3F" w:rsidRDefault="00192D3F" w:rsidP="00192D3F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92D3F">
        <w:rPr>
          <w:rFonts w:ascii="Times New Roman" w:eastAsia="Times New Roman" w:hAnsi="Times New Roman"/>
          <w:bCs/>
          <w:sz w:val="24"/>
          <w:szCs w:val="24"/>
        </w:rPr>
        <w:t xml:space="preserve">-Закончены работы по проблемному объекту - многофункциональной спортивной площадке в </w:t>
      </w:r>
      <w:proofErr w:type="spellStart"/>
      <w:r w:rsidRPr="00192D3F">
        <w:rPr>
          <w:rFonts w:ascii="Times New Roman" w:eastAsia="Times New Roman" w:hAnsi="Times New Roman"/>
          <w:bCs/>
          <w:sz w:val="24"/>
          <w:szCs w:val="24"/>
        </w:rPr>
        <w:t>д</w:t>
      </w:r>
      <w:proofErr w:type="gramStart"/>
      <w:r w:rsidRPr="00192D3F">
        <w:rPr>
          <w:rFonts w:ascii="Times New Roman" w:eastAsia="Times New Roman" w:hAnsi="Times New Roman"/>
          <w:bCs/>
          <w:sz w:val="24"/>
          <w:szCs w:val="24"/>
        </w:rPr>
        <w:t>.К</w:t>
      </w:r>
      <w:proofErr w:type="gramEnd"/>
      <w:r w:rsidRPr="00192D3F">
        <w:rPr>
          <w:rFonts w:ascii="Times New Roman" w:eastAsia="Times New Roman" w:hAnsi="Times New Roman"/>
          <w:bCs/>
          <w:sz w:val="24"/>
          <w:szCs w:val="24"/>
        </w:rPr>
        <w:t>ижа</w:t>
      </w:r>
      <w:proofErr w:type="spellEnd"/>
      <w:r w:rsidRPr="00192D3F">
        <w:rPr>
          <w:rFonts w:ascii="Times New Roman" w:eastAsia="Times New Roman" w:hAnsi="Times New Roman"/>
          <w:bCs/>
          <w:sz w:val="24"/>
          <w:szCs w:val="24"/>
        </w:rPr>
        <w:t xml:space="preserve"> (ранее была выявлена недостача материалов). Все нарушения устранены, объект функционирует.</w:t>
      </w:r>
    </w:p>
    <w:p w:rsidR="00192D3F" w:rsidRDefault="00192D3F" w:rsidP="00192D3F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92D3F">
        <w:rPr>
          <w:rFonts w:ascii="Times New Roman" w:eastAsia="Times New Roman" w:hAnsi="Times New Roman"/>
          <w:bCs/>
          <w:sz w:val="24"/>
          <w:szCs w:val="24"/>
        </w:rPr>
        <w:t xml:space="preserve">-Запланирован ремонт многофункциональной спортивной площадки в </w:t>
      </w:r>
      <w:proofErr w:type="spellStart"/>
      <w:r w:rsidRPr="00192D3F">
        <w:rPr>
          <w:rFonts w:ascii="Times New Roman" w:eastAsia="Times New Roman" w:hAnsi="Times New Roman"/>
          <w:bCs/>
          <w:sz w:val="24"/>
          <w:szCs w:val="24"/>
        </w:rPr>
        <w:t>с</w:t>
      </w:r>
      <w:proofErr w:type="gramStart"/>
      <w:r w:rsidRPr="00192D3F">
        <w:rPr>
          <w:rFonts w:ascii="Times New Roman" w:eastAsia="Times New Roman" w:hAnsi="Times New Roman"/>
          <w:bCs/>
          <w:sz w:val="24"/>
          <w:szCs w:val="24"/>
        </w:rPr>
        <w:t>.Ю</w:t>
      </w:r>
      <w:proofErr w:type="gramEnd"/>
      <w:r w:rsidRPr="00192D3F">
        <w:rPr>
          <w:rFonts w:ascii="Times New Roman" w:eastAsia="Times New Roman" w:hAnsi="Times New Roman"/>
          <w:bCs/>
          <w:sz w:val="24"/>
          <w:szCs w:val="24"/>
        </w:rPr>
        <w:t>голок</w:t>
      </w:r>
      <w:proofErr w:type="spellEnd"/>
      <w:r w:rsidRPr="00192D3F">
        <w:rPr>
          <w:rFonts w:ascii="Times New Roman" w:eastAsia="Times New Roman" w:hAnsi="Times New Roman"/>
          <w:bCs/>
          <w:sz w:val="24"/>
          <w:szCs w:val="24"/>
        </w:rPr>
        <w:t xml:space="preserve"> (замена сетки-</w:t>
      </w:r>
      <w:proofErr w:type="spellStart"/>
      <w:r w:rsidRPr="00192D3F">
        <w:rPr>
          <w:rFonts w:ascii="Times New Roman" w:eastAsia="Times New Roman" w:hAnsi="Times New Roman"/>
          <w:bCs/>
          <w:sz w:val="24"/>
          <w:szCs w:val="24"/>
        </w:rPr>
        <w:t>рабицы</w:t>
      </w:r>
      <w:proofErr w:type="spellEnd"/>
      <w:r w:rsidRPr="00192D3F">
        <w:rPr>
          <w:rFonts w:ascii="Times New Roman" w:eastAsia="Times New Roman" w:hAnsi="Times New Roman"/>
          <w:bCs/>
          <w:sz w:val="24"/>
          <w:szCs w:val="24"/>
        </w:rPr>
        <w:t>, ремонт трибуны) за счёт внебюджетных источников (при поддержке предпринимателей).</w:t>
      </w:r>
    </w:p>
    <w:p w:rsidR="006D5841" w:rsidRDefault="006D5841" w:rsidP="00192D3F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Здесь, конечно, хотелось бы реализовать парковую зону в районе школы или в районе ДК в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.Ю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>голок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по той же программе, по которой строились площадки, однако, считаю у нас нет острой нужды в этом, если более приоритетные направления, например, вода.</w:t>
      </w:r>
    </w:p>
    <w:p w:rsidR="006D5841" w:rsidRDefault="006D5841" w:rsidP="00192D3F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6D5841" w:rsidRPr="006D5841" w:rsidRDefault="006D5841" w:rsidP="006D5841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6D584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Деятельность в сфере пожарной безопасности</w:t>
      </w:r>
    </w:p>
    <w:p w:rsidR="006D5841" w:rsidRPr="006D5841" w:rsidRDefault="006D5841" w:rsidP="006D5841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6D5841">
        <w:rPr>
          <w:rFonts w:ascii="Times New Roman" w:eastAsia="Times New Roman" w:hAnsi="Times New Roman"/>
          <w:bCs/>
          <w:sz w:val="24"/>
          <w:szCs w:val="24"/>
        </w:rPr>
        <w:t>-Установлено ≈62 дымовых датчика в домах, где проживают социально-уязвимые категории населения.</w:t>
      </w:r>
      <w:proofErr w:type="gramEnd"/>
    </w:p>
    <w:p w:rsidR="006D5841" w:rsidRPr="006D5841" w:rsidRDefault="006D5841" w:rsidP="006D5841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D5841">
        <w:rPr>
          <w:rFonts w:ascii="Times New Roman" w:eastAsia="Times New Roman" w:hAnsi="Times New Roman"/>
          <w:bCs/>
          <w:sz w:val="24"/>
          <w:szCs w:val="24"/>
        </w:rPr>
        <w:t xml:space="preserve">-Приобретено 2 </w:t>
      </w:r>
      <w:proofErr w:type="gramStart"/>
      <w:r w:rsidRPr="006D5841">
        <w:rPr>
          <w:rFonts w:ascii="Times New Roman" w:eastAsia="Times New Roman" w:hAnsi="Times New Roman"/>
          <w:bCs/>
          <w:sz w:val="24"/>
          <w:szCs w:val="24"/>
        </w:rPr>
        <w:t>ранцевых</w:t>
      </w:r>
      <w:proofErr w:type="gramEnd"/>
      <w:r w:rsidRPr="006D5841">
        <w:rPr>
          <w:rFonts w:ascii="Times New Roman" w:eastAsia="Times New Roman" w:hAnsi="Times New Roman"/>
          <w:bCs/>
          <w:sz w:val="24"/>
          <w:szCs w:val="24"/>
        </w:rPr>
        <w:t xml:space="preserve"> лесных огнетушителя для добровольной пожарной дружины.</w:t>
      </w:r>
    </w:p>
    <w:p w:rsidR="006D5841" w:rsidRPr="006D5841" w:rsidRDefault="006D5841" w:rsidP="006D5841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D5841">
        <w:rPr>
          <w:rFonts w:ascii="Times New Roman" w:eastAsia="Times New Roman" w:hAnsi="Times New Roman"/>
          <w:bCs/>
          <w:sz w:val="24"/>
          <w:szCs w:val="24"/>
        </w:rPr>
        <w:t xml:space="preserve">-В </w:t>
      </w:r>
      <w:proofErr w:type="spellStart"/>
      <w:r w:rsidRPr="006D5841">
        <w:rPr>
          <w:rFonts w:ascii="Times New Roman" w:eastAsia="Times New Roman" w:hAnsi="Times New Roman"/>
          <w:bCs/>
          <w:sz w:val="24"/>
          <w:szCs w:val="24"/>
        </w:rPr>
        <w:t>с</w:t>
      </w:r>
      <w:proofErr w:type="gramStart"/>
      <w:r w:rsidRPr="006D5841">
        <w:rPr>
          <w:rFonts w:ascii="Times New Roman" w:eastAsia="Times New Roman" w:hAnsi="Times New Roman"/>
          <w:bCs/>
          <w:sz w:val="24"/>
          <w:szCs w:val="24"/>
        </w:rPr>
        <w:t>.Ю</w:t>
      </w:r>
      <w:proofErr w:type="gramEnd"/>
      <w:r w:rsidRPr="006D5841">
        <w:rPr>
          <w:rFonts w:ascii="Times New Roman" w:eastAsia="Times New Roman" w:hAnsi="Times New Roman"/>
          <w:bCs/>
          <w:sz w:val="24"/>
          <w:szCs w:val="24"/>
        </w:rPr>
        <w:t>голок</w:t>
      </w:r>
      <w:proofErr w:type="spellEnd"/>
      <w:r w:rsidRPr="006D5841"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proofErr w:type="spellStart"/>
      <w:r w:rsidRPr="006D5841">
        <w:rPr>
          <w:rFonts w:ascii="Times New Roman" w:eastAsia="Times New Roman" w:hAnsi="Times New Roman"/>
          <w:bCs/>
          <w:sz w:val="24"/>
          <w:szCs w:val="24"/>
        </w:rPr>
        <w:t>д.Кижа</w:t>
      </w:r>
      <w:proofErr w:type="spellEnd"/>
      <w:r w:rsidRPr="006D5841">
        <w:rPr>
          <w:rFonts w:ascii="Times New Roman" w:eastAsia="Times New Roman" w:hAnsi="Times New Roman"/>
          <w:bCs/>
          <w:sz w:val="24"/>
          <w:szCs w:val="24"/>
        </w:rPr>
        <w:t xml:space="preserve"> – проведена опашка минерализованной полосы шириной до 6-10 метров, общей протяжённостью более 17 км вдоль лесного массива с целью недопущения распространения возможного пожара на населённые пункты и социально-значимые объекты. Данное мероприятие проводиться ежегодно. </w:t>
      </w:r>
    </w:p>
    <w:p w:rsidR="006D5841" w:rsidRPr="006D5841" w:rsidRDefault="006D5841" w:rsidP="006D5841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D5841">
        <w:rPr>
          <w:rFonts w:ascii="Times New Roman" w:eastAsia="Times New Roman" w:hAnsi="Times New Roman"/>
          <w:bCs/>
          <w:sz w:val="24"/>
          <w:szCs w:val="24"/>
        </w:rPr>
        <w:t xml:space="preserve">-Принята в новой редакции муниципальная программа «Пожарной безопасности </w:t>
      </w:r>
      <w:proofErr w:type="spellStart"/>
      <w:r w:rsidRPr="006D5841">
        <w:rPr>
          <w:rFonts w:ascii="Times New Roman" w:eastAsia="Times New Roman" w:hAnsi="Times New Roman"/>
          <w:bCs/>
          <w:sz w:val="24"/>
          <w:szCs w:val="24"/>
        </w:rPr>
        <w:t>Юголокского</w:t>
      </w:r>
      <w:proofErr w:type="spellEnd"/>
      <w:r w:rsidRPr="006D5841">
        <w:rPr>
          <w:rFonts w:ascii="Times New Roman" w:eastAsia="Times New Roman" w:hAnsi="Times New Roman"/>
          <w:bCs/>
          <w:sz w:val="24"/>
          <w:szCs w:val="24"/>
        </w:rPr>
        <w:t xml:space="preserve"> сельского поселения», включены мероприятия по приобретению спецодежды для добровольной пожарной дружины, приобретение мощного автономного дизельного генератора для </w:t>
      </w:r>
      <w:proofErr w:type="spellStart"/>
      <w:r w:rsidRPr="006D5841">
        <w:rPr>
          <w:rFonts w:ascii="Times New Roman" w:eastAsia="Times New Roman" w:hAnsi="Times New Roman"/>
          <w:bCs/>
          <w:sz w:val="24"/>
          <w:szCs w:val="24"/>
        </w:rPr>
        <w:t>д</w:t>
      </w:r>
      <w:proofErr w:type="gramStart"/>
      <w:r w:rsidRPr="006D5841">
        <w:rPr>
          <w:rFonts w:ascii="Times New Roman" w:eastAsia="Times New Roman" w:hAnsi="Times New Roman"/>
          <w:bCs/>
          <w:sz w:val="24"/>
          <w:szCs w:val="24"/>
        </w:rPr>
        <w:t>.К</w:t>
      </w:r>
      <w:proofErr w:type="gramEnd"/>
      <w:r w:rsidRPr="006D5841">
        <w:rPr>
          <w:rFonts w:ascii="Times New Roman" w:eastAsia="Times New Roman" w:hAnsi="Times New Roman"/>
          <w:bCs/>
          <w:sz w:val="24"/>
          <w:szCs w:val="24"/>
        </w:rPr>
        <w:t>ижа</w:t>
      </w:r>
      <w:proofErr w:type="spellEnd"/>
      <w:r w:rsidRPr="006D5841">
        <w:rPr>
          <w:rFonts w:ascii="Times New Roman" w:eastAsia="Times New Roman" w:hAnsi="Times New Roman"/>
          <w:bCs/>
          <w:sz w:val="24"/>
          <w:szCs w:val="24"/>
        </w:rPr>
        <w:t>, а также ликвидация бесхозных домов и построек и др.</w:t>
      </w:r>
    </w:p>
    <w:p w:rsidR="006D5841" w:rsidRDefault="006D5841" w:rsidP="006D5841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D5841">
        <w:rPr>
          <w:rFonts w:ascii="Times New Roman" w:eastAsia="Times New Roman" w:hAnsi="Times New Roman"/>
          <w:bCs/>
          <w:sz w:val="24"/>
          <w:szCs w:val="24"/>
        </w:rPr>
        <w:t xml:space="preserve">-Проведена точечная работа по спиливанию веток и деревьев, в </w:t>
      </w:r>
      <w:proofErr w:type="spellStart"/>
      <w:r w:rsidRPr="006D5841">
        <w:rPr>
          <w:rFonts w:ascii="Times New Roman" w:eastAsia="Times New Roman" w:hAnsi="Times New Roman"/>
          <w:bCs/>
          <w:sz w:val="24"/>
          <w:szCs w:val="24"/>
        </w:rPr>
        <w:t>т.ч</w:t>
      </w:r>
      <w:proofErr w:type="spellEnd"/>
      <w:r w:rsidRPr="006D5841">
        <w:rPr>
          <w:rFonts w:ascii="Times New Roman" w:eastAsia="Times New Roman" w:hAnsi="Times New Roman"/>
          <w:bCs/>
          <w:sz w:val="24"/>
          <w:szCs w:val="24"/>
        </w:rPr>
        <w:t>. тополей.</w:t>
      </w:r>
    </w:p>
    <w:p w:rsidR="00E8015D" w:rsidRDefault="00E8015D" w:rsidP="006D5841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-Отдельно проведена работа по решению вопроса</w:t>
      </w:r>
      <w:r w:rsidR="004C0555">
        <w:rPr>
          <w:rFonts w:ascii="Times New Roman" w:eastAsia="Times New Roman" w:hAnsi="Times New Roman"/>
          <w:bCs/>
          <w:sz w:val="24"/>
          <w:szCs w:val="24"/>
        </w:rPr>
        <w:t xml:space="preserve"> относительно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создания противопожарного разрыва</w:t>
      </w:r>
      <w:r w:rsidR="004C0555">
        <w:rPr>
          <w:rFonts w:ascii="Times New Roman" w:eastAsia="Times New Roman" w:hAnsi="Times New Roman"/>
          <w:bCs/>
          <w:sz w:val="24"/>
          <w:szCs w:val="24"/>
        </w:rPr>
        <w:t xml:space="preserve"> на лесном участке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со стороны </w:t>
      </w:r>
      <w:r w:rsidR="004C0555">
        <w:rPr>
          <w:rFonts w:ascii="Times New Roman" w:eastAsia="Times New Roman" w:hAnsi="Times New Roman"/>
          <w:bCs/>
          <w:sz w:val="24"/>
          <w:szCs w:val="24"/>
        </w:rPr>
        <w:t xml:space="preserve">областной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трассы в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.Ю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>голок</w:t>
      </w:r>
      <w:proofErr w:type="spellEnd"/>
      <w:r w:rsidR="004C0555">
        <w:rPr>
          <w:rFonts w:ascii="Times New Roman" w:eastAsia="Times New Roman" w:hAnsi="Times New Roman"/>
          <w:bCs/>
          <w:sz w:val="24"/>
          <w:szCs w:val="24"/>
        </w:rPr>
        <w:t>. Проблема – лес вплотную подходит к огородам жителей улицы 60 Лет ВЛКСМ.</w:t>
      </w:r>
    </w:p>
    <w:p w:rsidR="008E4CEE" w:rsidRDefault="008E4CEE" w:rsidP="006D5841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8E4CEE" w:rsidRDefault="008E4CEE" w:rsidP="006D5841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8E4CEE" w:rsidRPr="008E4CEE" w:rsidRDefault="008E4CEE" w:rsidP="008E4CEE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E4CEE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Приоритеты при формировании расходной части бюджета 2021 года</w:t>
      </w:r>
    </w:p>
    <w:p w:rsidR="004C0555" w:rsidRPr="006D5841" w:rsidRDefault="004C0555" w:rsidP="006D5841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8E4CEE" w:rsidRDefault="008E4CEE" w:rsidP="008E4CEE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130D5B">
        <w:rPr>
          <w:rFonts w:ascii="Times New Roman" w:eastAsia="Times New Roman" w:hAnsi="Times New Roman"/>
          <w:sz w:val="24"/>
          <w:szCs w:val="24"/>
        </w:rPr>
        <w:t xml:space="preserve">Устранение существующих нарушений в жизнедеятельности администрации и поселения по предписаниям </w:t>
      </w:r>
      <w:proofErr w:type="spellStart"/>
      <w:r w:rsidRPr="00130D5B">
        <w:rPr>
          <w:rFonts w:ascii="Times New Roman" w:eastAsia="Times New Roman" w:hAnsi="Times New Roman"/>
          <w:sz w:val="24"/>
          <w:szCs w:val="24"/>
        </w:rPr>
        <w:t>надзорно</w:t>
      </w:r>
      <w:proofErr w:type="spellEnd"/>
      <w:r w:rsidRPr="00130D5B">
        <w:rPr>
          <w:rFonts w:ascii="Times New Roman" w:eastAsia="Times New Roman" w:hAnsi="Times New Roman"/>
          <w:sz w:val="24"/>
          <w:szCs w:val="24"/>
        </w:rPr>
        <w:t xml:space="preserve">-контролирующих органов. </w:t>
      </w:r>
    </w:p>
    <w:p w:rsidR="008E4CEE" w:rsidRPr="00130D5B" w:rsidRDefault="008E4CEE" w:rsidP="008E4CEE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130D5B">
        <w:rPr>
          <w:rFonts w:ascii="Times New Roman" w:eastAsia="Times New Roman" w:hAnsi="Times New Roman"/>
          <w:sz w:val="24"/>
          <w:szCs w:val="24"/>
        </w:rPr>
        <w:t>Ориентир на участие в государственных областных и федеральных программах для решения вопросов местного значения. В первую очередь для решения вопросов в сфере ЖКХ и социальной сфере.</w:t>
      </w:r>
    </w:p>
    <w:p w:rsidR="008E4CEE" w:rsidRDefault="008E4CEE" w:rsidP="008E4CEE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130D5B">
        <w:rPr>
          <w:rFonts w:ascii="Times New Roman" w:eastAsia="Times New Roman" w:hAnsi="Times New Roman"/>
          <w:sz w:val="24"/>
          <w:szCs w:val="24"/>
        </w:rPr>
        <w:t xml:space="preserve">Оплата ЖКХ-услуг (связь, интернет, уличное освещение, отопление муниципальных зданий, в </w:t>
      </w:r>
      <w:proofErr w:type="spellStart"/>
      <w:r w:rsidRPr="00130D5B">
        <w:rPr>
          <w:rFonts w:ascii="Times New Roman" w:eastAsia="Times New Roman" w:hAnsi="Times New Roman"/>
          <w:sz w:val="24"/>
          <w:szCs w:val="24"/>
        </w:rPr>
        <w:t>т.ч</w:t>
      </w:r>
      <w:proofErr w:type="spellEnd"/>
      <w:r w:rsidRPr="00130D5B">
        <w:rPr>
          <w:rFonts w:ascii="Times New Roman" w:eastAsia="Times New Roman" w:hAnsi="Times New Roman"/>
          <w:sz w:val="24"/>
          <w:szCs w:val="24"/>
        </w:rPr>
        <w:t>. обеспечение бесперебойной работы водозаборных сооружений)</w:t>
      </w:r>
    </w:p>
    <w:p w:rsidR="008E4CEE" w:rsidRDefault="008E4CEE" w:rsidP="008E4CEE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E4CEE" w:rsidRPr="008E4CEE" w:rsidRDefault="008E4CEE" w:rsidP="008E4CEE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E4CEE">
        <w:rPr>
          <w:rFonts w:ascii="Times New Roman" w:eastAsia="Times New Roman" w:hAnsi="Times New Roman"/>
          <w:b/>
          <w:bCs/>
          <w:sz w:val="24"/>
          <w:szCs w:val="24"/>
        </w:rPr>
        <w:t>О том, как проходят капитальные ремонты (кратко)</w:t>
      </w:r>
    </w:p>
    <w:p w:rsidR="00637967" w:rsidRPr="00637967" w:rsidRDefault="00637967" w:rsidP="00637967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967">
        <w:rPr>
          <w:rFonts w:ascii="Times New Roman" w:eastAsia="Times New Roman" w:hAnsi="Times New Roman" w:cs="Times New Roman"/>
          <w:sz w:val="24"/>
          <w:szCs w:val="24"/>
        </w:rPr>
        <w:t>1.Определить, какой объект подлежит  первоочередному ремонту.</w:t>
      </w:r>
    </w:p>
    <w:p w:rsidR="00637967" w:rsidRDefault="00637967" w:rsidP="00637967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3796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kern w:val="24"/>
        </w:rPr>
        <w:t>.</w:t>
      </w:r>
      <w:r w:rsidRPr="00637967">
        <w:rPr>
          <w:rFonts w:ascii="Times New Roman" w:eastAsia="Times New Roman" w:hAnsi="Times New Roman" w:cs="Times New Roman"/>
          <w:sz w:val="24"/>
        </w:rPr>
        <w:t>Найти государственную программу</w:t>
      </w:r>
      <w:r>
        <w:rPr>
          <w:rFonts w:ascii="Times New Roman" w:eastAsia="Times New Roman" w:hAnsi="Times New Roman" w:cs="Times New Roman"/>
          <w:sz w:val="24"/>
        </w:rPr>
        <w:t>,</w:t>
      </w:r>
      <w:r w:rsidRPr="00637967">
        <w:rPr>
          <w:rFonts w:ascii="Times New Roman" w:eastAsia="Times New Roman" w:hAnsi="Times New Roman" w:cs="Times New Roman"/>
          <w:sz w:val="24"/>
        </w:rPr>
        <w:t xml:space="preserve"> по которой можно сделать ремонт и выполнить её условия, чтобы попасть в рейтинг и получить возможность финансирования ремонта, а также обосновать необходимость ремонта (сделать технико-экономическое обоснование)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37967" w:rsidRDefault="00637967" w:rsidP="00637967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637967">
        <w:rPr>
          <w:rFonts w:ascii="Times New Roman" w:hAnsi="Times New Roman" w:cs="Times New Roman"/>
          <w:sz w:val="24"/>
        </w:rPr>
        <w:t xml:space="preserve">Провести обследование объекта, подлежащего ремонту, составить подробное техническое задание на ремонт (в </w:t>
      </w:r>
      <w:proofErr w:type="spellStart"/>
      <w:r w:rsidRPr="00637967">
        <w:rPr>
          <w:rFonts w:ascii="Times New Roman" w:hAnsi="Times New Roman" w:cs="Times New Roman"/>
          <w:sz w:val="24"/>
        </w:rPr>
        <w:t>т.ч</w:t>
      </w:r>
      <w:proofErr w:type="spellEnd"/>
      <w:r w:rsidRPr="00637967">
        <w:rPr>
          <w:rFonts w:ascii="Times New Roman" w:hAnsi="Times New Roman" w:cs="Times New Roman"/>
          <w:sz w:val="24"/>
        </w:rPr>
        <w:t>. первоначальную дефектную ведомость) для специальной проектной орга</w:t>
      </w:r>
      <w:r>
        <w:rPr>
          <w:rFonts w:ascii="Times New Roman" w:hAnsi="Times New Roman" w:cs="Times New Roman"/>
          <w:sz w:val="24"/>
        </w:rPr>
        <w:t>низации.</w:t>
      </w:r>
    </w:p>
    <w:p w:rsidR="00637967" w:rsidRPr="00637967" w:rsidRDefault="00637967" w:rsidP="00637967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37967">
        <w:rPr>
          <w:rFonts w:ascii="Times New Roman" w:hAnsi="Times New Roman" w:cs="Times New Roman"/>
          <w:sz w:val="24"/>
          <w:szCs w:val="24"/>
        </w:rPr>
        <w:t>Заказать проект ремонта у проектной организации – срок исполнения от 2 до 4 месяцев (в зависимости от сложности объекта). Мероприятие дорогое.</w:t>
      </w:r>
      <w:r w:rsidRPr="0063796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637967" w:rsidRPr="00637967" w:rsidRDefault="00637967" w:rsidP="00637967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37967">
        <w:rPr>
          <w:rFonts w:ascii="Times New Roman" w:hAnsi="Times New Roman" w:cs="Times New Roman"/>
          <w:sz w:val="24"/>
          <w:szCs w:val="24"/>
        </w:rPr>
        <w:t>Предоставить проект в государственную экспертизу для подтверждения стоимости ремонта и получить положительное заключение (процедура платная и дорогая) – срок исполнения от 1 месяца.</w:t>
      </w:r>
    </w:p>
    <w:p w:rsidR="00637967" w:rsidRPr="00637967" w:rsidRDefault="00637967" w:rsidP="00637967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37967">
        <w:rPr>
          <w:rFonts w:ascii="Times New Roman" w:hAnsi="Times New Roman" w:cs="Times New Roman"/>
          <w:sz w:val="24"/>
          <w:szCs w:val="24"/>
        </w:rPr>
        <w:t xml:space="preserve">Предоставить проект, прошедший экспертизу в ведомственное министерство, вместе с обширным пакетом документов, в </w:t>
      </w:r>
      <w:proofErr w:type="spellStart"/>
      <w:r w:rsidRPr="0063796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37967">
        <w:rPr>
          <w:rFonts w:ascii="Times New Roman" w:hAnsi="Times New Roman" w:cs="Times New Roman"/>
          <w:sz w:val="24"/>
          <w:szCs w:val="24"/>
        </w:rPr>
        <w:t xml:space="preserve">. всей документации на объект, на котором планируется ремонт. </w:t>
      </w:r>
    </w:p>
    <w:p w:rsidR="00637967" w:rsidRPr="00637967" w:rsidRDefault="00637967" w:rsidP="00637967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37967">
        <w:rPr>
          <w:rFonts w:ascii="Times New Roman" w:hAnsi="Times New Roman" w:cs="Times New Roman"/>
          <w:sz w:val="24"/>
          <w:szCs w:val="24"/>
        </w:rPr>
        <w:t>Если министерством принято положительное решение, то необходимо дождаться следующий год (год предоставления субсидии)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967" w:rsidRPr="00637967" w:rsidRDefault="00637967" w:rsidP="00637967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637967">
        <w:rPr>
          <w:rFonts w:ascii="Times New Roman" w:hAnsi="Times New Roman" w:cs="Times New Roman"/>
          <w:sz w:val="24"/>
          <w:szCs w:val="24"/>
        </w:rPr>
        <w:t>После получения субсидии – необходимо провести государственные торги (1-2 месяца</w:t>
      </w:r>
      <w:r>
        <w:rPr>
          <w:rFonts w:ascii="Times New Roman" w:hAnsi="Times New Roman" w:cs="Times New Roman"/>
          <w:sz w:val="24"/>
          <w:szCs w:val="24"/>
        </w:rPr>
        <w:t xml:space="preserve"> и более</w:t>
      </w:r>
      <w:r w:rsidRPr="00637967">
        <w:rPr>
          <w:rFonts w:ascii="Times New Roman" w:hAnsi="Times New Roman" w:cs="Times New Roman"/>
          <w:sz w:val="24"/>
          <w:szCs w:val="24"/>
        </w:rPr>
        <w:t>), определить победителя - строительную подрядную организацию, имеющую все необходимые допуски к различным видам работ методом конкурсной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. Может победить и недобросовестный подрядчик, который моет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сделать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потом всё как попало. Есть свои риски.</w:t>
      </w:r>
    </w:p>
    <w:p w:rsidR="00637967" w:rsidRDefault="00637967" w:rsidP="00637967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637967">
        <w:rPr>
          <w:rFonts w:ascii="Times New Roman" w:hAnsi="Times New Roman" w:cs="Times New Roman"/>
          <w:sz w:val="24"/>
          <w:szCs w:val="24"/>
        </w:rPr>
        <w:t>Провести ремонт</w:t>
      </w:r>
      <w:r>
        <w:rPr>
          <w:rFonts w:ascii="Times New Roman" w:hAnsi="Times New Roman" w:cs="Times New Roman"/>
          <w:sz w:val="24"/>
          <w:szCs w:val="24"/>
        </w:rPr>
        <w:t>, причём при ремонте начнутся другие проблемы.</w:t>
      </w:r>
    </w:p>
    <w:p w:rsidR="006D5841" w:rsidRDefault="00637967" w:rsidP="00637967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строительством – дела обстоят ещё хуже. Процесс более трудоёмкий и более дорогой.</w:t>
      </w:r>
    </w:p>
    <w:p w:rsidR="00637967" w:rsidRDefault="00637967" w:rsidP="00637967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967" w:rsidRPr="00637967" w:rsidRDefault="00637967" w:rsidP="00637967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967">
        <w:rPr>
          <w:rFonts w:ascii="Times New Roman" w:hAnsi="Times New Roman" w:cs="Times New Roman"/>
          <w:b/>
          <w:sz w:val="24"/>
          <w:szCs w:val="24"/>
        </w:rPr>
        <w:t>ОЦЕНКА РАБОТЫ.</w:t>
      </w:r>
    </w:p>
    <w:p w:rsidR="00637967" w:rsidRDefault="00637967" w:rsidP="00745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4C8" w:rsidRPr="00637967" w:rsidRDefault="00130D5B" w:rsidP="007459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Огромное</w:t>
      </w:r>
      <w:r w:rsidR="00DE6B3D" w:rsidRPr="0033101E">
        <w:rPr>
          <w:rFonts w:ascii="Times New Roman" w:hAnsi="Times New Roman" w:cs="Times New Roman"/>
          <w:sz w:val="24"/>
          <w:szCs w:val="24"/>
        </w:rPr>
        <w:t xml:space="preserve"> всем </w:t>
      </w:r>
      <w:r>
        <w:rPr>
          <w:rFonts w:ascii="Times New Roman" w:hAnsi="Times New Roman" w:cs="Times New Roman"/>
          <w:sz w:val="24"/>
          <w:szCs w:val="24"/>
        </w:rPr>
        <w:t xml:space="preserve">вам </w:t>
      </w:r>
      <w:r w:rsidR="00DE6B3D" w:rsidRPr="0033101E">
        <w:rPr>
          <w:rFonts w:ascii="Times New Roman" w:hAnsi="Times New Roman" w:cs="Times New Roman"/>
          <w:sz w:val="24"/>
          <w:szCs w:val="24"/>
        </w:rPr>
        <w:t>спасибо за понимание</w:t>
      </w:r>
      <w:r w:rsidR="00637967">
        <w:rPr>
          <w:rFonts w:ascii="Times New Roman" w:hAnsi="Times New Roman" w:cs="Times New Roman"/>
          <w:sz w:val="24"/>
          <w:szCs w:val="24"/>
        </w:rPr>
        <w:t xml:space="preserve">, терпение и </w:t>
      </w:r>
      <w:r w:rsidR="00DE6B3D" w:rsidRPr="0033101E">
        <w:rPr>
          <w:rFonts w:ascii="Times New Roman" w:hAnsi="Times New Roman" w:cs="Times New Roman"/>
          <w:sz w:val="24"/>
          <w:szCs w:val="24"/>
        </w:rPr>
        <w:t>за внимание!</w:t>
      </w:r>
      <w:r w:rsidR="00637967">
        <w:rPr>
          <w:rFonts w:ascii="Times New Roman" w:hAnsi="Times New Roman" w:cs="Times New Roman"/>
          <w:sz w:val="24"/>
          <w:szCs w:val="24"/>
        </w:rPr>
        <w:t xml:space="preserve"> Если остались вопросы, то прошу их задать.</w:t>
      </w:r>
      <w:bookmarkStart w:id="0" w:name="_GoBack"/>
      <w:bookmarkEnd w:id="0"/>
    </w:p>
    <w:sectPr w:rsidR="003F34C8" w:rsidRPr="00637967" w:rsidSect="00B058B1">
      <w:headerReference w:type="default" r:id="rId9"/>
      <w:pgSz w:w="11906" w:h="16838"/>
      <w:pgMar w:top="709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BE0" w:rsidRDefault="00130BE0" w:rsidP="00431DE2">
      <w:pPr>
        <w:spacing w:after="0" w:line="240" w:lineRule="auto"/>
      </w:pPr>
      <w:r>
        <w:separator/>
      </w:r>
    </w:p>
  </w:endnote>
  <w:endnote w:type="continuationSeparator" w:id="0">
    <w:p w:rsidR="00130BE0" w:rsidRDefault="00130BE0" w:rsidP="0043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BE0" w:rsidRDefault="00130BE0" w:rsidP="00431DE2">
      <w:pPr>
        <w:spacing w:after="0" w:line="240" w:lineRule="auto"/>
      </w:pPr>
      <w:r>
        <w:separator/>
      </w:r>
    </w:p>
  </w:footnote>
  <w:footnote w:type="continuationSeparator" w:id="0">
    <w:p w:rsidR="00130BE0" w:rsidRDefault="00130BE0" w:rsidP="00431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19297"/>
      <w:docPartObj>
        <w:docPartGallery w:val="Page Numbers (Top of Page)"/>
        <w:docPartUnique/>
      </w:docPartObj>
    </w:sdtPr>
    <w:sdtContent>
      <w:p w:rsidR="00972612" w:rsidRDefault="0097261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9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2612" w:rsidRDefault="0097261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DC8"/>
    <w:multiLevelType w:val="hybridMultilevel"/>
    <w:tmpl w:val="7332D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91B3B"/>
    <w:multiLevelType w:val="multilevel"/>
    <w:tmpl w:val="A388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431D0"/>
    <w:multiLevelType w:val="multilevel"/>
    <w:tmpl w:val="8A848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F1459"/>
    <w:multiLevelType w:val="hybridMultilevel"/>
    <w:tmpl w:val="19343C3E"/>
    <w:lvl w:ilvl="0" w:tplc="75D2624A">
      <w:start w:val="5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4">
    <w:nsid w:val="088A4A5F"/>
    <w:multiLevelType w:val="multilevel"/>
    <w:tmpl w:val="E804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31224B"/>
    <w:multiLevelType w:val="hybridMultilevel"/>
    <w:tmpl w:val="40929D6C"/>
    <w:lvl w:ilvl="0" w:tplc="CE96F8D2">
      <w:numFmt w:val="bullet"/>
      <w:lvlText w:val="–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B9CE959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6">
    <w:nsid w:val="16AB4462"/>
    <w:multiLevelType w:val="multilevel"/>
    <w:tmpl w:val="5E7C3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CC4D84"/>
    <w:multiLevelType w:val="multilevel"/>
    <w:tmpl w:val="0AD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DD32F4"/>
    <w:multiLevelType w:val="multilevel"/>
    <w:tmpl w:val="04941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676D5C"/>
    <w:multiLevelType w:val="hybridMultilevel"/>
    <w:tmpl w:val="32241232"/>
    <w:lvl w:ilvl="0" w:tplc="62ACE43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FF306B"/>
    <w:multiLevelType w:val="multilevel"/>
    <w:tmpl w:val="4624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DA5578"/>
    <w:multiLevelType w:val="multilevel"/>
    <w:tmpl w:val="4FAA9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947805"/>
    <w:multiLevelType w:val="hybridMultilevel"/>
    <w:tmpl w:val="FFCCD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240D4"/>
    <w:multiLevelType w:val="multilevel"/>
    <w:tmpl w:val="7CA2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8D1D8D"/>
    <w:multiLevelType w:val="hybridMultilevel"/>
    <w:tmpl w:val="A7B69018"/>
    <w:lvl w:ilvl="0" w:tplc="FF68E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F1F2959"/>
    <w:multiLevelType w:val="hybridMultilevel"/>
    <w:tmpl w:val="A7B69018"/>
    <w:lvl w:ilvl="0" w:tplc="FF68E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F8716DC"/>
    <w:multiLevelType w:val="hybridMultilevel"/>
    <w:tmpl w:val="16BA61D8"/>
    <w:lvl w:ilvl="0" w:tplc="B71EA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0503819"/>
    <w:multiLevelType w:val="multilevel"/>
    <w:tmpl w:val="872E6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CE3463"/>
    <w:multiLevelType w:val="multilevel"/>
    <w:tmpl w:val="FA98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3F24DA"/>
    <w:multiLevelType w:val="hybridMultilevel"/>
    <w:tmpl w:val="783C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B27A4"/>
    <w:multiLevelType w:val="hybridMultilevel"/>
    <w:tmpl w:val="0AF6D378"/>
    <w:lvl w:ilvl="0" w:tplc="EB524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82A4535"/>
    <w:multiLevelType w:val="multilevel"/>
    <w:tmpl w:val="6AF0F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3C6E4B"/>
    <w:multiLevelType w:val="hybridMultilevel"/>
    <w:tmpl w:val="00644EFC"/>
    <w:lvl w:ilvl="0" w:tplc="AEBCDB2E">
      <w:start w:val="1"/>
      <w:numFmt w:val="bullet"/>
      <w:lvlText w:val="-"/>
      <w:lvlJc w:val="left"/>
      <w:pPr>
        <w:ind w:left="153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23">
    <w:nsid w:val="7CC55723"/>
    <w:multiLevelType w:val="hybridMultilevel"/>
    <w:tmpl w:val="57A60BB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>
    <w:nsid w:val="7D9A4D03"/>
    <w:multiLevelType w:val="hybridMultilevel"/>
    <w:tmpl w:val="608E7E9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5">
    <w:nsid w:val="7EDB6F0F"/>
    <w:multiLevelType w:val="hybridMultilevel"/>
    <w:tmpl w:val="E62485AA"/>
    <w:lvl w:ilvl="0" w:tplc="C146365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13"/>
  </w:num>
  <w:num w:numId="5">
    <w:abstractNumId w:val="7"/>
  </w:num>
  <w:num w:numId="6">
    <w:abstractNumId w:val="4"/>
  </w:num>
  <w:num w:numId="7">
    <w:abstractNumId w:val="8"/>
  </w:num>
  <w:num w:numId="8">
    <w:abstractNumId w:val="17"/>
  </w:num>
  <w:num w:numId="9">
    <w:abstractNumId w:val="11"/>
  </w:num>
  <w:num w:numId="10">
    <w:abstractNumId w:val="1"/>
  </w:num>
  <w:num w:numId="11">
    <w:abstractNumId w:val="21"/>
  </w:num>
  <w:num w:numId="12">
    <w:abstractNumId w:val="6"/>
  </w:num>
  <w:num w:numId="13">
    <w:abstractNumId w:val="15"/>
  </w:num>
  <w:num w:numId="14">
    <w:abstractNumId w:val="16"/>
  </w:num>
  <w:num w:numId="15">
    <w:abstractNumId w:val="3"/>
  </w:num>
  <w:num w:numId="16">
    <w:abstractNumId w:val="25"/>
  </w:num>
  <w:num w:numId="17">
    <w:abstractNumId w:val="22"/>
  </w:num>
  <w:num w:numId="1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4"/>
  </w:num>
  <w:num w:numId="21">
    <w:abstractNumId w:val="19"/>
  </w:num>
  <w:num w:numId="22">
    <w:abstractNumId w:val="20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2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03CC"/>
    <w:rsid w:val="00011012"/>
    <w:rsid w:val="00024CF9"/>
    <w:rsid w:val="000305A1"/>
    <w:rsid w:val="000323E4"/>
    <w:rsid w:val="0003474D"/>
    <w:rsid w:val="0003539A"/>
    <w:rsid w:val="00035686"/>
    <w:rsid w:val="000365C1"/>
    <w:rsid w:val="00041406"/>
    <w:rsid w:val="000537D2"/>
    <w:rsid w:val="00054E17"/>
    <w:rsid w:val="00062141"/>
    <w:rsid w:val="00062777"/>
    <w:rsid w:val="00076040"/>
    <w:rsid w:val="00093163"/>
    <w:rsid w:val="000A26BA"/>
    <w:rsid w:val="000A4E53"/>
    <w:rsid w:val="000A5F2B"/>
    <w:rsid w:val="000B759D"/>
    <w:rsid w:val="000C7084"/>
    <w:rsid w:val="000D003B"/>
    <w:rsid w:val="000D08E8"/>
    <w:rsid w:val="000D1A81"/>
    <w:rsid w:val="000D2E73"/>
    <w:rsid w:val="000D6907"/>
    <w:rsid w:val="000D75AF"/>
    <w:rsid w:val="000D7DB0"/>
    <w:rsid w:val="000E5CE8"/>
    <w:rsid w:val="000F2C65"/>
    <w:rsid w:val="001063C3"/>
    <w:rsid w:val="00117E36"/>
    <w:rsid w:val="00121897"/>
    <w:rsid w:val="001222DB"/>
    <w:rsid w:val="0012660D"/>
    <w:rsid w:val="00130BE0"/>
    <w:rsid w:val="00130D5B"/>
    <w:rsid w:val="0013751C"/>
    <w:rsid w:val="00142F3B"/>
    <w:rsid w:val="00147EEB"/>
    <w:rsid w:val="001651A5"/>
    <w:rsid w:val="00166C19"/>
    <w:rsid w:val="00181F2D"/>
    <w:rsid w:val="00184DBC"/>
    <w:rsid w:val="00192D3F"/>
    <w:rsid w:val="0019677A"/>
    <w:rsid w:val="00197E59"/>
    <w:rsid w:val="001B64CD"/>
    <w:rsid w:val="001B701D"/>
    <w:rsid w:val="001C1E63"/>
    <w:rsid w:val="001C793B"/>
    <w:rsid w:val="001F0FBD"/>
    <w:rsid w:val="001F15F9"/>
    <w:rsid w:val="001F21CE"/>
    <w:rsid w:val="001F4CE2"/>
    <w:rsid w:val="001F62EE"/>
    <w:rsid w:val="001F6D7C"/>
    <w:rsid w:val="0020316B"/>
    <w:rsid w:val="00210472"/>
    <w:rsid w:val="00224952"/>
    <w:rsid w:val="002265E2"/>
    <w:rsid w:val="00227ABC"/>
    <w:rsid w:val="00230770"/>
    <w:rsid w:val="00230AEF"/>
    <w:rsid w:val="00233414"/>
    <w:rsid w:val="002378F7"/>
    <w:rsid w:val="002408C4"/>
    <w:rsid w:val="002418B2"/>
    <w:rsid w:val="00241DBB"/>
    <w:rsid w:val="00247006"/>
    <w:rsid w:val="00247CA1"/>
    <w:rsid w:val="00256F6D"/>
    <w:rsid w:val="0026272C"/>
    <w:rsid w:val="00266A42"/>
    <w:rsid w:val="00270890"/>
    <w:rsid w:val="00273630"/>
    <w:rsid w:val="002779E9"/>
    <w:rsid w:val="00281A1F"/>
    <w:rsid w:val="00287BD2"/>
    <w:rsid w:val="002932D9"/>
    <w:rsid w:val="00295059"/>
    <w:rsid w:val="00297611"/>
    <w:rsid w:val="002B0AE4"/>
    <w:rsid w:val="002B27CD"/>
    <w:rsid w:val="002C0708"/>
    <w:rsid w:val="002C15B9"/>
    <w:rsid w:val="002D1013"/>
    <w:rsid w:val="002D6133"/>
    <w:rsid w:val="002E7FF7"/>
    <w:rsid w:val="002F0AC0"/>
    <w:rsid w:val="00300000"/>
    <w:rsid w:val="003027F7"/>
    <w:rsid w:val="003078B3"/>
    <w:rsid w:val="003305B4"/>
    <w:rsid w:val="0033101E"/>
    <w:rsid w:val="003328FD"/>
    <w:rsid w:val="0033301F"/>
    <w:rsid w:val="00336F59"/>
    <w:rsid w:val="0033778F"/>
    <w:rsid w:val="00340FD4"/>
    <w:rsid w:val="00343315"/>
    <w:rsid w:val="00344008"/>
    <w:rsid w:val="00360604"/>
    <w:rsid w:val="0036297D"/>
    <w:rsid w:val="00362F24"/>
    <w:rsid w:val="003635B9"/>
    <w:rsid w:val="003660E1"/>
    <w:rsid w:val="00382389"/>
    <w:rsid w:val="00383353"/>
    <w:rsid w:val="00383611"/>
    <w:rsid w:val="00383B6A"/>
    <w:rsid w:val="0038742D"/>
    <w:rsid w:val="00394D96"/>
    <w:rsid w:val="003970DB"/>
    <w:rsid w:val="003A155C"/>
    <w:rsid w:val="003B6F03"/>
    <w:rsid w:val="003C0BFC"/>
    <w:rsid w:val="003C70A4"/>
    <w:rsid w:val="003C75F1"/>
    <w:rsid w:val="003D711C"/>
    <w:rsid w:val="003E4B8D"/>
    <w:rsid w:val="003E652C"/>
    <w:rsid w:val="003E72FD"/>
    <w:rsid w:val="003F245B"/>
    <w:rsid w:val="003F34C8"/>
    <w:rsid w:val="00400B5F"/>
    <w:rsid w:val="00401DF9"/>
    <w:rsid w:val="00402CBA"/>
    <w:rsid w:val="00406726"/>
    <w:rsid w:val="00411071"/>
    <w:rsid w:val="00412274"/>
    <w:rsid w:val="0041660E"/>
    <w:rsid w:val="00422064"/>
    <w:rsid w:val="0042628C"/>
    <w:rsid w:val="00427D47"/>
    <w:rsid w:val="00431DE2"/>
    <w:rsid w:val="004343F4"/>
    <w:rsid w:val="004441C6"/>
    <w:rsid w:val="00446691"/>
    <w:rsid w:val="00464F5E"/>
    <w:rsid w:val="004664D3"/>
    <w:rsid w:val="004934CA"/>
    <w:rsid w:val="004936F2"/>
    <w:rsid w:val="00497212"/>
    <w:rsid w:val="004B3D32"/>
    <w:rsid w:val="004B55F6"/>
    <w:rsid w:val="004B7987"/>
    <w:rsid w:val="004C0555"/>
    <w:rsid w:val="004C7EC1"/>
    <w:rsid w:val="004D1516"/>
    <w:rsid w:val="004E44B7"/>
    <w:rsid w:val="004E6DE6"/>
    <w:rsid w:val="00500F5F"/>
    <w:rsid w:val="00515695"/>
    <w:rsid w:val="00517CFF"/>
    <w:rsid w:val="00517D12"/>
    <w:rsid w:val="00522745"/>
    <w:rsid w:val="005340E3"/>
    <w:rsid w:val="0053773F"/>
    <w:rsid w:val="00562D27"/>
    <w:rsid w:val="005674C2"/>
    <w:rsid w:val="0057172D"/>
    <w:rsid w:val="005B58FB"/>
    <w:rsid w:val="005C1DFD"/>
    <w:rsid w:val="005C384F"/>
    <w:rsid w:val="005C44D0"/>
    <w:rsid w:val="005C4763"/>
    <w:rsid w:val="005C71BC"/>
    <w:rsid w:val="005D0AA9"/>
    <w:rsid w:val="005D56B7"/>
    <w:rsid w:val="005F2EE0"/>
    <w:rsid w:val="005F4574"/>
    <w:rsid w:val="00611986"/>
    <w:rsid w:val="00615854"/>
    <w:rsid w:val="00616DB0"/>
    <w:rsid w:val="006231C9"/>
    <w:rsid w:val="006234A9"/>
    <w:rsid w:val="00627DAA"/>
    <w:rsid w:val="00632B5A"/>
    <w:rsid w:val="00637967"/>
    <w:rsid w:val="00641243"/>
    <w:rsid w:val="0064597F"/>
    <w:rsid w:val="00647595"/>
    <w:rsid w:val="00653C4C"/>
    <w:rsid w:val="00655DC4"/>
    <w:rsid w:val="00663A63"/>
    <w:rsid w:val="00663F5E"/>
    <w:rsid w:val="00665618"/>
    <w:rsid w:val="00670831"/>
    <w:rsid w:val="00680F70"/>
    <w:rsid w:val="006870A3"/>
    <w:rsid w:val="00690E1F"/>
    <w:rsid w:val="00691986"/>
    <w:rsid w:val="006A0215"/>
    <w:rsid w:val="006A68E0"/>
    <w:rsid w:val="006A773C"/>
    <w:rsid w:val="006B4805"/>
    <w:rsid w:val="006C56BD"/>
    <w:rsid w:val="006D2C5E"/>
    <w:rsid w:val="006D4ABA"/>
    <w:rsid w:val="006D5841"/>
    <w:rsid w:val="006E38A6"/>
    <w:rsid w:val="006E49B6"/>
    <w:rsid w:val="006E4B2B"/>
    <w:rsid w:val="006F5FDD"/>
    <w:rsid w:val="006F6913"/>
    <w:rsid w:val="00702294"/>
    <w:rsid w:val="00705E6B"/>
    <w:rsid w:val="00720012"/>
    <w:rsid w:val="00731914"/>
    <w:rsid w:val="00734159"/>
    <w:rsid w:val="00734DF2"/>
    <w:rsid w:val="00736023"/>
    <w:rsid w:val="0073783E"/>
    <w:rsid w:val="007446DD"/>
    <w:rsid w:val="0074591F"/>
    <w:rsid w:val="00747982"/>
    <w:rsid w:val="00757D5E"/>
    <w:rsid w:val="00757E42"/>
    <w:rsid w:val="007603EC"/>
    <w:rsid w:val="007605A7"/>
    <w:rsid w:val="00764CE6"/>
    <w:rsid w:val="00765DDF"/>
    <w:rsid w:val="00767002"/>
    <w:rsid w:val="0076753A"/>
    <w:rsid w:val="007775FA"/>
    <w:rsid w:val="007778DF"/>
    <w:rsid w:val="00797C42"/>
    <w:rsid w:val="007A78CC"/>
    <w:rsid w:val="007B29E7"/>
    <w:rsid w:val="007C4A08"/>
    <w:rsid w:val="007D3CF6"/>
    <w:rsid w:val="007E32B8"/>
    <w:rsid w:val="007F1E16"/>
    <w:rsid w:val="00800E89"/>
    <w:rsid w:val="00803FE0"/>
    <w:rsid w:val="00812BEF"/>
    <w:rsid w:val="00814768"/>
    <w:rsid w:val="008207E2"/>
    <w:rsid w:val="008260F3"/>
    <w:rsid w:val="00842849"/>
    <w:rsid w:val="0084444E"/>
    <w:rsid w:val="00846709"/>
    <w:rsid w:val="00854C00"/>
    <w:rsid w:val="008604F7"/>
    <w:rsid w:val="00870838"/>
    <w:rsid w:val="00884F06"/>
    <w:rsid w:val="008A1F28"/>
    <w:rsid w:val="008A25D4"/>
    <w:rsid w:val="008B2E7F"/>
    <w:rsid w:val="008B729A"/>
    <w:rsid w:val="008D026D"/>
    <w:rsid w:val="008D58BB"/>
    <w:rsid w:val="008E0E1E"/>
    <w:rsid w:val="008E180D"/>
    <w:rsid w:val="008E44E0"/>
    <w:rsid w:val="008E4A11"/>
    <w:rsid w:val="008E4CEE"/>
    <w:rsid w:val="008E7CCE"/>
    <w:rsid w:val="008F0254"/>
    <w:rsid w:val="0090110E"/>
    <w:rsid w:val="009128B1"/>
    <w:rsid w:val="00915B45"/>
    <w:rsid w:val="009177E6"/>
    <w:rsid w:val="009353F8"/>
    <w:rsid w:val="00941DDC"/>
    <w:rsid w:val="00947447"/>
    <w:rsid w:val="00956B66"/>
    <w:rsid w:val="00957D1F"/>
    <w:rsid w:val="0097174A"/>
    <w:rsid w:val="00971E0B"/>
    <w:rsid w:val="00972612"/>
    <w:rsid w:val="009A30DB"/>
    <w:rsid w:val="009B1F84"/>
    <w:rsid w:val="009B7CAA"/>
    <w:rsid w:val="009C1D82"/>
    <w:rsid w:val="009C5D30"/>
    <w:rsid w:val="009D1FD1"/>
    <w:rsid w:val="009D2FD5"/>
    <w:rsid w:val="009E18A0"/>
    <w:rsid w:val="009E6542"/>
    <w:rsid w:val="009F6857"/>
    <w:rsid w:val="009F7540"/>
    <w:rsid w:val="00A02199"/>
    <w:rsid w:val="00A059F6"/>
    <w:rsid w:val="00A1632D"/>
    <w:rsid w:val="00A22495"/>
    <w:rsid w:val="00A24BA4"/>
    <w:rsid w:val="00A33B94"/>
    <w:rsid w:val="00A426C8"/>
    <w:rsid w:val="00A4430B"/>
    <w:rsid w:val="00A5475A"/>
    <w:rsid w:val="00A555E1"/>
    <w:rsid w:val="00A617DF"/>
    <w:rsid w:val="00A61FB3"/>
    <w:rsid w:val="00A62400"/>
    <w:rsid w:val="00A6591C"/>
    <w:rsid w:val="00A65ED0"/>
    <w:rsid w:val="00A76DC1"/>
    <w:rsid w:val="00A776F7"/>
    <w:rsid w:val="00A80442"/>
    <w:rsid w:val="00A81891"/>
    <w:rsid w:val="00A86D79"/>
    <w:rsid w:val="00A9117C"/>
    <w:rsid w:val="00A92647"/>
    <w:rsid w:val="00A92CED"/>
    <w:rsid w:val="00A933F6"/>
    <w:rsid w:val="00A95C27"/>
    <w:rsid w:val="00A9643E"/>
    <w:rsid w:val="00AA62AB"/>
    <w:rsid w:val="00AB342C"/>
    <w:rsid w:val="00AB47D1"/>
    <w:rsid w:val="00AB494F"/>
    <w:rsid w:val="00AB6162"/>
    <w:rsid w:val="00AC2205"/>
    <w:rsid w:val="00AC3CA6"/>
    <w:rsid w:val="00AC73B2"/>
    <w:rsid w:val="00AD1C49"/>
    <w:rsid w:val="00AE2250"/>
    <w:rsid w:val="00AE35F1"/>
    <w:rsid w:val="00AE70F5"/>
    <w:rsid w:val="00AE77DD"/>
    <w:rsid w:val="00AF02F2"/>
    <w:rsid w:val="00AF1D6B"/>
    <w:rsid w:val="00AF3409"/>
    <w:rsid w:val="00AF3607"/>
    <w:rsid w:val="00AF529D"/>
    <w:rsid w:val="00B00CD9"/>
    <w:rsid w:val="00B0129C"/>
    <w:rsid w:val="00B058B1"/>
    <w:rsid w:val="00B2017F"/>
    <w:rsid w:val="00B219D5"/>
    <w:rsid w:val="00B22D40"/>
    <w:rsid w:val="00B266F7"/>
    <w:rsid w:val="00B27AD4"/>
    <w:rsid w:val="00B32CC0"/>
    <w:rsid w:val="00B35728"/>
    <w:rsid w:val="00B62C32"/>
    <w:rsid w:val="00B707C8"/>
    <w:rsid w:val="00B75483"/>
    <w:rsid w:val="00B77904"/>
    <w:rsid w:val="00B8120B"/>
    <w:rsid w:val="00B9029D"/>
    <w:rsid w:val="00B94D3F"/>
    <w:rsid w:val="00B97D80"/>
    <w:rsid w:val="00BA1D05"/>
    <w:rsid w:val="00BA35E1"/>
    <w:rsid w:val="00BB41C0"/>
    <w:rsid w:val="00BB65B1"/>
    <w:rsid w:val="00BC413D"/>
    <w:rsid w:val="00BC590D"/>
    <w:rsid w:val="00BC5F30"/>
    <w:rsid w:val="00BD1714"/>
    <w:rsid w:val="00BE0A50"/>
    <w:rsid w:val="00BF07A6"/>
    <w:rsid w:val="00BF0AFF"/>
    <w:rsid w:val="00BF375D"/>
    <w:rsid w:val="00BF4F3E"/>
    <w:rsid w:val="00C00890"/>
    <w:rsid w:val="00C02835"/>
    <w:rsid w:val="00C04CA3"/>
    <w:rsid w:val="00C14230"/>
    <w:rsid w:val="00C149E8"/>
    <w:rsid w:val="00C16677"/>
    <w:rsid w:val="00C16C28"/>
    <w:rsid w:val="00C226A7"/>
    <w:rsid w:val="00C25291"/>
    <w:rsid w:val="00C3015B"/>
    <w:rsid w:val="00C337D7"/>
    <w:rsid w:val="00C3564E"/>
    <w:rsid w:val="00C41521"/>
    <w:rsid w:val="00C4342F"/>
    <w:rsid w:val="00C44F28"/>
    <w:rsid w:val="00C45B94"/>
    <w:rsid w:val="00C513C9"/>
    <w:rsid w:val="00C6024C"/>
    <w:rsid w:val="00C70E88"/>
    <w:rsid w:val="00C77F7D"/>
    <w:rsid w:val="00C8637B"/>
    <w:rsid w:val="00CA02B5"/>
    <w:rsid w:val="00CA2F54"/>
    <w:rsid w:val="00CA4536"/>
    <w:rsid w:val="00CB2775"/>
    <w:rsid w:val="00CB4D42"/>
    <w:rsid w:val="00CB60ED"/>
    <w:rsid w:val="00CC0DFD"/>
    <w:rsid w:val="00CC399B"/>
    <w:rsid w:val="00CD5061"/>
    <w:rsid w:val="00CE6C01"/>
    <w:rsid w:val="00CE7426"/>
    <w:rsid w:val="00D02841"/>
    <w:rsid w:val="00D03110"/>
    <w:rsid w:val="00D13893"/>
    <w:rsid w:val="00D13B4F"/>
    <w:rsid w:val="00D26671"/>
    <w:rsid w:val="00D3094A"/>
    <w:rsid w:val="00D363F4"/>
    <w:rsid w:val="00D37A37"/>
    <w:rsid w:val="00D43772"/>
    <w:rsid w:val="00D45A17"/>
    <w:rsid w:val="00D4746A"/>
    <w:rsid w:val="00D47F82"/>
    <w:rsid w:val="00D50B49"/>
    <w:rsid w:val="00D511A5"/>
    <w:rsid w:val="00D523D4"/>
    <w:rsid w:val="00D56668"/>
    <w:rsid w:val="00D61688"/>
    <w:rsid w:val="00D61EE0"/>
    <w:rsid w:val="00D703EA"/>
    <w:rsid w:val="00D82263"/>
    <w:rsid w:val="00D84FEA"/>
    <w:rsid w:val="00D96E39"/>
    <w:rsid w:val="00DB1552"/>
    <w:rsid w:val="00DB3E05"/>
    <w:rsid w:val="00DB6997"/>
    <w:rsid w:val="00DC0DF3"/>
    <w:rsid w:val="00DC7E3C"/>
    <w:rsid w:val="00DD1D8D"/>
    <w:rsid w:val="00DD41B0"/>
    <w:rsid w:val="00DE6B3D"/>
    <w:rsid w:val="00DF144F"/>
    <w:rsid w:val="00DF3150"/>
    <w:rsid w:val="00DF67E3"/>
    <w:rsid w:val="00E03983"/>
    <w:rsid w:val="00E04E25"/>
    <w:rsid w:val="00E221CD"/>
    <w:rsid w:val="00E24293"/>
    <w:rsid w:val="00E256EE"/>
    <w:rsid w:val="00E36491"/>
    <w:rsid w:val="00E4019C"/>
    <w:rsid w:val="00E41B18"/>
    <w:rsid w:val="00E453E9"/>
    <w:rsid w:val="00E56ACD"/>
    <w:rsid w:val="00E70481"/>
    <w:rsid w:val="00E8015D"/>
    <w:rsid w:val="00E8375A"/>
    <w:rsid w:val="00E85190"/>
    <w:rsid w:val="00E86BC9"/>
    <w:rsid w:val="00E904C3"/>
    <w:rsid w:val="00EA3E5E"/>
    <w:rsid w:val="00EA5895"/>
    <w:rsid w:val="00EB6015"/>
    <w:rsid w:val="00ED1EBE"/>
    <w:rsid w:val="00ED37BF"/>
    <w:rsid w:val="00EF07B6"/>
    <w:rsid w:val="00EF0F3D"/>
    <w:rsid w:val="00EF7935"/>
    <w:rsid w:val="00F06A57"/>
    <w:rsid w:val="00F07487"/>
    <w:rsid w:val="00F13C78"/>
    <w:rsid w:val="00F203CC"/>
    <w:rsid w:val="00F24AEA"/>
    <w:rsid w:val="00F32325"/>
    <w:rsid w:val="00F34B47"/>
    <w:rsid w:val="00F36FDE"/>
    <w:rsid w:val="00F40237"/>
    <w:rsid w:val="00F511EC"/>
    <w:rsid w:val="00F57B37"/>
    <w:rsid w:val="00F60D37"/>
    <w:rsid w:val="00F76B7B"/>
    <w:rsid w:val="00F83036"/>
    <w:rsid w:val="00F834B8"/>
    <w:rsid w:val="00F87C0D"/>
    <w:rsid w:val="00F87F84"/>
    <w:rsid w:val="00F96E28"/>
    <w:rsid w:val="00FA0421"/>
    <w:rsid w:val="00FC5B7C"/>
    <w:rsid w:val="00FD52A1"/>
    <w:rsid w:val="00FE06EE"/>
    <w:rsid w:val="00FE08F3"/>
    <w:rsid w:val="00FF4921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4E"/>
  </w:style>
  <w:style w:type="paragraph" w:styleId="4">
    <w:name w:val="heading 4"/>
    <w:basedOn w:val="a"/>
    <w:next w:val="a"/>
    <w:link w:val="40"/>
    <w:uiPriority w:val="99"/>
    <w:qFormat/>
    <w:rsid w:val="008E4A1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203CC"/>
    <w:rPr>
      <w:b/>
      <w:bCs/>
    </w:rPr>
  </w:style>
  <w:style w:type="character" w:styleId="a5">
    <w:name w:val="Emphasis"/>
    <w:basedOn w:val="a0"/>
    <w:uiPriority w:val="20"/>
    <w:qFormat/>
    <w:rsid w:val="00F203CC"/>
    <w:rPr>
      <w:i/>
      <w:iCs/>
    </w:rPr>
  </w:style>
  <w:style w:type="paragraph" w:styleId="a6">
    <w:name w:val="Body Text"/>
    <w:basedOn w:val="a"/>
    <w:link w:val="a7"/>
    <w:uiPriority w:val="99"/>
    <w:rsid w:val="003970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3970D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8E4A1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F87F84"/>
    <w:pPr>
      <w:ind w:left="720"/>
      <w:contextualSpacing/>
    </w:pPr>
  </w:style>
  <w:style w:type="paragraph" w:customStyle="1" w:styleId="ConsPlusNormal">
    <w:name w:val="ConsPlusNormal"/>
    <w:rsid w:val="00765D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40672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06726"/>
  </w:style>
  <w:style w:type="paragraph" w:customStyle="1" w:styleId="1">
    <w:name w:val="Абзац списка1"/>
    <w:basedOn w:val="a"/>
    <w:rsid w:val="008F0254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31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1DE2"/>
  </w:style>
  <w:style w:type="paragraph" w:styleId="ad">
    <w:name w:val="footer"/>
    <w:basedOn w:val="a"/>
    <w:link w:val="ae"/>
    <w:uiPriority w:val="99"/>
    <w:semiHidden/>
    <w:unhideWhenUsed/>
    <w:rsid w:val="00431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31DE2"/>
  </w:style>
  <w:style w:type="table" w:styleId="af">
    <w:name w:val="Table Grid"/>
    <w:basedOn w:val="a1"/>
    <w:uiPriority w:val="59"/>
    <w:rsid w:val="00EF0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8E4A1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203CC"/>
    <w:rPr>
      <w:b/>
      <w:bCs/>
    </w:rPr>
  </w:style>
  <w:style w:type="character" w:styleId="a5">
    <w:name w:val="Emphasis"/>
    <w:basedOn w:val="a0"/>
    <w:uiPriority w:val="20"/>
    <w:qFormat/>
    <w:rsid w:val="00F203CC"/>
    <w:rPr>
      <w:i/>
      <w:iCs/>
    </w:rPr>
  </w:style>
  <w:style w:type="paragraph" w:styleId="a6">
    <w:name w:val="Body Text"/>
    <w:basedOn w:val="a"/>
    <w:link w:val="a7"/>
    <w:uiPriority w:val="99"/>
    <w:rsid w:val="003970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3970D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8E4A1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F87F84"/>
    <w:pPr>
      <w:ind w:left="720"/>
      <w:contextualSpacing/>
    </w:pPr>
  </w:style>
  <w:style w:type="paragraph" w:customStyle="1" w:styleId="ConsPlusNormal">
    <w:name w:val="ConsPlusNormal"/>
    <w:rsid w:val="00765D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40672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06726"/>
  </w:style>
  <w:style w:type="paragraph" w:customStyle="1" w:styleId="1">
    <w:name w:val="Абзац списка1"/>
    <w:basedOn w:val="a"/>
    <w:rsid w:val="008F0254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31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1DE2"/>
  </w:style>
  <w:style w:type="paragraph" w:styleId="ad">
    <w:name w:val="footer"/>
    <w:basedOn w:val="a"/>
    <w:link w:val="ae"/>
    <w:uiPriority w:val="99"/>
    <w:semiHidden/>
    <w:unhideWhenUsed/>
    <w:rsid w:val="00431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31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B2128-F7DD-4120-95B3-01E2F33A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5826</TotalTime>
  <Pages>18</Pages>
  <Words>7926</Words>
  <Characters>51442</Characters>
  <Application>Microsoft Office Word</Application>
  <DocSecurity>0</DocSecurity>
  <Lines>1196</Lines>
  <Paragraphs>554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Ивн</cp:lastModifiedBy>
  <cp:revision>163</cp:revision>
  <cp:lastPrinted>2017-03-07T02:14:00Z</cp:lastPrinted>
  <dcterms:created xsi:type="dcterms:W3CDTF">2017-03-29T08:53:00Z</dcterms:created>
  <dcterms:modified xsi:type="dcterms:W3CDTF">2021-03-23T08:45:00Z</dcterms:modified>
</cp:coreProperties>
</file>